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4B3E" w14:textId="77777777" w:rsidR="003675A1" w:rsidRPr="006A00C7" w:rsidRDefault="003675A1" w:rsidP="003675A1">
      <w:pPr>
        <w:rPr>
          <w:rFonts w:ascii="Arial" w:hAnsi="Arial" w:cs="Arial"/>
          <w:b/>
          <w:smallCaps/>
          <w:color w:val="002060"/>
          <w:sz w:val="32"/>
          <w:szCs w:val="32"/>
          <w:lang w:val="en-US"/>
        </w:rPr>
      </w:pPr>
      <w:r w:rsidRPr="00766CA5">
        <w:rPr>
          <w:b/>
          <w:smallCaps/>
          <w:noProof/>
          <w:color w:val="002060"/>
          <w:sz w:val="24"/>
          <w:szCs w:val="24"/>
          <w:lang w:eastAsia="pl-PL"/>
        </w:rPr>
        <mc:AlternateContent>
          <mc:Choice Requires="wps">
            <w:drawing>
              <wp:anchor distT="0" distB="0" distL="114300" distR="114300" simplePos="0" relativeHeight="251665408" behindDoc="0" locked="0" layoutInCell="1" allowOverlap="1" wp14:anchorId="79243D96" wp14:editId="7E5B996D">
                <wp:simplePos x="0" y="0"/>
                <wp:positionH relativeFrom="column">
                  <wp:posOffset>1621155</wp:posOffset>
                </wp:positionH>
                <wp:positionV relativeFrom="paragraph">
                  <wp:posOffset>8890</wp:posOffset>
                </wp:positionV>
                <wp:extent cx="4883150" cy="863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63600"/>
                        </a:xfrm>
                        <a:prstGeom prst="rect">
                          <a:avLst/>
                        </a:prstGeom>
                        <a:solidFill>
                          <a:srgbClr val="FFFFFF"/>
                        </a:solidFill>
                        <a:ln w="9525">
                          <a:noFill/>
                          <a:miter lim="800000"/>
                          <a:headEnd/>
                          <a:tailEnd/>
                        </a:ln>
                      </wps:spPr>
                      <wps:txbx>
                        <w:txbxContent>
                          <w:p w14:paraId="49A31A5F" w14:textId="77777777" w:rsidR="003675A1" w:rsidRPr="00B76A0E" w:rsidRDefault="003675A1" w:rsidP="003675A1">
                            <w:pPr>
                              <w:spacing w:after="0" w:line="276" w:lineRule="auto"/>
                              <w:jc w:val="both"/>
                              <w:rPr>
                                <w:rFonts w:ascii="Arial" w:hAnsi="Arial" w:cs="Arial"/>
                                <w:b/>
                                <w:bCs/>
                                <w:color w:val="000000"/>
                                <w:lang w:val="en-GB" w:eastAsia="en-GB"/>
                              </w:rPr>
                            </w:pPr>
                            <w:r w:rsidRPr="00B76A0E">
                              <w:rPr>
                                <w:rFonts w:ascii="Arial" w:hAnsi="Arial" w:cs="Arial"/>
                                <w:b/>
                                <w:bCs/>
                                <w:color w:val="000000"/>
                                <w:lang w:val="en-GB" w:eastAsia="en-GB"/>
                              </w:rPr>
                              <w:t>Implementing effective supervision over non-bank financial institutions</w:t>
                            </w:r>
                          </w:p>
                          <w:p w14:paraId="11378A87" w14:textId="77777777" w:rsidR="003675A1" w:rsidRPr="006A00C7" w:rsidRDefault="003675A1" w:rsidP="003675A1">
                            <w:pPr>
                              <w:spacing w:after="0" w:line="276" w:lineRule="auto"/>
                              <w:jc w:val="both"/>
                              <w:rPr>
                                <w:rFonts w:ascii="Arial" w:hAnsi="Arial" w:cs="Arial"/>
                                <w:b/>
                                <w:lang w:val="en-US"/>
                              </w:rPr>
                            </w:pPr>
                            <w:r w:rsidRPr="006A00C7">
                              <w:rPr>
                                <w:rFonts w:ascii="Arial" w:hAnsi="Arial" w:cs="Arial"/>
                                <w:b/>
                                <w:lang w:val="en-US"/>
                              </w:rPr>
                              <w:t xml:space="preserve">TWINNING </w:t>
                            </w:r>
                            <w:r>
                              <w:rPr>
                                <w:rFonts w:ascii="Arial" w:hAnsi="Arial" w:cs="Arial"/>
                                <w:b/>
                                <w:lang w:val="en-US"/>
                              </w:rPr>
                              <w:t>ref. number</w:t>
                            </w:r>
                            <w:r w:rsidRPr="006A00C7">
                              <w:rPr>
                                <w:rFonts w:ascii="Arial" w:hAnsi="Arial" w:cs="Arial"/>
                                <w:b/>
                                <w:lang w:val="en-US"/>
                              </w:rPr>
                              <w:t xml:space="preserve">: </w:t>
                            </w:r>
                            <w:r>
                              <w:rPr>
                                <w:rFonts w:ascii="Arial" w:hAnsi="Arial" w:cs="Arial"/>
                                <w:b/>
                                <w:lang w:val="en-US"/>
                              </w:rPr>
                              <w:t>UA 23 NDICI FI 01 24</w:t>
                            </w:r>
                          </w:p>
                          <w:p w14:paraId="1ACA129F" w14:textId="77777777" w:rsidR="003675A1" w:rsidRPr="006A00C7" w:rsidRDefault="003675A1" w:rsidP="003675A1">
                            <w:pPr>
                              <w:spacing w:after="0" w:line="276" w:lineRule="auto"/>
                              <w:jc w:val="both"/>
                              <w:rPr>
                                <w:rFonts w:ascii="Arial" w:hAnsi="Arial" w:cs="Arial"/>
                                <w:b/>
                                <w:lang w:val="en-US"/>
                              </w:rPr>
                            </w:pPr>
                            <w:r w:rsidRPr="006A00C7">
                              <w:rPr>
                                <w:rFonts w:ascii="Arial" w:hAnsi="Arial" w:cs="Arial"/>
                                <w:b/>
                                <w:lang w:val="en-US"/>
                              </w:rPr>
                              <w:t xml:space="preserve">TWINNING </w:t>
                            </w:r>
                            <w:r>
                              <w:rPr>
                                <w:rFonts w:ascii="Arial" w:hAnsi="Arial" w:cs="Arial"/>
                                <w:b/>
                                <w:lang w:val="en-US"/>
                              </w:rPr>
                              <w:t xml:space="preserve">GRANT </w:t>
                            </w:r>
                            <w:r w:rsidRPr="006A00C7">
                              <w:rPr>
                                <w:rFonts w:ascii="Arial" w:hAnsi="Arial" w:cs="Arial"/>
                                <w:b/>
                                <w:lang w:val="en-US"/>
                              </w:rPr>
                              <w:t>CONTRACT:</w:t>
                            </w:r>
                            <w:r>
                              <w:rPr>
                                <w:rFonts w:ascii="Arial" w:hAnsi="Arial" w:cs="Arial"/>
                                <w:b/>
                                <w:lang w:val="en-US"/>
                              </w:rPr>
                              <w:t xml:space="preserve"> NDICI-GEO-NEAR/2024/457-673</w:t>
                            </w:r>
                          </w:p>
                          <w:p w14:paraId="55390C5E" w14:textId="77777777" w:rsidR="003675A1" w:rsidRPr="006A00C7" w:rsidRDefault="003675A1" w:rsidP="003675A1">
                            <w:pPr>
                              <w:spacing w:after="0" w:line="276" w:lineRule="auto"/>
                              <w:jc w:val="both"/>
                              <w:rPr>
                                <w:rFonts w:ascii="Arial" w:hAnsi="Arial" w:cs="Arial"/>
                                <w:b/>
                                <w:lang w:val="en-US"/>
                              </w:rPr>
                            </w:pPr>
                            <w:proofErr w:type="spellStart"/>
                            <w:r>
                              <w:rPr>
                                <w:rFonts w:ascii="Arial" w:hAnsi="Arial" w:cs="Arial"/>
                                <w:b/>
                                <w:lang w:val="en-US"/>
                              </w:rPr>
                              <w:t>CfP</w:t>
                            </w:r>
                            <w:proofErr w:type="spellEnd"/>
                            <w:r>
                              <w:rPr>
                                <w:rFonts w:ascii="Arial" w:hAnsi="Arial" w:cs="Arial"/>
                                <w:b/>
                                <w:lang w:val="en-US"/>
                              </w:rPr>
                              <w:t xml:space="preserve"> ref.</w:t>
                            </w:r>
                            <w:r w:rsidRPr="006A00C7">
                              <w:rPr>
                                <w:rFonts w:ascii="Arial" w:hAnsi="Arial" w:cs="Arial"/>
                                <w:b/>
                                <w:lang w:val="en-US"/>
                              </w:rPr>
                              <w:t>: EuropeAid/</w:t>
                            </w:r>
                            <w:r>
                              <w:rPr>
                                <w:rFonts w:ascii="Arial" w:hAnsi="Arial" w:cs="Arial"/>
                                <w:b/>
                                <w:lang w:val="en-US"/>
                              </w:rPr>
                              <w:t>180683/</w:t>
                            </w:r>
                            <w:r w:rsidRPr="006A00C7">
                              <w:rPr>
                                <w:rFonts w:ascii="Arial" w:hAnsi="Arial" w:cs="Arial"/>
                                <w:b/>
                                <w:lang w:val="en-US"/>
                              </w:rPr>
                              <w:t>DD/ACT/</w:t>
                            </w:r>
                            <w:r>
                              <w:rPr>
                                <w:rFonts w:ascii="Arial" w:hAnsi="Arial" w:cs="Arial"/>
                                <w:b/>
                                <w:lang w:val="en-US"/>
                              </w:rPr>
                              <w:t>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43D96" id="_x0000_t202" coordsize="21600,21600" o:spt="202" path="m,l,21600r21600,l21600,xe">
                <v:stroke joinstyle="miter"/>
                <v:path gradientshapeok="t" o:connecttype="rect"/>
              </v:shapetype>
              <v:shape id="Pole tekstowe 2" o:spid="_x0000_s1026" type="#_x0000_t202" style="position:absolute;margin-left:127.65pt;margin-top:.7pt;width:384.5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" stroked="f">
                <v:textbox>
                  <w:txbxContent>
                    <w:p w14:paraId="49A31A5F" w14:textId="77777777" w:rsidR="003675A1" w:rsidRPr="00B76A0E" w:rsidRDefault="003675A1" w:rsidP="003675A1">
                      <w:pPr>
                        <w:spacing w:after="0" w:line="276" w:lineRule="auto"/>
                        <w:jc w:val="both"/>
                        <w:rPr>
                          <w:rFonts w:ascii="Arial" w:hAnsi="Arial" w:cs="Arial"/>
                          <w:b/>
                          <w:bCs/>
                          <w:color w:val="000000"/>
                          <w:lang w:val="en-GB" w:eastAsia="en-GB"/>
                        </w:rPr>
                      </w:pPr>
                      <w:r w:rsidRPr="00B76A0E">
                        <w:rPr>
                          <w:rFonts w:ascii="Arial" w:hAnsi="Arial" w:cs="Arial"/>
                          <w:b/>
                          <w:bCs/>
                          <w:color w:val="000000"/>
                          <w:lang w:val="en-GB" w:eastAsia="en-GB"/>
                        </w:rPr>
                        <w:t>Implementing effective supervision over non-bank financial institutions</w:t>
                      </w:r>
                    </w:p>
                    <w:p w14:paraId="11378A87" w14:textId="77777777" w:rsidR="003675A1" w:rsidRPr="006A00C7" w:rsidRDefault="003675A1" w:rsidP="003675A1">
                      <w:pPr>
                        <w:spacing w:after="0" w:line="276" w:lineRule="auto"/>
                        <w:jc w:val="both"/>
                        <w:rPr>
                          <w:rFonts w:ascii="Arial" w:hAnsi="Arial" w:cs="Arial"/>
                          <w:b/>
                          <w:lang w:val="en-US"/>
                        </w:rPr>
                      </w:pPr>
                      <w:r w:rsidRPr="006A00C7">
                        <w:rPr>
                          <w:rFonts w:ascii="Arial" w:hAnsi="Arial" w:cs="Arial"/>
                          <w:b/>
                          <w:lang w:val="en-US"/>
                        </w:rPr>
                        <w:t xml:space="preserve">TWINNING </w:t>
                      </w:r>
                      <w:r>
                        <w:rPr>
                          <w:rFonts w:ascii="Arial" w:hAnsi="Arial" w:cs="Arial"/>
                          <w:b/>
                          <w:lang w:val="en-US"/>
                        </w:rPr>
                        <w:t>ref. number</w:t>
                      </w:r>
                      <w:r w:rsidRPr="006A00C7">
                        <w:rPr>
                          <w:rFonts w:ascii="Arial" w:hAnsi="Arial" w:cs="Arial"/>
                          <w:b/>
                          <w:lang w:val="en-US"/>
                        </w:rPr>
                        <w:t xml:space="preserve">: </w:t>
                      </w:r>
                      <w:r>
                        <w:rPr>
                          <w:rFonts w:ascii="Arial" w:hAnsi="Arial" w:cs="Arial"/>
                          <w:b/>
                          <w:lang w:val="en-US"/>
                        </w:rPr>
                        <w:t>UA 23 NDICI FI 01 24</w:t>
                      </w:r>
                    </w:p>
                    <w:p w14:paraId="1ACA129F" w14:textId="77777777" w:rsidR="003675A1" w:rsidRPr="006A00C7" w:rsidRDefault="003675A1" w:rsidP="003675A1">
                      <w:pPr>
                        <w:spacing w:after="0" w:line="276" w:lineRule="auto"/>
                        <w:jc w:val="both"/>
                        <w:rPr>
                          <w:rFonts w:ascii="Arial" w:hAnsi="Arial" w:cs="Arial"/>
                          <w:b/>
                          <w:lang w:val="en-US"/>
                        </w:rPr>
                      </w:pPr>
                      <w:r w:rsidRPr="006A00C7">
                        <w:rPr>
                          <w:rFonts w:ascii="Arial" w:hAnsi="Arial" w:cs="Arial"/>
                          <w:b/>
                          <w:lang w:val="en-US"/>
                        </w:rPr>
                        <w:t xml:space="preserve">TWINNING </w:t>
                      </w:r>
                      <w:r>
                        <w:rPr>
                          <w:rFonts w:ascii="Arial" w:hAnsi="Arial" w:cs="Arial"/>
                          <w:b/>
                          <w:lang w:val="en-US"/>
                        </w:rPr>
                        <w:t xml:space="preserve">GRANT </w:t>
                      </w:r>
                      <w:r w:rsidRPr="006A00C7">
                        <w:rPr>
                          <w:rFonts w:ascii="Arial" w:hAnsi="Arial" w:cs="Arial"/>
                          <w:b/>
                          <w:lang w:val="en-US"/>
                        </w:rPr>
                        <w:t>CONTRACT:</w:t>
                      </w:r>
                      <w:r>
                        <w:rPr>
                          <w:rFonts w:ascii="Arial" w:hAnsi="Arial" w:cs="Arial"/>
                          <w:b/>
                          <w:lang w:val="en-US"/>
                        </w:rPr>
                        <w:t xml:space="preserve"> NDICI-GEO-NEAR/2024/457-673</w:t>
                      </w:r>
                    </w:p>
                    <w:p w14:paraId="55390C5E" w14:textId="77777777" w:rsidR="003675A1" w:rsidRPr="006A00C7" w:rsidRDefault="003675A1" w:rsidP="003675A1">
                      <w:pPr>
                        <w:spacing w:after="0" w:line="276" w:lineRule="auto"/>
                        <w:jc w:val="both"/>
                        <w:rPr>
                          <w:rFonts w:ascii="Arial" w:hAnsi="Arial" w:cs="Arial"/>
                          <w:b/>
                          <w:lang w:val="en-US"/>
                        </w:rPr>
                      </w:pPr>
                      <w:proofErr w:type="spellStart"/>
                      <w:r>
                        <w:rPr>
                          <w:rFonts w:ascii="Arial" w:hAnsi="Arial" w:cs="Arial"/>
                          <w:b/>
                          <w:lang w:val="en-US"/>
                        </w:rPr>
                        <w:t>CfP</w:t>
                      </w:r>
                      <w:proofErr w:type="spellEnd"/>
                      <w:r>
                        <w:rPr>
                          <w:rFonts w:ascii="Arial" w:hAnsi="Arial" w:cs="Arial"/>
                          <w:b/>
                          <w:lang w:val="en-US"/>
                        </w:rPr>
                        <w:t xml:space="preserve"> ref.</w:t>
                      </w:r>
                      <w:r w:rsidRPr="006A00C7">
                        <w:rPr>
                          <w:rFonts w:ascii="Arial" w:hAnsi="Arial" w:cs="Arial"/>
                          <w:b/>
                          <w:lang w:val="en-US"/>
                        </w:rPr>
                        <w:t>: EuropeAid/</w:t>
                      </w:r>
                      <w:r>
                        <w:rPr>
                          <w:rFonts w:ascii="Arial" w:hAnsi="Arial" w:cs="Arial"/>
                          <w:b/>
                          <w:lang w:val="en-US"/>
                        </w:rPr>
                        <w:t>180683/</w:t>
                      </w:r>
                      <w:r w:rsidRPr="006A00C7">
                        <w:rPr>
                          <w:rFonts w:ascii="Arial" w:hAnsi="Arial" w:cs="Arial"/>
                          <w:b/>
                          <w:lang w:val="en-US"/>
                        </w:rPr>
                        <w:t>DD/ACT/</w:t>
                      </w:r>
                      <w:r>
                        <w:rPr>
                          <w:rFonts w:ascii="Arial" w:hAnsi="Arial" w:cs="Arial"/>
                          <w:b/>
                          <w:lang w:val="en-US"/>
                        </w:rPr>
                        <w:t>UA</w:t>
                      </w:r>
                    </w:p>
                  </w:txbxContent>
                </v:textbox>
              </v:shape>
            </w:pict>
          </mc:Fallback>
        </mc:AlternateContent>
      </w:r>
      <w:r>
        <w:rPr>
          <w:noProof/>
          <w:lang w:eastAsia="pl-PL"/>
        </w:rPr>
        <w:drawing>
          <wp:inline distT="0" distB="0" distL="0" distR="0" wp14:anchorId="1B19E735" wp14:editId="4BC7926D">
            <wp:extent cx="1386205" cy="1400175"/>
            <wp:effectExtent l="0" t="0" r="0" b="0"/>
            <wp:docPr id="3" name="Obraz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80"/>
                    <pic:cNvPicPr>
                      <a:picLocks noChangeAspect="1" noChangeArrowheads="1"/>
                    </pic:cNvPicPr>
                  </pic:nvPicPr>
                  <pic:blipFill>
                    <a:blip r:embed="rId7"/>
                    <a:stretch>
                      <a:fillRect/>
                    </a:stretch>
                  </pic:blipFill>
                  <pic:spPr bwMode="auto">
                    <a:xfrm>
                      <a:off x="0" y="0"/>
                      <a:ext cx="1386205" cy="1400175"/>
                    </a:xfrm>
                    <a:prstGeom prst="rect">
                      <a:avLst/>
                    </a:prstGeom>
                  </pic:spPr>
                </pic:pic>
              </a:graphicData>
            </a:graphic>
          </wp:inline>
        </w:drawing>
      </w:r>
    </w:p>
    <w:p w14:paraId="6EFF3BDF" w14:textId="77777777" w:rsidR="003675A1" w:rsidRDefault="003675A1" w:rsidP="003675A1">
      <w:pPr>
        <w:tabs>
          <w:tab w:val="left" w:pos="480"/>
        </w:tabs>
        <w:spacing w:after="0"/>
        <w:rPr>
          <w:b/>
          <w:smallCaps/>
          <w:color w:val="002060"/>
          <w:sz w:val="20"/>
          <w:szCs w:val="20"/>
          <w:lang w:val="en-GB"/>
        </w:rPr>
      </w:pPr>
    </w:p>
    <w:p w14:paraId="50A8DC9C" w14:textId="77777777" w:rsidR="003675A1" w:rsidRPr="00327695" w:rsidRDefault="003675A1" w:rsidP="003675A1">
      <w:pPr>
        <w:ind w:firstLine="708"/>
        <w:rPr>
          <w:rFonts w:ascii="Arial" w:hAnsi="Arial" w:cs="Arial"/>
          <w:lang w:val="en-GB"/>
        </w:rPr>
      </w:pPr>
      <w:r w:rsidRPr="004D691D">
        <w:rPr>
          <w:noProof/>
          <w:color w:val="0000FF"/>
          <w:lang w:eastAsia="pl-PL"/>
        </w:rPr>
        <w:drawing>
          <wp:inline distT="0" distB="0" distL="0" distR="0" wp14:anchorId="424945F3" wp14:editId="100D59C4">
            <wp:extent cx="1242000" cy="709200"/>
            <wp:effectExtent l="19050" t="19050" r="15875" b="15240"/>
            <wp:docPr id="6" name="Obraz 6" descr="Opis: Plik:Flag of Polan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Plik:Flag of Poland.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00" cy="709200"/>
                    </a:xfrm>
                    <a:prstGeom prst="rect">
                      <a:avLst/>
                    </a:prstGeom>
                    <a:noFill/>
                    <a:ln w="9525" cmpd="sng">
                      <a:solidFill>
                        <a:srgbClr val="4F81BD"/>
                      </a:solidFill>
                      <a:miter lim="800000"/>
                      <a:headEnd/>
                      <a:tailEnd/>
                    </a:ln>
                    <a:effectLst/>
                  </pic:spPr>
                </pic:pic>
              </a:graphicData>
            </a:graphic>
          </wp:inline>
        </w:drawing>
      </w:r>
      <w:r w:rsidRPr="00327695">
        <w:rPr>
          <w:rFonts w:ascii="Arial" w:hAnsi="Arial" w:cs="Arial"/>
          <w:lang w:val="en-GB"/>
        </w:rPr>
        <w:t xml:space="preserve"> </w:t>
      </w:r>
      <w:r>
        <w:rPr>
          <w:noProof/>
          <w:lang w:eastAsia="pl-PL"/>
        </w:rPr>
        <w:drawing>
          <wp:inline distT="0" distB="0" distL="0" distR="0" wp14:anchorId="6B39698D" wp14:editId="14932CA7">
            <wp:extent cx="1216800" cy="73080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800" cy="730800"/>
                    </a:xfrm>
                    <a:prstGeom prst="rect">
                      <a:avLst/>
                    </a:prstGeom>
                    <a:noFill/>
                    <a:ln>
                      <a:noFill/>
                    </a:ln>
                  </pic:spPr>
                </pic:pic>
              </a:graphicData>
            </a:graphic>
          </wp:inline>
        </w:drawing>
      </w:r>
      <w:r w:rsidRPr="00327695">
        <w:rPr>
          <w:rFonts w:ascii="Arial" w:hAnsi="Arial" w:cs="Arial"/>
          <w:lang w:val="en-GB"/>
        </w:rPr>
        <w:t xml:space="preserve"> </w:t>
      </w:r>
      <w:r>
        <w:rPr>
          <w:noProof/>
          <w:lang w:eastAsia="pl-PL"/>
        </w:rPr>
        <w:drawing>
          <wp:inline distT="0" distB="0" distL="0" distR="0" wp14:anchorId="6D24C1D5" wp14:editId="362CE6F0">
            <wp:extent cx="1101600" cy="730800"/>
            <wp:effectExtent l="0" t="0" r="381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1600" cy="730800"/>
                    </a:xfrm>
                    <a:prstGeom prst="rect">
                      <a:avLst/>
                    </a:prstGeom>
                    <a:noFill/>
                    <a:ln>
                      <a:noFill/>
                    </a:ln>
                  </pic:spPr>
                </pic:pic>
              </a:graphicData>
            </a:graphic>
          </wp:inline>
        </w:drawing>
      </w:r>
      <w:r w:rsidRPr="00327695">
        <w:rPr>
          <w:rFonts w:ascii="Arial" w:hAnsi="Arial" w:cs="Arial"/>
          <w:lang w:val="en-GB"/>
        </w:rPr>
        <w:t xml:space="preserve"> </w:t>
      </w:r>
      <w:r>
        <w:rPr>
          <w:noProof/>
          <w:lang w:eastAsia="pl-PL"/>
        </w:rPr>
        <w:drawing>
          <wp:inline distT="0" distB="0" distL="0" distR="0" wp14:anchorId="73A46804" wp14:editId="053751B3">
            <wp:extent cx="1101600" cy="730800"/>
            <wp:effectExtent l="0" t="0" r="381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600" cy="730800"/>
                    </a:xfrm>
                    <a:prstGeom prst="rect">
                      <a:avLst/>
                    </a:prstGeom>
                    <a:noFill/>
                    <a:ln>
                      <a:noFill/>
                    </a:ln>
                  </pic:spPr>
                </pic:pic>
              </a:graphicData>
            </a:graphic>
          </wp:inline>
        </w:drawing>
      </w:r>
    </w:p>
    <w:p w14:paraId="054FC164" w14:textId="077965B6" w:rsidR="001049E4" w:rsidRPr="00B908BB" w:rsidRDefault="001049E4" w:rsidP="001049E4">
      <w:pPr>
        <w:tabs>
          <w:tab w:val="left" w:pos="480"/>
        </w:tabs>
        <w:spacing w:after="0"/>
        <w:rPr>
          <w:b/>
          <w:smallCaps/>
          <w:color w:val="002060"/>
          <w:sz w:val="20"/>
          <w:szCs w:val="20"/>
          <w:lang w:val="en-GB"/>
        </w:rPr>
      </w:pPr>
      <w:r w:rsidRPr="003B5CFE">
        <w:rPr>
          <w:b/>
          <w:smallCaps/>
          <w:noProof/>
          <w:color w:val="002060"/>
          <w:sz w:val="20"/>
          <w:szCs w:val="20"/>
          <w:lang w:eastAsia="pl-PL"/>
        </w:rPr>
        <mc:AlternateContent>
          <mc:Choice Requires="wps">
            <w:drawing>
              <wp:anchor distT="0" distB="0" distL="114300" distR="114300" simplePos="0" relativeHeight="251662336" behindDoc="0" locked="0" layoutInCell="1" allowOverlap="1" wp14:anchorId="0CF3E5D5" wp14:editId="430CDD89">
                <wp:simplePos x="0" y="0"/>
                <wp:positionH relativeFrom="column">
                  <wp:posOffset>1140460</wp:posOffset>
                </wp:positionH>
                <wp:positionV relativeFrom="paragraph">
                  <wp:posOffset>122555</wp:posOffset>
                </wp:positionV>
                <wp:extent cx="3646967" cy="46355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967" cy="463550"/>
                        </a:xfrm>
                        <a:prstGeom prst="rect">
                          <a:avLst/>
                        </a:prstGeom>
                        <a:solidFill>
                          <a:srgbClr val="FFFFFF"/>
                        </a:solidFill>
                        <a:ln w="9525">
                          <a:noFill/>
                          <a:miter lim="800000"/>
                          <a:headEnd/>
                          <a:tailEnd/>
                        </a:ln>
                      </wps:spPr>
                      <wps:txbx>
                        <w:txbxContent>
                          <w:p w14:paraId="108B7EAA" w14:textId="3B44D436" w:rsidR="001049E4" w:rsidRDefault="002026B9" w:rsidP="002026B9">
                            <w:pPr>
                              <w:spacing w:after="0" w:line="276" w:lineRule="auto"/>
                              <w:jc w:val="center"/>
                              <w:rPr>
                                <w:rFonts w:ascii="Arial" w:hAnsi="Arial" w:cs="Arial"/>
                                <w:b/>
                                <w:szCs w:val="20"/>
                                <w:lang w:val="en-GB"/>
                              </w:rPr>
                            </w:pPr>
                            <w:r>
                              <w:rPr>
                                <w:rFonts w:ascii="Arial" w:hAnsi="Arial" w:cs="Arial"/>
                                <w:b/>
                                <w:szCs w:val="20"/>
                                <w:lang w:val="en-GB"/>
                              </w:rPr>
                              <w:t>Job Vacancy Announcement</w:t>
                            </w:r>
                          </w:p>
                          <w:p w14:paraId="5A8DFC0C" w14:textId="0AB38074" w:rsidR="002026B9" w:rsidRPr="00D57F5E" w:rsidRDefault="002026B9" w:rsidP="002026B9">
                            <w:pPr>
                              <w:spacing w:after="0" w:line="276" w:lineRule="auto"/>
                              <w:jc w:val="center"/>
                              <w:rPr>
                                <w:rFonts w:ascii="Times New Roman" w:hAnsi="Times New Roman" w:cs="Times New Roman"/>
                                <w:b/>
                                <w:lang w:val="en-US"/>
                              </w:rPr>
                            </w:pPr>
                            <w:r>
                              <w:rPr>
                                <w:rFonts w:ascii="Arial" w:hAnsi="Arial" w:cs="Arial"/>
                                <w:b/>
                                <w:szCs w:val="20"/>
                                <w:lang w:val="en-GB"/>
                              </w:rPr>
                              <w:t>RTA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3E5D5" id="_x0000_s1027" type="#_x0000_t202" style="position:absolute;margin-left:89.8pt;margin-top:9.65pt;width:287.15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" stroked="f">
                <v:textbox>
                  <w:txbxContent>
                    <w:p w14:paraId="108B7EAA" w14:textId="3B44D436" w:rsidR="001049E4" w:rsidRDefault="002026B9" w:rsidP="002026B9">
                      <w:pPr>
                        <w:spacing w:after="0" w:line="276" w:lineRule="auto"/>
                        <w:jc w:val="center"/>
                        <w:rPr>
                          <w:rFonts w:ascii="Arial" w:hAnsi="Arial" w:cs="Arial"/>
                          <w:b/>
                          <w:szCs w:val="20"/>
                          <w:lang w:val="en-GB"/>
                        </w:rPr>
                      </w:pPr>
                      <w:r>
                        <w:rPr>
                          <w:rFonts w:ascii="Arial" w:hAnsi="Arial" w:cs="Arial"/>
                          <w:b/>
                          <w:szCs w:val="20"/>
                          <w:lang w:val="en-GB"/>
                        </w:rPr>
                        <w:t>Job Vacancy Announcement</w:t>
                      </w:r>
                    </w:p>
                    <w:p w14:paraId="5A8DFC0C" w14:textId="0AB38074" w:rsidR="002026B9" w:rsidRPr="00D57F5E" w:rsidRDefault="002026B9" w:rsidP="002026B9">
                      <w:pPr>
                        <w:spacing w:after="0" w:line="276" w:lineRule="auto"/>
                        <w:jc w:val="center"/>
                        <w:rPr>
                          <w:rFonts w:ascii="Times New Roman" w:hAnsi="Times New Roman" w:cs="Times New Roman"/>
                          <w:b/>
                          <w:lang w:val="en-US"/>
                        </w:rPr>
                      </w:pPr>
                      <w:r>
                        <w:rPr>
                          <w:rFonts w:ascii="Arial" w:hAnsi="Arial" w:cs="Arial"/>
                          <w:b/>
                          <w:szCs w:val="20"/>
                          <w:lang w:val="en-GB"/>
                        </w:rPr>
                        <w:t>RTA Assistant</w:t>
                      </w:r>
                    </w:p>
                  </w:txbxContent>
                </v:textbox>
              </v:shape>
            </w:pict>
          </mc:Fallback>
        </mc:AlternateContent>
      </w:r>
      <w:r w:rsidRPr="00766CA5">
        <w:rPr>
          <w:b/>
          <w:smallCaps/>
          <w:noProof/>
          <w:color w:val="002060"/>
          <w:sz w:val="32"/>
          <w:szCs w:val="32"/>
          <w:lang w:eastAsia="pl-PL"/>
        </w:rPr>
        <mc:AlternateContent>
          <mc:Choice Requires="wps">
            <w:drawing>
              <wp:anchor distT="0" distB="0" distL="114300" distR="114300" simplePos="0" relativeHeight="251659264" behindDoc="0" locked="0" layoutInCell="1" allowOverlap="1" wp14:anchorId="2F7B20D6" wp14:editId="10EE8ABD">
                <wp:simplePos x="0" y="0"/>
                <wp:positionH relativeFrom="column">
                  <wp:posOffset>1905</wp:posOffset>
                </wp:positionH>
                <wp:positionV relativeFrom="paragraph">
                  <wp:posOffset>27940</wp:posOffset>
                </wp:positionV>
                <wp:extent cx="6028055" cy="19050"/>
                <wp:effectExtent l="19050" t="19050" r="10795" b="19050"/>
                <wp:wrapNone/>
                <wp:docPr id="11" name="Łącznik prostoliniowy 3"/>
                <wp:cNvGraphicFramePr/>
                <a:graphic xmlns:a="http://schemas.openxmlformats.org/drawingml/2006/main">
                  <a:graphicData uri="http://schemas.microsoft.com/office/word/2010/wordprocessingShape">
                    <wps:wsp>
                      <wps:cNvCnPr/>
                      <wps:spPr>
                        <a:xfrm flipV="1">
                          <a:off x="0" y="0"/>
                          <a:ext cx="6028055" cy="1905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579B0" id="Łącznik prostoliniowy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pt" to="47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" strokecolor="#0070c0" strokeweight="3pt">
                <v:stroke joinstyle="miter"/>
              </v:line>
            </w:pict>
          </mc:Fallback>
        </mc:AlternateContent>
      </w:r>
    </w:p>
    <w:p w14:paraId="5FBAD3B2" w14:textId="07CABB20" w:rsidR="001049E4" w:rsidRPr="00B908BB" w:rsidRDefault="001049E4" w:rsidP="001049E4">
      <w:pPr>
        <w:spacing w:after="0" w:line="240" w:lineRule="auto"/>
        <w:ind w:right="139"/>
        <w:rPr>
          <w:rFonts w:ascii="Times New Roman" w:hAnsi="Times New Roman"/>
          <w:b/>
          <w:sz w:val="24"/>
          <w:szCs w:val="24"/>
          <w:lang w:val="en-GB"/>
        </w:rPr>
      </w:pPr>
      <w:r>
        <w:rPr>
          <w:b/>
          <w:smallCaps/>
          <w:color w:val="002060"/>
          <w:sz w:val="20"/>
          <w:szCs w:val="20"/>
          <w:lang w:val="en-GB"/>
        </w:rPr>
        <w:t xml:space="preserve">      </w:t>
      </w:r>
      <w:r w:rsidRPr="00B908BB">
        <w:rPr>
          <w:b/>
          <w:smallCaps/>
          <w:color w:val="002060"/>
          <w:sz w:val="20"/>
          <w:szCs w:val="20"/>
          <w:lang w:val="en-GB"/>
        </w:rPr>
        <w:t xml:space="preserve">                         </w:t>
      </w:r>
      <w:r w:rsidRPr="00B908BB">
        <w:rPr>
          <w:b/>
          <w:smallCaps/>
          <w:color w:val="002060"/>
          <w:sz w:val="20"/>
          <w:szCs w:val="20"/>
          <w:lang w:val="en-GB"/>
        </w:rPr>
        <w:tab/>
      </w:r>
      <w:r w:rsidRPr="00B908BB">
        <w:rPr>
          <w:b/>
          <w:smallCaps/>
          <w:color w:val="002060"/>
          <w:sz w:val="20"/>
          <w:szCs w:val="20"/>
          <w:lang w:val="en-GB"/>
        </w:rPr>
        <w:tab/>
      </w:r>
      <w:r w:rsidRPr="00B908BB">
        <w:rPr>
          <w:b/>
          <w:smallCaps/>
          <w:color w:val="002060"/>
          <w:sz w:val="20"/>
          <w:szCs w:val="20"/>
          <w:lang w:val="en-GB"/>
        </w:rPr>
        <w:tab/>
      </w:r>
      <w:r w:rsidRPr="00B908BB">
        <w:rPr>
          <w:b/>
          <w:smallCaps/>
          <w:color w:val="002060"/>
          <w:sz w:val="28"/>
          <w:szCs w:val="28"/>
          <w:lang w:val="en-GB"/>
        </w:rPr>
        <w:tab/>
      </w:r>
      <w:r w:rsidRPr="00B908BB">
        <w:rPr>
          <w:b/>
          <w:smallCaps/>
          <w:color w:val="002060"/>
          <w:sz w:val="28"/>
          <w:szCs w:val="28"/>
          <w:lang w:val="en-GB"/>
        </w:rPr>
        <w:tab/>
        <w:t xml:space="preserve">    </w:t>
      </w:r>
      <w:r w:rsidRPr="00B908BB">
        <w:rPr>
          <w:b/>
          <w:smallCaps/>
          <w:color w:val="002060"/>
          <w:sz w:val="28"/>
          <w:szCs w:val="28"/>
          <w:lang w:val="en-GB"/>
        </w:rPr>
        <w:tab/>
      </w:r>
      <w:r w:rsidRPr="00B908BB">
        <w:rPr>
          <w:b/>
          <w:smallCaps/>
          <w:color w:val="002060"/>
          <w:sz w:val="28"/>
          <w:szCs w:val="28"/>
          <w:lang w:val="en-GB"/>
        </w:rPr>
        <w:tab/>
      </w:r>
      <w:r w:rsidRPr="00B908BB">
        <w:rPr>
          <w:b/>
          <w:smallCaps/>
          <w:color w:val="002060"/>
          <w:sz w:val="28"/>
          <w:szCs w:val="28"/>
          <w:lang w:val="en-GB"/>
        </w:rPr>
        <w:tab/>
      </w:r>
    </w:p>
    <w:p w14:paraId="1D58409D" w14:textId="51612E19" w:rsidR="001049E4" w:rsidRPr="00B908BB" w:rsidRDefault="001049E4" w:rsidP="001049E4">
      <w:pPr>
        <w:autoSpaceDE w:val="0"/>
        <w:autoSpaceDN w:val="0"/>
        <w:adjustRightInd w:val="0"/>
        <w:spacing w:after="0" w:line="240" w:lineRule="auto"/>
        <w:jc w:val="both"/>
        <w:rPr>
          <w:rFonts w:cs="Times New Roman"/>
          <w:lang w:val="en-GB"/>
        </w:rPr>
      </w:pPr>
    </w:p>
    <w:p w14:paraId="5DB37E8E" w14:textId="77777777" w:rsidR="001049E4" w:rsidRPr="00314C2A" w:rsidRDefault="001049E4" w:rsidP="001049E4">
      <w:pPr>
        <w:autoSpaceDE w:val="0"/>
        <w:autoSpaceDN w:val="0"/>
        <w:adjustRightInd w:val="0"/>
        <w:spacing w:after="0" w:line="240" w:lineRule="auto"/>
        <w:jc w:val="both"/>
        <w:rPr>
          <w:b/>
          <w:smallCaps/>
          <w:noProof/>
          <w:color w:val="002060"/>
          <w:sz w:val="32"/>
          <w:szCs w:val="32"/>
          <w:lang w:val="en-US" w:eastAsia="pl-PL"/>
        </w:rPr>
      </w:pPr>
    </w:p>
    <w:p w14:paraId="4A0AFE47" w14:textId="77777777" w:rsidR="001049E4" w:rsidRPr="00F3672C" w:rsidRDefault="001049E4" w:rsidP="001049E4">
      <w:pPr>
        <w:autoSpaceDE w:val="0"/>
        <w:autoSpaceDN w:val="0"/>
        <w:adjustRightInd w:val="0"/>
        <w:spacing w:after="0" w:line="240" w:lineRule="auto"/>
        <w:jc w:val="both"/>
        <w:rPr>
          <w:rFonts w:cs="Times New Roman"/>
          <w:lang w:val="en-GB"/>
        </w:rPr>
      </w:pPr>
      <w:r w:rsidRPr="00766CA5">
        <w:rPr>
          <w:b/>
          <w:smallCaps/>
          <w:noProof/>
          <w:color w:val="002060"/>
          <w:sz w:val="32"/>
          <w:szCs w:val="32"/>
          <w:lang w:eastAsia="pl-PL"/>
        </w:rPr>
        <mc:AlternateContent>
          <mc:Choice Requires="wps">
            <w:drawing>
              <wp:anchor distT="0" distB="0" distL="114300" distR="114300" simplePos="0" relativeHeight="251661312" behindDoc="0" locked="0" layoutInCell="1" allowOverlap="1" wp14:anchorId="3277B240" wp14:editId="34FE213C">
                <wp:simplePos x="0" y="0"/>
                <wp:positionH relativeFrom="margin">
                  <wp:align>left</wp:align>
                </wp:positionH>
                <wp:positionV relativeFrom="paragraph">
                  <wp:posOffset>4445</wp:posOffset>
                </wp:positionV>
                <wp:extent cx="6028055" cy="19050"/>
                <wp:effectExtent l="19050" t="19050" r="29845" b="19050"/>
                <wp:wrapNone/>
                <wp:docPr id="5" name="Łącznik prostoliniowy 5"/>
                <wp:cNvGraphicFramePr/>
                <a:graphic xmlns:a="http://schemas.openxmlformats.org/drawingml/2006/main">
                  <a:graphicData uri="http://schemas.microsoft.com/office/word/2010/wordprocessingShape">
                    <wps:wsp>
                      <wps:cNvCnPr/>
                      <wps:spPr>
                        <a:xfrm flipV="1">
                          <a:off x="0" y="0"/>
                          <a:ext cx="6028055" cy="1905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3E247C" id="Łącznik prostoliniowy 5" o:spid="_x0000_s1026" style="position:absolute;flip:y;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5pt" to="474.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" strokecolor="#0070c0" strokeweight="3pt">
                <v:stroke joinstyle="miter"/>
                <w10:wrap anchorx="margin"/>
              </v:line>
            </w:pict>
          </mc:Fallback>
        </mc:AlternateContent>
      </w:r>
      <w:r>
        <w:rPr>
          <w:rFonts w:ascii="Palatino Linotype" w:hAnsi="Palatino Linotype"/>
          <w:noProof/>
          <w:lang w:eastAsia="pl-PL"/>
        </w:rPr>
        <w:drawing>
          <wp:anchor distT="0" distB="0" distL="114300" distR="114300" simplePos="0" relativeHeight="251663360" behindDoc="0" locked="0" layoutInCell="1" allowOverlap="1" wp14:anchorId="144DC86D" wp14:editId="070EB7F8">
            <wp:simplePos x="0" y="0"/>
            <wp:positionH relativeFrom="column">
              <wp:posOffset>2647315</wp:posOffset>
            </wp:positionH>
            <wp:positionV relativeFrom="paragraph">
              <wp:posOffset>187960</wp:posOffset>
            </wp:positionV>
            <wp:extent cx="1023620" cy="73025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3620"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9CAD4" w14:textId="77777777" w:rsidR="001049E4" w:rsidRDefault="001049E4" w:rsidP="001049E4">
      <w:pPr>
        <w:pBdr>
          <w:bottom w:val="single" w:sz="6" w:space="0" w:color="C6D3D9"/>
        </w:pBdr>
        <w:spacing w:after="0"/>
        <w:jc w:val="both"/>
        <w:outlineLvl w:val="2"/>
        <w:rPr>
          <w:rFonts w:ascii="Times New Roman" w:eastAsia="Times New Roman" w:hAnsi="Times New Roman" w:cs="Times New Roman"/>
          <w:color w:val="000000" w:themeColor="text1"/>
          <w:sz w:val="24"/>
          <w:szCs w:val="24"/>
          <w:lang w:val="en" w:eastAsia="pl-PL"/>
        </w:rPr>
      </w:pPr>
    </w:p>
    <w:p w14:paraId="3276E31C" w14:textId="77777777" w:rsidR="001049E4" w:rsidRDefault="001049E4" w:rsidP="001049E4">
      <w:pPr>
        <w:pBdr>
          <w:bottom w:val="single" w:sz="6" w:space="0" w:color="C6D3D9"/>
        </w:pBdr>
        <w:spacing w:after="0"/>
        <w:jc w:val="both"/>
        <w:outlineLvl w:val="2"/>
        <w:rPr>
          <w:rFonts w:ascii="Times New Roman" w:eastAsia="Times New Roman" w:hAnsi="Times New Roman" w:cs="Times New Roman"/>
          <w:color w:val="000000" w:themeColor="text1"/>
          <w:sz w:val="24"/>
          <w:szCs w:val="24"/>
          <w:lang w:val="en" w:eastAsia="pl-PL"/>
        </w:rPr>
      </w:pPr>
    </w:p>
    <w:p w14:paraId="1A08B65C" w14:textId="5B48ABFB" w:rsidR="002026B9" w:rsidRPr="00314C2A" w:rsidRDefault="002026B9" w:rsidP="00E06C16">
      <w:pPr>
        <w:spacing w:after="0" w:line="276" w:lineRule="auto"/>
        <w:ind w:left="72" w:hanging="10"/>
        <w:rPr>
          <w:rFonts w:ascii="Times New Roman" w:eastAsia="Times New Roman" w:hAnsi="Times New Roman" w:cs="Times New Roman"/>
          <w:sz w:val="24"/>
          <w:lang w:val="en-US"/>
        </w:rPr>
      </w:pPr>
    </w:p>
    <w:p w14:paraId="0DFA9DBE" w14:textId="62824887" w:rsidR="002026B9" w:rsidRPr="00314C2A" w:rsidRDefault="002026B9" w:rsidP="00E06C16">
      <w:pPr>
        <w:spacing w:after="0" w:line="276" w:lineRule="auto"/>
        <w:ind w:left="72" w:hanging="10"/>
        <w:rPr>
          <w:rFonts w:ascii="Times New Roman" w:eastAsia="Times New Roman" w:hAnsi="Times New Roman" w:cs="Times New Roman"/>
          <w:sz w:val="24"/>
          <w:lang w:val="en-US"/>
        </w:rPr>
      </w:pPr>
    </w:p>
    <w:p w14:paraId="23ED1E9B" w14:textId="6877145D" w:rsidR="002026B9" w:rsidRPr="0064070E" w:rsidRDefault="002026B9" w:rsidP="008F3E84">
      <w:pPr>
        <w:autoSpaceDE w:val="0"/>
        <w:autoSpaceDN w:val="0"/>
        <w:adjustRightInd w:val="0"/>
        <w:spacing w:after="0" w:line="276" w:lineRule="auto"/>
        <w:jc w:val="both"/>
        <w:rPr>
          <w:rFonts w:ascii="Arial" w:hAnsi="Arial" w:cs="Arial"/>
          <w:lang w:val="en-US"/>
        </w:rPr>
      </w:pPr>
      <w:r w:rsidRPr="0064070E">
        <w:rPr>
          <w:rFonts w:ascii="Arial" w:hAnsi="Arial" w:cs="Arial"/>
          <w:lang w:val="en-US"/>
        </w:rPr>
        <w:t>DWM</w:t>
      </w:r>
      <w:r>
        <w:rPr>
          <w:rFonts w:ascii="Arial" w:hAnsi="Arial" w:cs="Arial"/>
          <w:lang w:val="en-US"/>
        </w:rPr>
        <w:t>-DWMZ4.08.</w:t>
      </w:r>
      <w:r w:rsidR="005444F6">
        <w:rPr>
          <w:rFonts w:ascii="Arial" w:hAnsi="Arial" w:cs="Arial"/>
          <w:lang w:val="en-US"/>
        </w:rPr>
        <w:t>57</w:t>
      </w:r>
      <w:r>
        <w:rPr>
          <w:rFonts w:ascii="Arial" w:hAnsi="Arial" w:cs="Arial"/>
          <w:lang w:val="en-US"/>
        </w:rPr>
        <w:t>.2025</w:t>
      </w:r>
      <w:r w:rsidR="005444F6">
        <w:rPr>
          <w:rFonts w:ascii="Arial" w:hAnsi="Arial" w:cs="Arial"/>
          <w:lang w:val="en-US"/>
        </w:rPr>
        <w:t>.</w:t>
      </w:r>
      <w:r w:rsidR="00093798">
        <w:rPr>
          <w:rFonts w:ascii="Arial" w:hAnsi="Arial" w:cs="Arial"/>
          <w:lang w:val="en-US"/>
        </w:rPr>
        <w:t>JL</w:t>
      </w:r>
      <w:r w:rsidR="005444F6">
        <w:rPr>
          <w:rFonts w:ascii="Arial" w:hAnsi="Arial" w:cs="Arial"/>
          <w:lang w:val="en-US"/>
        </w:rPr>
        <w:t>.4</w:t>
      </w:r>
    </w:p>
    <w:p w14:paraId="3B256053" w14:textId="77777777" w:rsidR="002026B9" w:rsidRPr="00314C2A" w:rsidRDefault="002026B9" w:rsidP="008F3E84">
      <w:pPr>
        <w:spacing w:after="0" w:line="276" w:lineRule="auto"/>
        <w:ind w:left="72" w:hanging="10"/>
        <w:rPr>
          <w:rFonts w:ascii="Arial" w:eastAsia="Times New Roman" w:hAnsi="Arial" w:cs="Arial"/>
          <w:lang w:val="en-US"/>
        </w:rPr>
      </w:pPr>
    </w:p>
    <w:p w14:paraId="09FEF2A3" w14:textId="790ECEE6" w:rsidR="00E06C16" w:rsidRPr="0064070E" w:rsidRDefault="00E06C16" w:rsidP="008F3E84">
      <w:pPr>
        <w:spacing w:after="0" w:line="276" w:lineRule="auto"/>
        <w:jc w:val="both"/>
        <w:rPr>
          <w:rFonts w:ascii="Arial" w:hAnsi="Arial" w:cs="Arial"/>
          <w:b/>
          <w:lang w:val="en-US"/>
        </w:rPr>
      </w:pPr>
      <w:r w:rsidRPr="0064070E">
        <w:rPr>
          <w:rFonts w:ascii="Arial" w:hAnsi="Arial" w:cs="Arial"/>
          <w:b/>
          <w:lang w:val="en-US"/>
        </w:rPr>
        <w:t xml:space="preserve">Implementing </w:t>
      </w:r>
      <w:r w:rsidR="0016079D">
        <w:rPr>
          <w:rFonts w:ascii="Arial" w:hAnsi="Arial" w:cs="Arial"/>
          <w:b/>
          <w:lang w:val="en-US"/>
        </w:rPr>
        <w:t>e</w:t>
      </w:r>
      <w:r w:rsidRPr="0064070E">
        <w:rPr>
          <w:rFonts w:ascii="Arial" w:hAnsi="Arial" w:cs="Arial"/>
          <w:b/>
          <w:lang w:val="en-US"/>
        </w:rPr>
        <w:t xml:space="preserve">ffective </w:t>
      </w:r>
      <w:r w:rsidR="0016079D">
        <w:rPr>
          <w:rFonts w:ascii="Arial" w:hAnsi="Arial" w:cs="Arial"/>
          <w:b/>
          <w:lang w:val="en-US"/>
        </w:rPr>
        <w:t>s</w:t>
      </w:r>
      <w:r w:rsidRPr="0064070E">
        <w:rPr>
          <w:rFonts w:ascii="Arial" w:hAnsi="Arial" w:cs="Arial"/>
          <w:b/>
          <w:lang w:val="en-US"/>
        </w:rPr>
        <w:t xml:space="preserve">upervision over </w:t>
      </w:r>
      <w:r w:rsidR="0016079D">
        <w:rPr>
          <w:rFonts w:ascii="Arial" w:hAnsi="Arial" w:cs="Arial"/>
          <w:b/>
          <w:lang w:val="en-US"/>
        </w:rPr>
        <w:t>n</w:t>
      </w:r>
      <w:r w:rsidRPr="0064070E">
        <w:rPr>
          <w:rFonts w:ascii="Arial" w:hAnsi="Arial" w:cs="Arial"/>
          <w:b/>
          <w:lang w:val="en-US"/>
        </w:rPr>
        <w:t xml:space="preserve">on-bank </w:t>
      </w:r>
      <w:r w:rsidR="0016079D">
        <w:rPr>
          <w:rFonts w:ascii="Arial" w:hAnsi="Arial" w:cs="Arial"/>
          <w:b/>
          <w:lang w:val="en-US"/>
        </w:rPr>
        <w:t>f</w:t>
      </w:r>
      <w:r w:rsidRPr="0064070E">
        <w:rPr>
          <w:rFonts w:ascii="Arial" w:hAnsi="Arial" w:cs="Arial"/>
          <w:b/>
          <w:lang w:val="en-US"/>
        </w:rPr>
        <w:t xml:space="preserve">inancial </w:t>
      </w:r>
      <w:r w:rsidR="0016079D">
        <w:rPr>
          <w:rFonts w:ascii="Arial" w:hAnsi="Arial" w:cs="Arial"/>
          <w:b/>
          <w:lang w:val="en-US"/>
        </w:rPr>
        <w:t>i</w:t>
      </w:r>
      <w:r w:rsidRPr="0064070E">
        <w:rPr>
          <w:rFonts w:ascii="Arial" w:hAnsi="Arial" w:cs="Arial"/>
          <w:b/>
          <w:lang w:val="en-US"/>
        </w:rPr>
        <w:t xml:space="preserve">nstitutions </w:t>
      </w:r>
    </w:p>
    <w:p w14:paraId="14AF1004" w14:textId="3E8CEB41" w:rsidR="00E06C16" w:rsidRPr="0064070E" w:rsidRDefault="00E06C16" w:rsidP="008F3E84">
      <w:pPr>
        <w:spacing w:after="0" w:line="276" w:lineRule="auto"/>
        <w:jc w:val="both"/>
        <w:rPr>
          <w:rFonts w:ascii="Arial" w:hAnsi="Arial" w:cs="Arial"/>
          <w:b/>
          <w:lang w:val="en-US"/>
        </w:rPr>
      </w:pPr>
      <w:r w:rsidRPr="0064070E">
        <w:rPr>
          <w:rFonts w:ascii="Arial" w:hAnsi="Arial" w:cs="Arial"/>
          <w:b/>
          <w:lang w:val="en-US"/>
        </w:rPr>
        <w:t xml:space="preserve">TWINNING </w:t>
      </w:r>
      <w:r w:rsidR="0016079D">
        <w:rPr>
          <w:rFonts w:ascii="Arial" w:hAnsi="Arial" w:cs="Arial"/>
          <w:b/>
          <w:lang w:val="en-US"/>
        </w:rPr>
        <w:t xml:space="preserve">REFERENCE </w:t>
      </w:r>
      <w:r w:rsidRPr="0064070E">
        <w:rPr>
          <w:rFonts w:ascii="Arial" w:hAnsi="Arial" w:cs="Arial"/>
          <w:b/>
          <w:lang w:val="en-US"/>
        </w:rPr>
        <w:t xml:space="preserve">NUMBER: </w:t>
      </w:r>
      <w:bookmarkStart w:id="0" w:name="_Hlk176791181"/>
      <w:r w:rsidRPr="0064070E">
        <w:rPr>
          <w:rFonts w:ascii="Arial" w:hAnsi="Arial" w:cs="Arial"/>
          <w:b/>
          <w:lang w:val="en-US"/>
        </w:rPr>
        <w:t>UA 23 NDICI FI 01 24</w:t>
      </w:r>
      <w:bookmarkEnd w:id="0"/>
    </w:p>
    <w:p w14:paraId="1B0627C9" w14:textId="2E748AC6" w:rsidR="00E06C16" w:rsidRPr="0064070E" w:rsidRDefault="00E06C16" w:rsidP="008F3E84">
      <w:pPr>
        <w:spacing w:after="0" w:line="276" w:lineRule="auto"/>
        <w:jc w:val="both"/>
        <w:rPr>
          <w:rFonts w:ascii="Arial" w:hAnsi="Arial" w:cs="Arial"/>
          <w:b/>
          <w:lang w:val="en-US"/>
        </w:rPr>
      </w:pPr>
      <w:r w:rsidRPr="0064070E">
        <w:rPr>
          <w:rFonts w:ascii="Arial" w:hAnsi="Arial" w:cs="Arial"/>
          <w:b/>
          <w:lang w:val="en-US"/>
        </w:rPr>
        <w:t xml:space="preserve">TWINNING </w:t>
      </w:r>
      <w:r w:rsidR="0016079D">
        <w:rPr>
          <w:rFonts w:ascii="Arial" w:hAnsi="Arial" w:cs="Arial"/>
          <w:b/>
          <w:lang w:val="en-US"/>
        </w:rPr>
        <w:t xml:space="preserve">GRANT </w:t>
      </w:r>
      <w:r w:rsidRPr="0064070E">
        <w:rPr>
          <w:rFonts w:ascii="Arial" w:hAnsi="Arial" w:cs="Arial"/>
          <w:b/>
          <w:lang w:val="en-US"/>
        </w:rPr>
        <w:t>CONTRACT NUMBER: NDICI</w:t>
      </w:r>
      <w:r w:rsidR="0016079D">
        <w:rPr>
          <w:rFonts w:ascii="Arial" w:hAnsi="Arial" w:cs="Arial"/>
          <w:b/>
          <w:lang w:val="en-US"/>
        </w:rPr>
        <w:t>-G</w:t>
      </w:r>
      <w:r w:rsidRPr="0064070E">
        <w:rPr>
          <w:rFonts w:ascii="Arial" w:hAnsi="Arial" w:cs="Arial"/>
          <w:b/>
          <w:lang w:val="en-US"/>
        </w:rPr>
        <w:t>EO-NEAR/2024/457-673</w:t>
      </w:r>
    </w:p>
    <w:p w14:paraId="56311968" w14:textId="54D1C73D" w:rsidR="00E06C16" w:rsidRPr="0064070E" w:rsidRDefault="007231B7" w:rsidP="008F3E84">
      <w:pPr>
        <w:spacing w:after="0" w:line="276" w:lineRule="auto"/>
        <w:jc w:val="both"/>
        <w:rPr>
          <w:rFonts w:ascii="Arial" w:hAnsi="Arial" w:cs="Arial"/>
          <w:b/>
          <w:lang w:val="en-US"/>
        </w:rPr>
      </w:pPr>
      <w:proofErr w:type="spellStart"/>
      <w:r w:rsidRPr="007231B7">
        <w:rPr>
          <w:rFonts w:ascii="Arial" w:hAnsi="Arial" w:cs="Arial"/>
          <w:b/>
          <w:lang w:val="en-US"/>
        </w:rPr>
        <w:t>CfP</w:t>
      </w:r>
      <w:proofErr w:type="spellEnd"/>
      <w:r w:rsidRPr="007231B7">
        <w:rPr>
          <w:rFonts w:ascii="Arial" w:hAnsi="Arial" w:cs="Arial"/>
          <w:b/>
          <w:lang w:val="en-US"/>
        </w:rPr>
        <w:t xml:space="preserve"> ref</w:t>
      </w:r>
      <w:r w:rsidR="00E06C16" w:rsidRPr="007231B7">
        <w:rPr>
          <w:rFonts w:ascii="Arial" w:hAnsi="Arial" w:cs="Arial"/>
          <w:b/>
          <w:lang w:val="en-US"/>
        </w:rPr>
        <w:t xml:space="preserve">: </w:t>
      </w:r>
      <w:r w:rsidRPr="007231B7">
        <w:rPr>
          <w:rFonts w:ascii="Arial" w:hAnsi="Arial" w:cs="Arial"/>
          <w:b/>
          <w:lang w:val="en-US"/>
        </w:rPr>
        <w:t>EuropeAid/180683/DD/ACT/UA</w:t>
      </w:r>
    </w:p>
    <w:p w14:paraId="34A882A3" w14:textId="77777777" w:rsidR="00E06C16" w:rsidRPr="0064070E" w:rsidRDefault="00E06C16"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p>
    <w:p w14:paraId="67DDF247" w14:textId="0F970D81" w:rsidR="00E06C16" w:rsidRDefault="0021588D"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r>
        <w:rPr>
          <w:rFonts w:ascii="Arial" w:eastAsia="Times New Roman" w:hAnsi="Arial" w:cs="Arial"/>
          <w:color w:val="000000" w:themeColor="text1"/>
          <w:lang w:val="en" w:eastAsia="pl-PL"/>
        </w:rPr>
        <w:t>The main features are:</w:t>
      </w:r>
    </w:p>
    <w:p w14:paraId="30EDC457" w14:textId="3445F168" w:rsidR="0021588D" w:rsidRDefault="0021588D"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r>
        <w:rPr>
          <w:rFonts w:ascii="Arial" w:eastAsia="Times New Roman" w:hAnsi="Arial" w:cs="Arial"/>
          <w:color w:val="000000" w:themeColor="text1"/>
          <w:lang w:val="en" w:eastAsia="pl-PL"/>
        </w:rPr>
        <w:t xml:space="preserve">Place of work: </w:t>
      </w:r>
      <w:r w:rsidR="0098098A">
        <w:rPr>
          <w:rFonts w:ascii="Arial" w:eastAsia="Times New Roman" w:hAnsi="Arial" w:cs="Arial"/>
          <w:color w:val="000000" w:themeColor="text1"/>
          <w:lang w:val="en" w:eastAsia="pl-PL"/>
        </w:rPr>
        <w:t xml:space="preserve">Kyiv, </w:t>
      </w:r>
      <w:r>
        <w:rPr>
          <w:rFonts w:ascii="Arial" w:eastAsia="Times New Roman" w:hAnsi="Arial" w:cs="Arial"/>
          <w:color w:val="000000" w:themeColor="text1"/>
          <w:lang w:val="en" w:eastAsia="pl-PL"/>
        </w:rPr>
        <w:t>National Bank of Ukraine</w:t>
      </w:r>
      <w:r w:rsidR="00E67AB0">
        <w:rPr>
          <w:rFonts w:ascii="Arial" w:eastAsia="Times New Roman" w:hAnsi="Arial" w:cs="Arial"/>
          <w:color w:val="000000" w:themeColor="text1"/>
          <w:lang w:val="en" w:eastAsia="pl-PL"/>
        </w:rPr>
        <w:t xml:space="preserve"> or remote</w:t>
      </w:r>
      <w:r w:rsidR="00A64148">
        <w:rPr>
          <w:rFonts w:ascii="Arial" w:eastAsia="Times New Roman" w:hAnsi="Arial" w:cs="Arial"/>
          <w:color w:val="000000" w:themeColor="text1"/>
          <w:lang w:val="en" w:eastAsia="pl-PL"/>
        </w:rPr>
        <w:t xml:space="preserve">ly </w:t>
      </w:r>
      <w:r w:rsidR="00E67AB0">
        <w:rPr>
          <w:rFonts w:ascii="Arial" w:eastAsia="Times New Roman" w:hAnsi="Arial" w:cs="Arial"/>
          <w:color w:val="000000" w:themeColor="text1"/>
          <w:lang w:val="en" w:eastAsia="pl-PL"/>
        </w:rPr>
        <w:t>subject to security situation</w:t>
      </w:r>
    </w:p>
    <w:p w14:paraId="794CCCE7" w14:textId="3DF6A801" w:rsidR="0021588D" w:rsidRDefault="0098098A"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r>
        <w:rPr>
          <w:rFonts w:ascii="Arial" w:eastAsia="Times New Roman" w:hAnsi="Arial" w:cs="Arial"/>
          <w:color w:val="000000" w:themeColor="text1"/>
          <w:lang w:val="en" w:eastAsia="pl-PL"/>
        </w:rPr>
        <w:t>Indicative</w:t>
      </w:r>
      <w:r w:rsidR="0021588D">
        <w:rPr>
          <w:rFonts w:ascii="Arial" w:eastAsia="Times New Roman" w:hAnsi="Arial" w:cs="Arial"/>
          <w:color w:val="000000" w:themeColor="text1"/>
          <w:lang w:val="en" w:eastAsia="pl-PL"/>
        </w:rPr>
        <w:t xml:space="preserve"> starting date: 1 </w:t>
      </w:r>
      <w:r w:rsidR="005444F6">
        <w:rPr>
          <w:rFonts w:ascii="Arial" w:eastAsia="Times New Roman" w:hAnsi="Arial" w:cs="Arial"/>
          <w:color w:val="000000" w:themeColor="text1"/>
          <w:lang w:val="en" w:eastAsia="pl-PL"/>
        </w:rPr>
        <w:t>September</w:t>
      </w:r>
      <w:r w:rsidR="0021588D">
        <w:rPr>
          <w:rFonts w:ascii="Arial" w:eastAsia="Times New Roman" w:hAnsi="Arial" w:cs="Arial"/>
          <w:color w:val="000000" w:themeColor="text1"/>
          <w:lang w:val="en" w:eastAsia="pl-PL"/>
        </w:rPr>
        <w:t xml:space="preserve"> 2025</w:t>
      </w:r>
    </w:p>
    <w:p w14:paraId="56D6980C" w14:textId="56FE17C1" w:rsidR="0098098A" w:rsidRDefault="0098098A"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r w:rsidRPr="00500F7C">
        <w:rPr>
          <w:rFonts w:ascii="Arial" w:eastAsia="Times New Roman" w:hAnsi="Arial" w:cs="Arial"/>
          <w:lang w:val="en" w:eastAsia="pl-PL"/>
        </w:rPr>
        <w:t xml:space="preserve">Duration: up to </w:t>
      </w:r>
      <w:r w:rsidR="005444F6">
        <w:rPr>
          <w:rFonts w:ascii="Arial" w:eastAsia="Times New Roman" w:hAnsi="Arial" w:cs="Arial"/>
          <w:lang w:val="en" w:eastAsia="pl-PL"/>
        </w:rPr>
        <w:t>16</w:t>
      </w:r>
      <w:r w:rsidRPr="00500F7C">
        <w:rPr>
          <w:rFonts w:ascii="Arial" w:eastAsia="Times New Roman" w:hAnsi="Arial" w:cs="Arial"/>
          <w:lang w:val="en" w:eastAsia="pl-PL"/>
        </w:rPr>
        <w:t xml:space="preserve"> months </w:t>
      </w:r>
    </w:p>
    <w:p w14:paraId="1F5F23B7" w14:textId="692E9D1E" w:rsidR="0021588D" w:rsidRDefault="0021588D"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r>
        <w:rPr>
          <w:rFonts w:ascii="Arial" w:eastAsia="Times New Roman" w:hAnsi="Arial" w:cs="Arial"/>
          <w:color w:val="000000" w:themeColor="text1"/>
          <w:lang w:val="en" w:eastAsia="pl-PL"/>
        </w:rPr>
        <w:t xml:space="preserve">Period of employment: 1 </w:t>
      </w:r>
      <w:r w:rsidR="005444F6">
        <w:rPr>
          <w:rFonts w:ascii="Arial" w:eastAsia="Times New Roman" w:hAnsi="Arial" w:cs="Arial"/>
          <w:color w:val="000000" w:themeColor="text1"/>
          <w:lang w:val="en" w:eastAsia="pl-PL"/>
        </w:rPr>
        <w:t>September</w:t>
      </w:r>
      <w:r>
        <w:rPr>
          <w:rFonts w:ascii="Arial" w:eastAsia="Times New Roman" w:hAnsi="Arial" w:cs="Arial"/>
          <w:color w:val="000000" w:themeColor="text1"/>
          <w:lang w:val="en" w:eastAsia="pl-PL"/>
        </w:rPr>
        <w:t xml:space="preserve"> 2025 – </w:t>
      </w:r>
      <w:r w:rsidR="005444F6">
        <w:rPr>
          <w:rFonts w:ascii="Arial" w:eastAsia="Times New Roman" w:hAnsi="Arial" w:cs="Arial"/>
          <w:color w:val="000000" w:themeColor="text1"/>
          <w:lang w:val="en" w:eastAsia="pl-PL"/>
        </w:rPr>
        <w:t>3</w:t>
      </w:r>
      <w:r>
        <w:rPr>
          <w:rFonts w:ascii="Arial" w:eastAsia="Times New Roman" w:hAnsi="Arial" w:cs="Arial"/>
          <w:color w:val="000000" w:themeColor="text1"/>
          <w:lang w:val="en" w:eastAsia="pl-PL"/>
        </w:rPr>
        <w:t>1 December 2026 or until end of the Project</w:t>
      </w:r>
    </w:p>
    <w:p w14:paraId="078D8763" w14:textId="77777777" w:rsidR="0098098A" w:rsidRPr="0064070E" w:rsidRDefault="0098098A" w:rsidP="008F3E84">
      <w:pPr>
        <w:shd w:val="clear" w:color="auto" w:fill="FFFFFF"/>
        <w:spacing w:after="0" w:line="276" w:lineRule="auto"/>
        <w:jc w:val="both"/>
        <w:rPr>
          <w:rFonts w:ascii="Arial" w:eastAsia="Times New Roman" w:hAnsi="Arial" w:cs="Arial"/>
          <w:lang w:val="en" w:eastAsia="pl-PL"/>
        </w:rPr>
      </w:pPr>
      <w:r w:rsidRPr="0064070E">
        <w:rPr>
          <w:rFonts w:ascii="Arial" w:eastAsia="Times New Roman" w:hAnsi="Arial" w:cs="Arial"/>
          <w:lang w:val="en" w:eastAsia="pl-PL"/>
        </w:rPr>
        <w:t>Position: full-time assistant</w:t>
      </w:r>
    </w:p>
    <w:p w14:paraId="48A46A54" w14:textId="35AD34B3" w:rsidR="00E06C16" w:rsidRDefault="00E06C16"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r w:rsidRPr="0064070E">
        <w:rPr>
          <w:rFonts w:ascii="Arial" w:eastAsia="Times New Roman" w:hAnsi="Arial" w:cs="Arial"/>
          <w:color w:val="000000" w:themeColor="text1"/>
          <w:lang w:val="en" w:eastAsia="pl-PL"/>
        </w:rPr>
        <w:t xml:space="preserve">Closing </w:t>
      </w:r>
      <w:r w:rsidR="0021588D">
        <w:rPr>
          <w:rFonts w:ascii="Arial" w:eastAsia="Times New Roman" w:hAnsi="Arial" w:cs="Arial"/>
          <w:color w:val="000000" w:themeColor="text1"/>
          <w:lang w:val="en" w:eastAsia="pl-PL"/>
        </w:rPr>
        <w:t>d</w:t>
      </w:r>
      <w:r w:rsidRPr="0064070E">
        <w:rPr>
          <w:rFonts w:ascii="Arial" w:eastAsia="Times New Roman" w:hAnsi="Arial" w:cs="Arial"/>
          <w:color w:val="000000" w:themeColor="text1"/>
          <w:lang w:val="en" w:eastAsia="pl-PL"/>
        </w:rPr>
        <w:t>ate</w:t>
      </w:r>
      <w:r w:rsidR="0021588D">
        <w:rPr>
          <w:rFonts w:ascii="Arial" w:eastAsia="Times New Roman" w:hAnsi="Arial" w:cs="Arial"/>
          <w:color w:val="000000" w:themeColor="text1"/>
          <w:lang w:val="en" w:eastAsia="pl-PL"/>
        </w:rPr>
        <w:t xml:space="preserve"> for applications</w:t>
      </w:r>
      <w:r w:rsidRPr="0016079D">
        <w:rPr>
          <w:rFonts w:ascii="Arial" w:eastAsia="Times New Roman" w:hAnsi="Arial" w:cs="Arial"/>
          <w:color w:val="000000" w:themeColor="text1"/>
          <w:lang w:val="en" w:eastAsia="pl-PL"/>
        </w:rPr>
        <w:t xml:space="preserve">: </w:t>
      </w:r>
      <w:r w:rsidR="005444F6">
        <w:rPr>
          <w:rFonts w:ascii="Arial" w:eastAsia="Times New Roman" w:hAnsi="Arial" w:cs="Arial"/>
          <w:color w:val="000000" w:themeColor="text1"/>
          <w:lang w:val="en" w:eastAsia="pl-PL"/>
        </w:rPr>
        <w:t>23</w:t>
      </w:r>
      <w:r w:rsidR="002026B9">
        <w:rPr>
          <w:rFonts w:ascii="Arial" w:eastAsia="Times New Roman" w:hAnsi="Arial" w:cs="Arial"/>
          <w:color w:val="000000" w:themeColor="text1"/>
          <w:lang w:val="en" w:eastAsia="pl-PL"/>
        </w:rPr>
        <w:t xml:space="preserve"> </w:t>
      </w:r>
      <w:r w:rsidR="005444F6">
        <w:rPr>
          <w:rFonts w:ascii="Arial" w:eastAsia="Times New Roman" w:hAnsi="Arial" w:cs="Arial"/>
          <w:color w:val="000000" w:themeColor="text1"/>
          <w:lang w:val="en" w:eastAsia="pl-PL"/>
        </w:rPr>
        <w:t>July</w:t>
      </w:r>
      <w:r w:rsidR="002026B9">
        <w:rPr>
          <w:rFonts w:ascii="Arial" w:eastAsia="Times New Roman" w:hAnsi="Arial" w:cs="Arial"/>
          <w:color w:val="000000" w:themeColor="text1"/>
          <w:lang w:val="en" w:eastAsia="pl-PL"/>
        </w:rPr>
        <w:t xml:space="preserve"> </w:t>
      </w:r>
      <w:r w:rsidRPr="0016079D">
        <w:rPr>
          <w:rFonts w:ascii="Arial" w:eastAsia="Times New Roman" w:hAnsi="Arial" w:cs="Arial"/>
          <w:color w:val="000000" w:themeColor="text1"/>
          <w:lang w:val="en" w:eastAsia="pl-PL"/>
        </w:rPr>
        <w:t>2025</w:t>
      </w:r>
    </w:p>
    <w:p w14:paraId="11C8C2D8" w14:textId="22964556" w:rsidR="002026B9" w:rsidRDefault="002026B9" w:rsidP="008F3E84">
      <w:pPr>
        <w:pBdr>
          <w:bottom w:val="single" w:sz="6" w:space="0" w:color="C6D3D9"/>
        </w:pBdr>
        <w:spacing w:after="0" w:line="276" w:lineRule="auto"/>
        <w:jc w:val="both"/>
        <w:outlineLvl w:val="2"/>
        <w:rPr>
          <w:rFonts w:ascii="Arial" w:eastAsia="Times New Roman" w:hAnsi="Arial" w:cs="Arial"/>
          <w:color w:val="000000" w:themeColor="text1"/>
          <w:lang w:val="en" w:eastAsia="pl-PL"/>
        </w:rPr>
      </w:pPr>
      <w:r>
        <w:rPr>
          <w:rFonts w:ascii="Arial" w:eastAsia="Times New Roman" w:hAnsi="Arial" w:cs="Arial"/>
          <w:color w:val="000000" w:themeColor="text1"/>
          <w:lang w:val="en" w:eastAsia="pl-PL"/>
        </w:rPr>
        <w:t xml:space="preserve">Schedule </w:t>
      </w:r>
      <w:r w:rsidR="00DF0FC5">
        <w:rPr>
          <w:rFonts w:ascii="Arial" w:eastAsia="Times New Roman" w:hAnsi="Arial" w:cs="Arial"/>
          <w:color w:val="000000" w:themeColor="text1"/>
          <w:lang w:val="en" w:eastAsia="pl-PL"/>
        </w:rPr>
        <w:t xml:space="preserve">period for the interviews: </w:t>
      </w:r>
      <w:r w:rsidR="005444F6">
        <w:rPr>
          <w:rFonts w:ascii="Arial" w:eastAsia="Times New Roman" w:hAnsi="Arial" w:cs="Arial"/>
          <w:color w:val="000000" w:themeColor="text1"/>
          <w:lang w:val="en" w:eastAsia="pl-PL"/>
        </w:rPr>
        <w:t>28</w:t>
      </w:r>
      <w:r w:rsidR="00DF0FC5">
        <w:rPr>
          <w:rFonts w:ascii="Arial" w:eastAsia="Times New Roman" w:hAnsi="Arial" w:cs="Arial"/>
          <w:color w:val="000000" w:themeColor="text1"/>
          <w:lang w:val="en" w:eastAsia="pl-PL"/>
        </w:rPr>
        <w:t xml:space="preserve"> – </w:t>
      </w:r>
      <w:r w:rsidR="005444F6">
        <w:rPr>
          <w:rFonts w:ascii="Arial" w:eastAsia="Times New Roman" w:hAnsi="Arial" w:cs="Arial"/>
          <w:color w:val="000000" w:themeColor="text1"/>
          <w:lang w:val="en" w:eastAsia="pl-PL"/>
        </w:rPr>
        <w:t>29</w:t>
      </w:r>
      <w:r w:rsidR="00DF0FC5">
        <w:rPr>
          <w:rFonts w:ascii="Arial" w:eastAsia="Times New Roman" w:hAnsi="Arial" w:cs="Arial"/>
          <w:color w:val="000000" w:themeColor="text1"/>
          <w:lang w:val="en" w:eastAsia="pl-PL"/>
        </w:rPr>
        <w:t xml:space="preserve"> </w:t>
      </w:r>
      <w:r w:rsidR="005444F6">
        <w:rPr>
          <w:rFonts w:ascii="Arial" w:eastAsia="Times New Roman" w:hAnsi="Arial" w:cs="Arial"/>
          <w:color w:val="000000" w:themeColor="text1"/>
          <w:lang w:val="en" w:eastAsia="pl-PL"/>
        </w:rPr>
        <w:t>July</w:t>
      </w:r>
      <w:r w:rsidR="00DF0FC5">
        <w:rPr>
          <w:rFonts w:ascii="Arial" w:eastAsia="Times New Roman" w:hAnsi="Arial" w:cs="Arial"/>
          <w:color w:val="000000" w:themeColor="text1"/>
          <w:lang w:val="en" w:eastAsia="pl-PL"/>
        </w:rPr>
        <w:t xml:space="preserve"> 2025</w:t>
      </w:r>
    </w:p>
    <w:p w14:paraId="2146BD41" w14:textId="66CA7112" w:rsidR="0098098A" w:rsidRPr="0064070E" w:rsidRDefault="0098098A" w:rsidP="008F3E84">
      <w:pPr>
        <w:spacing w:after="0" w:line="276" w:lineRule="auto"/>
        <w:jc w:val="both"/>
        <w:rPr>
          <w:rFonts w:ascii="Arial" w:hAnsi="Arial" w:cs="Arial"/>
          <w:lang w:val="en"/>
        </w:rPr>
      </w:pPr>
      <w:r w:rsidRPr="0064070E">
        <w:rPr>
          <w:rFonts w:ascii="Arial" w:hAnsi="Arial" w:cs="Arial"/>
          <w:lang w:val="en"/>
        </w:rPr>
        <w:t>Contract type: fixed term service contract</w:t>
      </w:r>
    </w:p>
    <w:p w14:paraId="2B9B1911" w14:textId="77777777" w:rsidR="00E06C16" w:rsidRPr="0064070E" w:rsidRDefault="00E06C16" w:rsidP="008F3E84">
      <w:pPr>
        <w:tabs>
          <w:tab w:val="left" w:pos="0"/>
        </w:tabs>
        <w:autoSpaceDE w:val="0"/>
        <w:autoSpaceDN w:val="0"/>
        <w:adjustRightInd w:val="0"/>
        <w:spacing w:after="0" w:line="276" w:lineRule="auto"/>
        <w:ind w:right="-2"/>
        <w:jc w:val="center"/>
        <w:rPr>
          <w:rFonts w:ascii="Arial" w:hAnsi="Arial" w:cs="Arial"/>
          <w:lang w:val="en-US" w:eastAsia="pl-PL"/>
        </w:rPr>
      </w:pPr>
    </w:p>
    <w:p w14:paraId="781D613D" w14:textId="4F97B7FF" w:rsidR="00E06C16" w:rsidRPr="0064070E" w:rsidRDefault="00E06C16" w:rsidP="008F3E84">
      <w:pPr>
        <w:shd w:val="clear" w:color="auto" w:fill="FFFFFF"/>
        <w:spacing w:after="0" w:line="276" w:lineRule="auto"/>
        <w:jc w:val="both"/>
        <w:rPr>
          <w:rFonts w:ascii="Arial" w:eastAsia="Times New Roman" w:hAnsi="Arial" w:cs="Arial"/>
          <w:b/>
          <w:lang w:val="en" w:eastAsia="pl-PL"/>
        </w:rPr>
      </w:pPr>
      <w:r w:rsidRPr="0064070E">
        <w:rPr>
          <w:rFonts w:ascii="Arial" w:eastAsia="Times New Roman" w:hAnsi="Arial" w:cs="Arial"/>
          <w:lang w:val="en" w:eastAsia="pl-PL"/>
        </w:rPr>
        <w:t xml:space="preserve">The Assistant to the Resident Twinning Adviser (RTA) is sought for an </w:t>
      </w:r>
      <w:r w:rsidRPr="0064070E">
        <w:rPr>
          <w:rFonts w:ascii="Arial" w:eastAsia="Times New Roman" w:hAnsi="Arial" w:cs="Arial"/>
          <w:b/>
          <w:lang w:val="en" w:eastAsia="pl-PL"/>
        </w:rPr>
        <w:t xml:space="preserve">EU Twinning Project </w:t>
      </w:r>
      <w:r w:rsidRPr="00314C2A">
        <w:rPr>
          <w:rFonts w:ascii="Arial" w:hAnsi="Arial" w:cs="Arial"/>
          <w:b/>
          <w:lang w:val="en-US"/>
        </w:rPr>
        <w:t>UA 23 NDICI FI 01 24</w:t>
      </w:r>
      <w:r w:rsidRPr="0064070E">
        <w:rPr>
          <w:rFonts w:ascii="Arial" w:eastAsia="Times New Roman" w:hAnsi="Arial" w:cs="Arial"/>
          <w:b/>
          <w:lang w:val="en" w:eastAsia="pl-PL"/>
        </w:rPr>
        <w:t xml:space="preserve"> ‘</w:t>
      </w:r>
      <w:r w:rsidRPr="00314C2A">
        <w:rPr>
          <w:rFonts w:ascii="Arial" w:hAnsi="Arial" w:cs="Arial"/>
          <w:b/>
          <w:lang w:val="en-US"/>
        </w:rPr>
        <w:t xml:space="preserve">Implementing </w:t>
      </w:r>
      <w:r w:rsidR="003675A1">
        <w:rPr>
          <w:rFonts w:ascii="Arial" w:hAnsi="Arial" w:cs="Arial"/>
          <w:b/>
          <w:lang w:val="en-US"/>
        </w:rPr>
        <w:t>e</w:t>
      </w:r>
      <w:r w:rsidRPr="00314C2A">
        <w:rPr>
          <w:rFonts w:ascii="Arial" w:hAnsi="Arial" w:cs="Arial"/>
          <w:b/>
          <w:lang w:val="en-US"/>
        </w:rPr>
        <w:t xml:space="preserve">ffective </w:t>
      </w:r>
      <w:r w:rsidR="003675A1">
        <w:rPr>
          <w:rFonts w:ascii="Arial" w:hAnsi="Arial" w:cs="Arial"/>
          <w:b/>
          <w:lang w:val="en-US"/>
        </w:rPr>
        <w:t>s</w:t>
      </w:r>
      <w:r w:rsidRPr="00314C2A">
        <w:rPr>
          <w:rFonts w:ascii="Arial" w:hAnsi="Arial" w:cs="Arial"/>
          <w:b/>
          <w:lang w:val="en-US"/>
        </w:rPr>
        <w:t xml:space="preserve">upervision over </w:t>
      </w:r>
      <w:r w:rsidR="003675A1">
        <w:rPr>
          <w:rFonts w:ascii="Arial" w:hAnsi="Arial" w:cs="Arial"/>
          <w:b/>
          <w:lang w:val="en-US"/>
        </w:rPr>
        <w:t>n</w:t>
      </w:r>
      <w:r w:rsidRPr="00314C2A">
        <w:rPr>
          <w:rFonts w:ascii="Arial" w:hAnsi="Arial" w:cs="Arial"/>
          <w:b/>
          <w:lang w:val="en-US"/>
        </w:rPr>
        <w:t>on-</w:t>
      </w:r>
      <w:r w:rsidR="003675A1">
        <w:rPr>
          <w:rFonts w:ascii="Arial" w:hAnsi="Arial" w:cs="Arial"/>
          <w:b/>
          <w:lang w:val="en-US"/>
        </w:rPr>
        <w:t>b</w:t>
      </w:r>
      <w:r w:rsidRPr="00314C2A">
        <w:rPr>
          <w:rFonts w:ascii="Arial" w:hAnsi="Arial" w:cs="Arial"/>
          <w:b/>
          <w:lang w:val="en-US"/>
        </w:rPr>
        <w:t xml:space="preserve">ank </w:t>
      </w:r>
      <w:r w:rsidR="003675A1">
        <w:rPr>
          <w:rFonts w:ascii="Arial" w:hAnsi="Arial" w:cs="Arial"/>
          <w:b/>
          <w:lang w:val="en-US"/>
        </w:rPr>
        <w:t>f</w:t>
      </w:r>
      <w:r w:rsidRPr="00314C2A">
        <w:rPr>
          <w:rFonts w:ascii="Arial" w:hAnsi="Arial" w:cs="Arial"/>
          <w:b/>
          <w:lang w:val="en-US"/>
        </w:rPr>
        <w:t xml:space="preserve">inancial </w:t>
      </w:r>
      <w:r w:rsidR="003675A1">
        <w:rPr>
          <w:rFonts w:ascii="Arial" w:hAnsi="Arial" w:cs="Arial"/>
          <w:b/>
          <w:lang w:val="en-US"/>
        </w:rPr>
        <w:t>i</w:t>
      </w:r>
      <w:r w:rsidRPr="00314C2A">
        <w:rPr>
          <w:rFonts w:ascii="Arial" w:hAnsi="Arial" w:cs="Arial"/>
          <w:b/>
          <w:lang w:val="en-US"/>
        </w:rPr>
        <w:t>nstitutions’</w:t>
      </w:r>
      <w:r w:rsidRPr="0064070E">
        <w:rPr>
          <w:rFonts w:ascii="Arial" w:eastAsia="Times New Roman" w:hAnsi="Arial" w:cs="Arial"/>
          <w:b/>
          <w:lang w:val="en" w:eastAsia="pl-PL"/>
        </w:rPr>
        <w:t xml:space="preserve">. </w:t>
      </w:r>
    </w:p>
    <w:p w14:paraId="1A28469E" w14:textId="77777777" w:rsidR="00E06C16" w:rsidRPr="0064070E" w:rsidRDefault="00E06C16" w:rsidP="008F3E84">
      <w:pPr>
        <w:shd w:val="clear" w:color="auto" w:fill="FFFFFF"/>
        <w:spacing w:after="0" w:line="276" w:lineRule="auto"/>
        <w:jc w:val="both"/>
        <w:rPr>
          <w:rFonts w:ascii="Arial" w:eastAsia="Times New Roman" w:hAnsi="Arial" w:cs="Arial"/>
          <w:b/>
          <w:lang w:val="en" w:eastAsia="pl-PL"/>
        </w:rPr>
      </w:pPr>
    </w:p>
    <w:p w14:paraId="1629CCC7" w14:textId="1A14F439" w:rsidR="00E06C16" w:rsidRPr="0064070E" w:rsidRDefault="00E06C16" w:rsidP="008F3E84">
      <w:pPr>
        <w:shd w:val="clear" w:color="auto" w:fill="FFFFFF"/>
        <w:spacing w:after="0" w:line="276" w:lineRule="auto"/>
        <w:jc w:val="both"/>
        <w:rPr>
          <w:rFonts w:ascii="Arial" w:eastAsia="Times New Roman" w:hAnsi="Arial" w:cs="Arial"/>
          <w:bCs/>
          <w:lang w:val="en" w:eastAsia="pl-PL"/>
        </w:rPr>
      </w:pPr>
      <w:r w:rsidRPr="0064070E">
        <w:rPr>
          <w:rFonts w:ascii="Arial" w:eastAsia="Times New Roman" w:hAnsi="Arial" w:cs="Arial"/>
          <w:lang w:val="en" w:eastAsia="pl-PL"/>
        </w:rPr>
        <w:lastRenderedPageBreak/>
        <w:t xml:space="preserve">The Twinning Project is an EU funded project that </w:t>
      </w:r>
      <w:r w:rsidR="003675A1">
        <w:rPr>
          <w:rFonts w:ascii="Arial" w:eastAsia="Times New Roman" w:hAnsi="Arial" w:cs="Arial"/>
          <w:lang w:val="en" w:eastAsia="pl-PL"/>
        </w:rPr>
        <w:t>is</w:t>
      </w:r>
      <w:r w:rsidRPr="0064070E">
        <w:rPr>
          <w:rFonts w:ascii="Arial" w:eastAsia="Times New Roman" w:hAnsi="Arial" w:cs="Arial"/>
          <w:lang w:val="en" w:eastAsia="pl-PL"/>
        </w:rPr>
        <w:t xml:space="preserve"> jointly implemented by a consortium of institutions from Poland, Lithuania and Spain, namely </w:t>
      </w:r>
      <w:proofErr w:type="spellStart"/>
      <w:r w:rsidRPr="00314C2A">
        <w:rPr>
          <w:rFonts w:ascii="Arial" w:eastAsia="Times New Roman" w:hAnsi="Arial" w:cs="Arial"/>
          <w:bCs/>
          <w:color w:val="000000"/>
          <w:lang w:val="en-US" w:eastAsia="en-GB"/>
        </w:rPr>
        <w:t>Urząd</w:t>
      </w:r>
      <w:proofErr w:type="spellEnd"/>
      <w:r w:rsidRPr="00314C2A">
        <w:rPr>
          <w:rFonts w:ascii="Arial" w:eastAsia="Times New Roman" w:hAnsi="Arial" w:cs="Arial"/>
          <w:bCs/>
          <w:color w:val="000000"/>
          <w:lang w:val="en-US" w:eastAsia="en-GB"/>
        </w:rPr>
        <w:t xml:space="preserve"> </w:t>
      </w:r>
      <w:proofErr w:type="spellStart"/>
      <w:r w:rsidRPr="00314C2A">
        <w:rPr>
          <w:rFonts w:ascii="Arial" w:eastAsia="Times New Roman" w:hAnsi="Arial" w:cs="Arial"/>
          <w:bCs/>
          <w:color w:val="000000"/>
          <w:lang w:val="en-US" w:eastAsia="en-GB"/>
        </w:rPr>
        <w:t>Komisji</w:t>
      </w:r>
      <w:proofErr w:type="spellEnd"/>
      <w:r w:rsidRPr="00314C2A">
        <w:rPr>
          <w:rFonts w:ascii="Arial" w:eastAsia="Times New Roman" w:hAnsi="Arial" w:cs="Arial"/>
          <w:bCs/>
          <w:color w:val="000000"/>
          <w:lang w:val="en-US" w:eastAsia="en-GB"/>
        </w:rPr>
        <w:t xml:space="preserve"> </w:t>
      </w:r>
      <w:proofErr w:type="spellStart"/>
      <w:r w:rsidRPr="00314C2A">
        <w:rPr>
          <w:rFonts w:ascii="Arial" w:eastAsia="Times New Roman" w:hAnsi="Arial" w:cs="Arial"/>
          <w:bCs/>
          <w:color w:val="000000"/>
          <w:lang w:val="en-US" w:eastAsia="en-GB"/>
        </w:rPr>
        <w:t>Nadzoru</w:t>
      </w:r>
      <w:proofErr w:type="spellEnd"/>
      <w:r w:rsidRPr="00314C2A">
        <w:rPr>
          <w:rFonts w:ascii="Arial" w:eastAsia="Times New Roman" w:hAnsi="Arial" w:cs="Arial"/>
          <w:bCs/>
          <w:color w:val="000000"/>
          <w:lang w:val="en-US" w:eastAsia="en-GB"/>
        </w:rPr>
        <w:t xml:space="preserve"> </w:t>
      </w:r>
      <w:proofErr w:type="spellStart"/>
      <w:r w:rsidRPr="00314C2A">
        <w:rPr>
          <w:rFonts w:ascii="Arial" w:eastAsia="Times New Roman" w:hAnsi="Arial" w:cs="Arial"/>
          <w:bCs/>
          <w:color w:val="000000"/>
          <w:lang w:val="en-US" w:eastAsia="en-GB"/>
        </w:rPr>
        <w:t>Finansowego</w:t>
      </w:r>
      <w:proofErr w:type="spellEnd"/>
      <w:r w:rsidRPr="00314C2A">
        <w:rPr>
          <w:rFonts w:ascii="Arial" w:eastAsia="Times New Roman" w:hAnsi="Arial" w:cs="Arial"/>
          <w:bCs/>
          <w:color w:val="000000"/>
          <w:lang w:val="en-US" w:eastAsia="en-GB"/>
        </w:rPr>
        <w:t xml:space="preserve"> (Polish Financial Supervision Authority - UKNF)</w:t>
      </w:r>
      <w:r w:rsidRPr="0064070E">
        <w:rPr>
          <w:rFonts w:ascii="Arial" w:eastAsia="Times New Roman" w:hAnsi="Arial" w:cs="Arial"/>
          <w:bCs/>
          <w:lang w:val="en" w:eastAsia="pl-PL"/>
        </w:rPr>
        <w:t xml:space="preserve">, </w:t>
      </w:r>
      <w:proofErr w:type="spellStart"/>
      <w:r w:rsidRPr="00314C2A">
        <w:rPr>
          <w:rFonts w:ascii="Arial" w:eastAsia="Times New Roman" w:hAnsi="Arial" w:cs="Arial"/>
          <w:bCs/>
          <w:color w:val="000000"/>
          <w:lang w:val="en-US" w:eastAsia="en-GB"/>
        </w:rPr>
        <w:t>Lietuvos</w:t>
      </w:r>
      <w:proofErr w:type="spellEnd"/>
      <w:r w:rsidRPr="00314C2A">
        <w:rPr>
          <w:rFonts w:ascii="Arial" w:eastAsia="Times New Roman" w:hAnsi="Arial" w:cs="Arial"/>
          <w:bCs/>
          <w:color w:val="000000"/>
          <w:lang w:val="en-US" w:eastAsia="en-GB"/>
        </w:rPr>
        <w:t xml:space="preserve"> </w:t>
      </w:r>
      <w:proofErr w:type="spellStart"/>
      <w:r w:rsidRPr="00314C2A">
        <w:rPr>
          <w:rFonts w:ascii="Arial" w:eastAsia="Times New Roman" w:hAnsi="Arial" w:cs="Arial"/>
          <w:bCs/>
          <w:color w:val="000000"/>
          <w:lang w:val="en-US" w:eastAsia="en-GB"/>
        </w:rPr>
        <w:t>bankas</w:t>
      </w:r>
      <w:proofErr w:type="spellEnd"/>
      <w:r w:rsidRPr="00314C2A">
        <w:rPr>
          <w:rFonts w:ascii="Arial" w:eastAsia="Times New Roman" w:hAnsi="Arial" w:cs="Arial"/>
          <w:bCs/>
          <w:color w:val="000000"/>
          <w:lang w:val="en-US" w:eastAsia="en-GB"/>
        </w:rPr>
        <w:t xml:space="preserve"> (Bank of Lithuania - LB)</w:t>
      </w:r>
      <w:r w:rsidRPr="0064070E">
        <w:rPr>
          <w:rFonts w:ascii="Arial" w:hAnsi="Arial" w:cs="Arial"/>
          <w:bCs/>
          <w:lang w:val="en-GB"/>
        </w:rPr>
        <w:t xml:space="preserve">, </w:t>
      </w:r>
      <w:r w:rsidRPr="00314C2A">
        <w:rPr>
          <w:rFonts w:ascii="Arial" w:eastAsia="Times New Roman" w:hAnsi="Arial" w:cs="Arial"/>
          <w:bCs/>
          <w:color w:val="000000"/>
          <w:lang w:val="en-US" w:eastAsia="en-GB"/>
        </w:rPr>
        <w:t xml:space="preserve">La Fundación </w:t>
      </w:r>
      <w:proofErr w:type="spellStart"/>
      <w:r w:rsidRPr="00314C2A">
        <w:rPr>
          <w:rFonts w:ascii="Arial" w:eastAsia="Times New Roman" w:hAnsi="Arial" w:cs="Arial"/>
          <w:bCs/>
          <w:color w:val="000000"/>
          <w:lang w:val="en-US" w:eastAsia="en-GB"/>
        </w:rPr>
        <w:t>Internacional</w:t>
      </w:r>
      <w:proofErr w:type="spellEnd"/>
      <w:r w:rsidRPr="00314C2A">
        <w:rPr>
          <w:rFonts w:ascii="Arial" w:eastAsia="Times New Roman" w:hAnsi="Arial" w:cs="Arial"/>
          <w:bCs/>
          <w:color w:val="000000"/>
          <w:lang w:val="en-US" w:eastAsia="en-GB"/>
        </w:rPr>
        <w:t xml:space="preserve"> y para </w:t>
      </w:r>
      <w:proofErr w:type="spellStart"/>
      <w:r w:rsidRPr="00314C2A">
        <w:rPr>
          <w:rFonts w:ascii="Arial" w:eastAsia="Times New Roman" w:hAnsi="Arial" w:cs="Arial"/>
          <w:bCs/>
          <w:color w:val="000000"/>
          <w:lang w:val="en-US" w:eastAsia="en-GB"/>
        </w:rPr>
        <w:t>Iberoamérica</w:t>
      </w:r>
      <w:proofErr w:type="spellEnd"/>
      <w:r w:rsidRPr="00314C2A">
        <w:rPr>
          <w:rFonts w:ascii="Arial" w:eastAsia="Times New Roman" w:hAnsi="Arial" w:cs="Arial"/>
          <w:bCs/>
          <w:color w:val="000000"/>
          <w:lang w:val="en-US" w:eastAsia="en-GB"/>
        </w:rPr>
        <w:t xml:space="preserve"> de </w:t>
      </w:r>
      <w:proofErr w:type="spellStart"/>
      <w:r w:rsidRPr="00314C2A">
        <w:rPr>
          <w:rFonts w:ascii="Arial" w:eastAsia="Times New Roman" w:hAnsi="Arial" w:cs="Arial"/>
          <w:bCs/>
          <w:color w:val="000000"/>
          <w:lang w:val="en-US" w:eastAsia="en-GB"/>
        </w:rPr>
        <w:t>Administración</w:t>
      </w:r>
      <w:proofErr w:type="spellEnd"/>
      <w:r w:rsidRPr="00314C2A">
        <w:rPr>
          <w:rFonts w:ascii="Arial" w:eastAsia="Times New Roman" w:hAnsi="Arial" w:cs="Arial"/>
          <w:bCs/>
          <w:color w:val="000000"/>
          <w:lang w:val="en-US" w:eastAsia="en-GB"/>
        </w:rPr>
        <w:t xml:space="preserve"> y </w:t>
      </w:r>
      <w:proofErr w:type="spellStart"/>
      <w:r w:rsidRPr="00314C2A">
        <w:rPr>
          <w:rFonts w:ascii="Arial" w:eastAsia="Times New Roman" w:hAnsi="Arial" w:cs="Arial"/>
          <w:bCs/>
          <w:color w:val="000000"/>
          <w:lang w:val="en-US" w:eastAsia="en-GB"/>
        </w:rPr>
        <w:t>Políticas</w:t>
      </w:r>
      <w:proofErr w:type="spellEnd"/>
      <w:r w:rsidRPr="00314C2A">
        <w:rPr>
          <w:rFonts w:ascii="Arial" w:eastAsia="Times New Roman" w:hAnsi="Arial" w:cs="Arial"/>
          <w:bCs/>
          <w:color w:val="000000"/>
          <w:lang w:val="en-US" w:eastAsia="en-GB"/>
        </w:rPr>
        <w:t xml:space="preserve"> </w:t>
      </w:r>
      <w:proofErr w:type="spellStart"/>
      <w:r w:rsidRPr="00314C2A">
        <w:rPr>
          <w:rFonts w:ascii="Arial" w:eastAsia="Times New Roman" w:hAnsi="Arial" w:cs="Arial"/>
          <w:bCs/>
          <w:color w:val="000000"/>
          <w:lang w:val="en-US" w:eastAsia="en-GB"/>
        </w:rPr>
        <w:t>Públicas</w:t>
      </w:r>
      <w:proofErr w:type="spellEnd"/>
      <w:r w:rsidRPr="00314C2A">
        <w:rPr>
          <w:rFonts w:ascii="Arial" w:eastAsia="Times New Roman" w:hAnsi="Arial" w:cs="Arial"/>
          <w:bCs/>
          <w:color w:val="000000"/>
          <w:lang w:val="en-US" w:eastAsia="en-GB"/>
        </w:rPr>
        <w:t xml:space="preserve"> (International and </w:t>
      </w:r>
      <w:proofErr w:type="spellStart"/>
      <w:r w:rsidRPr="00314C2A">
        <w:rPr>
          <w:rFonts w:ascii="Arial" w:eastAsia="Times New Roman" w:hAnsi="Arial" w:cs="Arial"/>
          <w:bCs/>
          <w:color w:val="000000"/>
          <w:lang w:val="en-US" w:eastAsia="en-GB"/>
        </w:rPr>
        <w:t>Ibero</w:t>
      </w:r>
      <w:proofErr w:type="spellEnd"/>
      <w:r w:rsidRPr="00314C2A">
        <w:rPr>
          <w:rFonts w:ascii="Arial" w:eastAsia="Times New Roman" w:hAnsi="Arial" w:cs="Arial"/>
          <w:bCs/>
          <w:color w:val="000000"/>
          <w:lang w:val="en-US" w:eastAsia="en-GB"/>
        </w:rPr>
        <w:t>-American Foundation for Administration and Public Policies - FIIAPP cooperating with</w:t>
      </w:r>
      <w:r w:rsidRPr="0064070E">
        <w:rPr>
          <w:rFonts w:ascii="Arial" w:hAnsi="Arial" w:cs="Arial"/>
          <w:bCs/>
          <w:lang w:val="en-GB"/>
        </w:rPr>
        <w:t xml:space="preserve"> </w:t>
      </w:r>
      <w:proofErr w:type="spellStart"/>
      <w:r w:rsidRPr="00314C2A">
        <w:rPr>
          <w:rFonts w:ascii="Arial" w:hAnsi="Arial" w:cs="Arial"/>
          <w:bCs/>
          <w:shd w:val="clear" w:color="auto" w:fill="FFFFFF"/>
          <w:lang w:val="en-US"/>
        </w:rPr>
        <w:t>Dirección</w:t>
      </w:r>
      <w:proofErr w:type="spellEnd"/>
      <w:r w:rsidRPr="00314C2A">
        <w:rPr>
          <w:rFonts w:ascii="Arial" w:hAnsi="Arial" w:cs="Arial"/>
          <w:bCs/>
          <w:shd w:val="clear" w:color="auto" w:fill="FFFFFF"/>
          <w:lang w:val="en-US"/>
        </w:rPr>
        <w:t xml:space="preserve"> General de </w:t>
      </w:r>
      <w:proofErr w:type="spellStart"/>
      <w:r w:rsidRPr="00314C2A">
        <w:rPr>
          <w:rFonts w:ascii="Arial" w:hAnsi="Arial" w:cs="Arial"/>
          <w:bCs/>
          <w:shd w:val="clear" w:color="auto" w:fill="FFFFFF"/>
          <w:lang w:val="en-US"/>
        </w:rPr>
        <w:t>Seguros</w:t>
      </w:r>
      <w:proofErr w:type="spellEnd"/>
      <w:r w:rsidRPr="00314C2A">
        <w:rPr>
          <w:rFonts w:ascii="Arial" w:hAnsi="Arial" w:cs="Arial"/>
          <w:bCs/>
          <w:shd w:val="clear" w:color="auto" w:fill="FFFFFF"/>
          <w:lang w:val="en-US"/>
        </w:rPr>
        <w:t xml:space="preserve"> y </w:t>
      </w:r>
      <w:proofErr w:type="spellStart"/>
      <w:r w:rsidRPr="00314C2A">
        <w:rPr>
          <w:rFonts w:ascii="Arial" w:hAnsi="Arial" w:cs="Arial"/>
          <w:bCs/>
          <w:shd w:val="clear" w:color="auto" w:fill="FFFFFF"/>
          <w:lang w:val="en-US"/>
        </w:rPr>
        <w:t>Fondos</w:t>
      </w:r>
      <w:proofErr w:type="spellEnd"/>
      <w:r w:rsidRPr="00314C2A">
        <w:rPr>
          <w:rFonts w:ascii="Arial" w:hAnsi="Arial" w:cs="Arial"/>
          <w:bCs/>
          <w:shd w:val="clear" w:color="auto" w:fill="FFFFFF"/>
          <w:lang w:val="en-US"/>
        </w:rPr>
        <w:t xml:space="preserve"> de </w:t>
      </w:r>
      <w:proofErr w:type="spellStart"/>
      <w:r w:rsidRPr="00314C2A">
        <w:rPr>
          <w:rFonts w:ascii="Arial" w:hAnsi="Arial" w:cs="Arial"/>
          <w:bCs/>
          <w:shd w:val="clear" w:color="auto" w:fill="FFFFFF"/>
          <w:lang w:val="en-US"/>
        </w:rPr>
        <w:t>Pensiones</w:t>
      </w:r>
      <w:proofErr w:type="spellEnd"/>
      <w:r w:rsidRPr="00314C2A">
        <w:rPr>
          <w:rFonts w:ascii="Arial" w:hAnsi="Arial" w:cs="Arial"/>
          <w:bCs/>
          <w:color w:val="000000"/>
          <w:lang w:val="en-US" w:eastAsia="en-GB"/>
        </w:rPr>
        <w:t xml:space="preserve"> (</w:t>
      </w:r>
      <w:r w:rsidRPr="00314C2A">
        <w:rPr>
          <w:rFonts w:ascii="Arial" w:eastAsia="Times New Roman" w:hAnsi="Arial" w:cs="Arial"/>
          <w:bCs/>
          <w:color w:val="000000"/>
          <w:lang w:val="en-US" w:eastAsia="en-GB"/>
        </w:rPr>
        <w:t xml:space="preserve">Directorate General </w:t>
      </w:r>
      <w:r w:rsidRPr="00314C2A">
        <w:rPr>
          <w:rFonts w:ascii="Arial" w:eastAsia="Times New Roman" w:hAnsi="Arial" w:cs="Arial"/>
          <w:bCs/>
          <w:lang w:val="en-US" w:eastAsia="en-GB"/>
        </w:rPr>
        <w:t>for Insurance and Pension Funds, Ministry of Economy, Commerce and Business of Spain - DGSFP))</w:t>
      </w:r>
      <w:r w:rsidRPr="00314C2A">
        <w:rPr>
          <w:rFonts w:ascii="Arial" w:eastAsia="Times New Roman" w:hAnsi="Arial" w:cs="Arial"/>
          <w:b/>
          <w:lang w:val="en-US" w:eastAsia="en-GB"/>
        </w:rPr>
        <w:t xml:space="preserve"> </w:t>
      </w:r>
      <w:r w:rsidRPr="00314C2A">
        <w:rPr>
          <w:rFonts w:ascii="Arial" w:eastAsia="Times New Roman" w:hAnsi="Arial" w:cs="Arial"/>
          <w:bCs/>
          <w:lang w:val="en-US" w:eastAsia="en-GB"/>
        </w:rPr>
        <w:t>for the National Bank of Ukraine (NBU).</w:t>
      </w:r>
      <w:r w:rsidRPr="0064070E">
        <w:rPr>
          <w:rFonts w:ascii="Arial" w:eastAsia="Times New Roman" w:hAnsi="Arial" w:cs="Arial"/>
          <w:bCs/>
          <w:lang w:val="en" w:eastAsia="pl-PL"/>
        </w:rPr>
        <w:t xml:space="preserve"> </w:t>
      </w:r>
    </w:p>
    <w:p w14:paraId="5CA1BCAB" w14:textId="77777777" w:rsidR="00E06C16" w:rsidRPr="004E3059" w:rsidRDefault="00E06C16" w:rsidP="008F3E84">
      <w:pPr>
        <w:shd w:val="clear" w:color="auto" w:fill="FFFFFF"/>
        <w:spacing w:after="0" w:line="276" w:lineRule="auto"/>
        <w:jc w:val="both"/>
        <w:rPr>
          <w:rFonts w:ascii="Arial" w:eastAsia="Times New Roman" w:hAnsi="Arial" w:cs="Arial"/>
          <w:lang w:val="en" w:eastAsia="pl-PL"/>
        </w:rPr>
      </w:pPr>
    </w:p>
    <w:p w14:paraId="270DA900" w14:textId="18716CEC" w:rsidR="00E06C16" w:rsidRPr="004E3059" w:rsidRDefault="00CE76F7" w:rsidP="008F3E84">
      <w:pPr>
        <w:spacing w:after="0" w:line="276" w:lineRule="auto"/>
        <w:jc w:val="both"/>
        <w:rPr>
          <w:rFonts w:ascii="Arial" w:hAnsi="Arial" w:cs="Arial"/>
          <w:lang w:val="en"/>
        </w:rPr>
      </w:pPr>
      <w:r w:rsidRPr="004E3059">
        <w:rPr>
          <w:rFonts w:ascii="Arial" w:hAnsi="Arial" w:cs="Arial"/>
          <w:lang w:val="en"/>
        </w:rPr>
        <w:t>For security reasons t</w:t>
      </w:r>
      <w:r w:rsidR="0096521E" w:rsidRPr="004E3059">
        <w:rPr>
          <w:rFonts w:ascii="Arial" w:hAnsi="Arial" w:cs="Arial"/>
          <w:lang w:val="en"/>
        </w:rPr>
        <w:t xml:space="preserve">he modalities of the project implementation assume that the </w:t>
      </w:r>
      <w:r w:rsidR="00E06C16" w:rsidRPr="004E3059">
        <w:rPr>
          <w:rFonts w:ascii="Arial" w:hAnsi="Arial" w:cs="Arial"/>
          <w:lang w:val="en"/>
        </w:rPr>
        <w:t>RTA and short</w:t>
      </w:r>
      <w:r w:rsidR="003675A1">
        <w:rPr>
          <w:rFonts w:ascii="Arial" w:hAnsi="Arial" w:cs="Arial"/>
          <w:lang w:val="en"/>
        </w:rPr>
        <w:t xml:space="preserve"> </w:t>
      </w:r>
      <w:r w:rsidR="00E06C16" w:rsidRPr="004E3059">
        <w:rPr>
          <w:rFonts w:ascii="Arial" w:hAnsi="Arial" w:cs="Arial"/>
          <w:lang w:val="en"/>
        </w:rPr>
        <w:t xml:space="preserve">term experts </w:t>
      </w:r>
      <w:r w:rsidR="0098098A" w:rsidRPr="004E3059">
        <w:rPr>
          <w:rFonts w:ascii="Arial" w:hAnsi="Arial" w:cs="Arial"/>
          <w:lang w:val="en"/>
        </w:rPr>
        <w:t>are</w:t>
      </w:r>
      <w:r w:rsidR="00E06C16" w:rsidRPr="004E3059">
        <w:rPr>
          <w:rFonts w:ascii="Arial" w:hAnsi="Arial" w:cs="Arial"/>
          <w:lang w:val="en"/>
        </w:rPr>
        <w:t xml:space="preserve"> allowed to work from their home countr</w:t>
      </w:r>
      <w:r w:rsidR="0096521E" w:rsidRPr="004E3059">
        <w:rPr>
          <w:rFonts w:ascii="Arial" w:hAnsi="Arial" w:cs="Arial"/>
          <w:lang w:val="en"/>
        </w:rPr>
        <w:t>ies</w:t>
      </w:r>
      <w:r w:rsidR="00E06C16" w:rsidRPr="004E3059">
        <w:rPr>
          <w:rFonts w:ascii="Arial" w:hAnsi="Arial" w:cs="Arial"/>
          <w:lang w:val="en"/>
        </w:rPr>
        <w:t xml:space="preserve"> using the videoconferencing facilities</w:t>
      </w:r>
      <w:r w:rsidR="00AA6CD3" w:rsidRPr="004E3059">
        <w:rPr>
          <w:rFonts w:ascii="Arial" w:hAnsi="Arial" w:cs="Arial"/>
          <w:lang w:val="en"/>
        </w:rPr>
        <w:t xml:space="preserve">, in accordance with the hybrid modality of implementation that is indicated by the Twinning project fiche. </w:t>
      </w:r>
    </w:p>
    <w:p w14:paraId="6D2C168E" w14:textId="5F973FFC" w:rsidR="00AA6CD3" w:rsidRPr="004E3059" w:rsidRDefault="00AA6CD3" w:rsidP="008F3E84">
      <w:pPr>
        <w:spacing w:after="0" w:line="276" w:lineRule="auto"/>
        <w:jc w:val="both"/>
        <w:rPr>
          <w:rFonts w:ascii="Arial" w:hAnsi="Arial" w:cs="Arial"/>
          <w:lang w:val="en"/>
        </w:rPr>
      </w:pPr>
      <w:r w:rsidRPr="004E3059">
        <w:rPr>
          <w:rFonts w:ascii="Arial" w:hAnsi="Arial" w:cs="Arial"/>
          <w:lang w:val="en"/>
        </w:rPr>
        <w:t xml:space="preserve">The RTA assistant will </w:t>
      </w:r>
      <w:r w:rsidR="00E008F9" w:rsidRPr="004E3059">
        <w:rPr>
          <w:rFonts w:ascii="Arial" w:hAnsi="Arial" w:cs="Arial"/>
          <w:lang w:val="en"/>
        </w:rPr>
        <w:t xml:space="preserve">to the extent possible </w:t>
      </w:r>
      <w:r w:rsidRPr="004E3059">
        <w:rPr>
          <w:rFonts w:ascii="Arial" w:hAnsi="Arial" w:cs="Arial"/>
          <w:lang w:val="en"/>
        </w:rPr>
        <w:t xml:space="preserve">work </w:t>
      </w:r>
      <w:r w:rsidR="00E008F9" w:rsidRPr="004E3059">
        <w:rPr>
          <w:rFonts w:ascii="Arial" w:hAnsi="Arial" w:cs="Arial"/>
          <w:lang w:val="en"/>
        </w:rPr>
        <w:t xml:space="preserve">in </w:t>
      </w:r>
      <w:r w:rsidRPr="004E3059">
        <w:rPr>
          <w:rFonts w:ascii="Arial" w:hAnsi="Arial" w:cs="Arial"/>
          <w:lang w:val="en"/>
        </w:rPr>
        <w:t xml:space="preserve">the NBU premises and, due to the absence </w:t>
      </w:r>
      <w:r w:rsidR="00E6739D" w:rsidRPr="004E3059">
        <w:rPr>
          <w:rFonts w:ascii="Arial" w:hAnsi="Arial" w:cs="Arial"/>
          <w:lang w:val="en"/>
        </w:rPr>
        <w:t xml:space="preserve">on-site </w:t>
      </w:r>
      <w:r w:rsidRPr="004E3059">
        <w:rPr>
          <w:rFonts w:ascii="Arial" w:hAnsi="Arial" w:cs="Arial"/>
          <w:lang w:val="en"/>
        </w:rPr>
        <w:t xml:space="preserve">of the RTA, his/her role will be of utmost importance to ensure a stable, smooth flow of communications between </w:t>
      </w:r>
      <w:r w:rsidR="00E6739D" w:rsidRPr="004E3059">
        <w:rPr>
          <w:rFonts w:ascii="Arial" w:hAnsi="Arial" w:cs="Arial"/>
          <w:lang w:val="en"/>
        </w:rPr>
        <w:t xml:space="preserve">all </w:t>
      </w:r>
      <w:r w:rsidRPr="004E3059">
        <w:rPr>
          <w:rFonts w:ascii="Arial" w:hAnsi="Arial" w:cs="Arial"/>
          <w:lang w:val="en"/>
        </w:rPr>
        <w:t>the parties of the project on a daily basis.</w:t>
      </w:r>
    </w:p>
    <w:p w14:paraId="2C7E5BEF" w14:textId="77777777" w:rsidR="00E06C16" w:rsidRPr="0064070E" w:rsidRDefault="00E06C16" w:rsidP="0064070E">
      <w:pPr>
        <w:spacing w:after="0" w:line="276" w:lineRule="auto"/>
        <w:jc w:val="both"/>
        <w:rPr>
          <w:rFonts w:ascii="Arial" w:hAnsi="Arial" w:cs="Arial"/>
          <w:b/>
          <w:bCs/>
          <w:lang w:val="en"/>
        </w:rPr>
      </w:pPr>
    </w:p>
    <w:p w14:paraId="0699BCF7" w14:textId="77777777" w:rsidR="00E06C16" w:rsidRPr="0064070E" w:rsidRDefault="00E06C16" w:rsidP="008F3E84">
      <w:pPr>
        <w:spacing w:after="0" w:line="276" w:lineRule="auto"/>
        <w:jc w:val="both"/>
        <w:rPr>
          <w:rFonts w:ascii="Arial" w:hAnsi="Arial" w:cs="Arial"/>
          <w:lang w:val="en"/>
        </w:rPr>
      </w:pPr>
      <w:r w:rsidRPr="0064070E">
        <w:rPr>
          <w:rFonts w:ascii="Arial" w:hAnsi="Arial" w:cs="Arial"/>
          <w:b/>
          <w:bCs/>
          <w:highlight w:val="lightGray"/>
          <w:lang w:val="en"/>
        </w:rPr>
        <w:t>1. JOB PROFILE</w:t>
      </w:r>
    </w:p>
    <w:p w14:paraId="52F2FABD" w14:textId="39DACFC5" w:rsidR="00E06C16" w:rsidRPr="0064070E" w:rsidRDefault="00E06C16" w:rsidP="008F3E84">
      <w:pPr>
        <w:autoSpaceDE w:val="0"/>
        <w:autoSpaceDN w:val="0"/>
        <w:adjustRightInd w:val="0"/>
        <w:spacing w:after="0" w:line="276" w:lineRule="auto"/>
        <w:jc w:val="both"/>
        <w:rPr>
          <w:rFonts w:ascii="Arial" w:hAnsi="Arial" w:cs="Arial"/>
          <w:lang w:val="en-US"/>
        </w:rPr>
      </w:pPr>
      <w:r w:rsidRPr="0064070E">
        <w:rPr>
          <w:rFonts w:ascii="Arial" w:hAnsi="Arial" w:cs="Arial"/>
          <w:b/>
          <w:bCs/>
          <w:lang w:val="en"/>
        </w:rPr>
        <w:t>Overall purpose:</w:t>
      </w:r>
      <w:r w:rsidRPr="0064070E">
        <w:rPr>
          <w:rFonts w:ascii="Arial" w:hAnsi="Arial" w:cs="Arial"/>
          <w:lang w:val="en"/>
        </w:rPr>
        <w:t xml:space="preserve"> To assist the RTA on a daily basis with</w:t>
      </w:r>
      <w:r w:rsidRPr="0064070E">
        <w:rPr>
          <w:rFonts w:ascii="Arial" w:hAnsi="Arial" w:cs="Arial"/>
          <w:lang w:val="en-US"/>
        </w:rPr>
        <w:t xml:space="preserve"> </w:t>
      </w:r>
      <w:r w:rsidRPr="0064070E">
        <w:rPr>
          <w:rFonts w:ascii="Arial" w:hAnsi="Arial" w:cs="Arial"/>
          <w:lang w:val="en"/>
        </w:rPr>
        <w:t xml:space="preserve">project administration, planning and coordination of the project activities undertaken in Kyiv or </w:t>
      </w:r>
      <w:r w:rsidR="00E6739D">
        <w:rPr>
          <w:rFonts w:ascii="Arial" w:hAnsi="Arial" w:cs="Arial"/>
          <w:lang w:val="en"/>
        </w:rPr>
        <w:t xml:space="preserve">remotely </w:t>
      </w:r>
      <w:r w:rsidRPr="0064070E">
        <w:rPr>
          <w:rFonts w:ascii="Arial" w:hAnsi="Arial" w:cs="Arial"/>
          <w:lang w:val="en"/>
        </w:rPr>
        <w:t>subject to security situation in Ukraine</w:t>
      </w:r>
      <w:r w:rsidRPr="0064070E">
        <w:rPr>
          <w:rFonts w:ascii="Arial" w:hAnsi="Arial" w:cs="Arial"/>
          <w:lang w:val="en-US"/>
        </w:rPr>
        <w:t xml:space="preserve">. </w:t>
      </w:r>
      <w:bookmarkStart w:id="1" w:name="_Hlk187331027"/>
      <w:r w:rsidRPr="0064070E">
        <w:rPr>
          <w:rFonts w:ascii="Arial" w:hAnsi="Arial" w:cs="Arial"/>
          <w:lang w:val="en-US"/>
        </w:rPr>
        <w:t xml:space="preserve">The assistant will support the RTA in her administrative-project duties including typing, filing project documents and organizing meetings </w:t>
      </w:r>
      <w:r w:rsidR="00725C60">
        <w:rPr>
          <w:rFonts w:ascii="Arial" w:hAnsi="Arial" w:cs="Arial"/>
          <w:lang w:val="en-US"/>
        </w:rPr>
        <w:t>(including videoc</w:t>
      </w:r>
      <w:r w:rsidR="003675A1">
        <w:rPr>
          <w:rFonts w:ascii="Arial" w:hAnsi="Arial" w:cs="Arial"/>
          <w:lang w:val="en-US"/>
        </w:rPr>
        <w:t>o</w:t>
      </w:r>
      <w:r w:rsidR="00725C60">
        <w:rPr>
          <w:rFonts w:ascii="Arial" w:hAnsi="Arial" w:cs="Arial"/>
          <w:lang w:val="en-US"/>
        </w:rPr>
        <w:t xml:space="preserve">nferences) </w:t>
      </w:r>
      <w:r w:rsidRPr="0064070E">
        <w:rPr>
          <w:rFonts w:ascii="Arial" w:hAnsi="Arial" w:cs="Arial"/>
          <w:lang w:val="en-US"/>
        </w:rPr>
        <w:t>with project stakeholders</w:t>
      </w:r>
      <w:r w:rsidRPr="0064070E">
        <w:rPr>
          <w:rFonts w:ascii="Arial" w:hAnsi="Arial" w:cs="Arial"/>
          <w:bCs/>
          <w:lang w:val="en-US"/>
        </w:rPr>
        <w:t xml:space="preserve">, as well as, </w:t>
      </w:r>
      <w:bookmarkStart w:id="2" w:name="_Hlk187397964"/>
      <w:r w:rsidRPr="0064070E">
        <w:rPr>
          <w:rFonts w:ascii="Arial" w:hAnsi="Arial" w:cs="Arial"/>
          <w:bCs/>
          <w:lang w:val="en-US"/>
        </w:rPr>
        <w:t xml:space="preserve">providing </w:t>
      </w:r>
      <w:r w:rsidR="00725C60">
        <w:rPr>
          <w:rFonts w:ascii="Arial" w:hAnsi="Arial" w:cs="Arial"/>
          <w:bCs/>
          <w:lang w:val="en-US"/>
        </w:rPr>
        <w:t>necessary</w:t>
      </w:r>
      <w:r w:rsidR="003675A1">
        <w:rPr>
          <w:rFonts w:ascii="Arial" w:hAnsi="Arial" w:cs="Arial"/>
          <w:bCs/>
          <w:lang w:val="en-US"/>
        </w:rPr>
        <w:t xml:space="preserve"> supplementary</w:t>
      </w:r>
      <w:r w:rsidR="00725C60">
        <w:rPr>
          <w:rFonts w:ascii="Arial" w:hAnsi="Arial" w:cs="Arial"/>
          <w:bCs/>
          <w:lang w:val="en-US"/>
        </w:rPr>
        <w:t xml:space="preserve"> </w:t>
      </w:r>
      <w:r w:rsidRPr="0064070E">
        <w:rPr>
          <w:rFonts w:ascii="Arial" w:hAnsi="Arial" w:cs="Arial"/>
          <w:bCs/>
          <w:lang w:val="en-US"/>
        </w:rPr>
        <w:t xml:space="preserve">translation and consecutive interpretation English-Ukrainian-English </w:t>
      </w:r>
      <w:r w:rsidRPr="0064070E">
        <w:rPr>
          <w:rFonts w:ascii="Arial" w:hAnsi="Arial" w:cs="Arial"/>
          <w:lang w:val="en-US"/>
        </w:rPr>
        <w:t xml:space="preserve">and support to the short term experts and component leaders during their online missions or </w:t>
      </w:r>
      <w:r w:rsidR="001C2506">
        <w:rPr>
          <w:rFonts w:ascii="Arial" w:hAnsi="Arial" w:cs="Arial"/>
          <w:lang w:val="en-US"/>
        </w:rPr>
        <w:t xml:space="preserve">physical </w:t>
      </w:r>
      <w:r w:rsidRPr="0064070E">
        <w:rPr>
          <w:rFonts w:ascii="Arial" w:hAnsi="Arial" w:cs="Arial"/>
          <w:lang w:val="en-US"/>
        </w:rPr>
        <w:t>missions</w:t>
      </w:r>
      <w:r w:rsidR="001C2506">
        <w:rPr>
          <w:rFonts w:ascii="Arial" w:hAnsi="Arial" w:cs="Arial"/>
          <w:lang w:val="en-US"/>
        </w:rPr>
        <w:t xml:space="preserve"> in Kyiv</w:t>
      </w:r>
      <w:r w:rsidRPr="0064070E">
        <w:rPr>
          <w:rFonts w:ascii="Arial" w:hAnsi="Arial" w:cs="Arial"/>
          <w:lang w:val="en-US"/>
        </w:rPr>
        <w:t xml:space="preserve">, the project leaders during their working meetings </w:t>
      </w:r>
      <w:r w:rsidR="00034FC1">
        <w:rPr>
          <w:rFonts w:ascii="Arial" w:hAnsi="Arial" w:cs="Arial"/>
          <w:lang w:val="en-US"/>
        </w:rPr>
        <w:t xml:space="preserve">(online or onsite) </w:t>
      </w:r>
      <w:r w:rsidRPr="0064070E">
        <w:rPr>
          <w:rFonts w:ascii="Arial" w:hAnsi="Arial" w:cs="Arial"/>
          <w:lang w:val="en-US"/>
        </w:rPr>
        <w:t xml:space="preserve">dedicated mainly to rolling work plan, communication and visibility plan of the project and project management during </w:t>
      </w:r>
      <w:r w:rsidR="006914D1">
        <w:rPr>
          <w:rFonts w:ascii="Arial" w:hAnsi="Arial" w:cs="Arial"/>
          <w:lang w:val="en-US"/>
        </w:rPr>
        <w:t>s</w:t>
      </w:r>
      <w:r w:rsidRPr="0064070E">
        <w:rPr>
          <w:rFonts w:ascii="Arial" w:hAnsi="Arial" w:cs="Arial"/>
          <w:lang w:val="en-US"/>
        </w:rPr>
        <w:t xml:space="preserve">teering </w:t>
      </w:r>
      <w:r w:rsidR="006914D1">
        <w:rPr>
          <w:rFonts w:ascii="Arial" w:hAnsi="Arial" w:cs="Arial"/>
          <w:lang w:val="en-US"/>
        </w:rPr>
        <w:t>c</w:t>
      </w:r>
      <w:r w:rsidRPr="0064070E">
        <w:rPr>
          <w:rFonts w:ascii="Arial" w:hAnsi="Arial" w:cs="Arial"/>
          <w:lang w:val="en-US"/>
        </w:rPr>
        <w:t>ommittee</w:t>
      </w:r>
      <w:r w:rsidR="003675A1">
        <w:rPr>
          <w:rFonts w:ascii="Arial" w:hAnsi="Arial" w:cs="Arial"/>
          <w:lang w:val="en-US"/>
        </w:rPr>
        <w:t xml:space="preserve"> meetings</w:t>
      </w:r>
      <w:r w:rsidRPr="0064070E">
        <w:rPr>
          <w:rFonts w:ascii="Arial" w:hAnsi="Arial" w:cs="Arial"/>
          <w:lang w:val="en-US"/>
        </w:rPr>
        <w:t xml:space="preserve">. </w:t>
      </w:r>
      <w:bookmarkEnd w:id="1"/>
    </w:p>
    <w:p w14:paraId="4E8A088A" w14:textId="77777777" w:rsidR="00E06C16" w:rsidRPr="0064070E" w:rsidRDefault="00E06C16" w:rsidP="008F3E84">
      <w:pPr>
        <w:shd w:val="clear" w:color="auto" w:fill="FFFFFF"/>
        <w:spacing w:after="0" w:line="276" w:lineRule="auto"/>
        <w:jc w:val="both"/>
        <w:rPr>
          <w:rFonts w:ascii="Arial" w:hAnsi="Arial" w:cs="Arial"/>
          <w:b/>
          <w:bCs/>
          <w:lang w:val="en"/>
        </w:rPr>
      </w:pPr>
      <w:bookmarkStart w:id="3" w:name="_Hlk176774997"/>
      <w:bookmarkEnd w:id="2"/>
    </w:p>
    <w:p w14:paraId="207674D8" w14:textId="77777777" w:rsidR="00E06C16" w:rsidRPr="0064070E" w:rsidRDefault="00E06C16" w:rsidP="008F3E84">
      <w:pPr>
        <w:shd w:val="clear" w:color="auto" w:fill="FFFFFF"/>
        <w:spacing w:after="0" w:line="276" w:lineRule="auto"/>
        <w:jc w:val="both"/>
        <w:rPr>
          <w:rFonts w:ascii="Arial" w:hAnsi="Arial" w:cs="Arial"/>
          <w:b/>
          <w:bCs/>
          <w:lang w:val="en"/>
        </w:rPr>
      </w:pPr>
      <w:r w:rsidRPr="0064070E">
        <w:rPr>
          <w:rFonts w:ascii="Arial" w:hAnsi="Arial" w:cs="Arial"/>
          <w:b/>
          <w:bCs/>
          <w:lang w:val="en"/>
        </w:rPr>
        <w:t>Task division:</w:t>
      </w:r>
    </w:p>
    <w:p w14:paraId="7B6D4CB8" w14:textId="0F3E8B48" w:rsidR="00E06C16" w:rsidRPr="0064070E" w:rsidRDefault="00E06C16" w:rsidP="008F3E84">
      <w:pPr>
        <w:shd w:val="clear" w:color="auto" w:fill="FFFFFF"/>
        <w:spacing w:after="0" w:line="276" w:lineRule="auto"/>
        <w:jc w:val="both"/>
        <w:rPr>
          <w:rFonts w:ascii="Arial" w:hAnsi="Arial" w:cs="Arial"/>
          <w:lang w:val="en"/>
        </w:rPr>
      </w:pPr>
      <w:bookmarkStart w:id="4" w:name="_Hlk187398188"/>
      <w:r w:rsidRPr="0064070E">
        <w:rPr>
          <w:rFonts w:ascii="Arial" w:hAnsi="Arial" w:cs="Arial"/>
          <w:bCs/>
          <w:lang w:val="en-US"/>
        </w:rPr>
        <w:t xml:space="preserve">The RTA will carry out the daily coordination of the project activities, together with her Ukrainian counterpart in cooperation with the </w:t>
      </w:r>
      <w:r w:rsidR="00B63FCC">
        <w:rPr>
          <w:rFonts w:ascii="Arial" w:hAnsi="Arial" w:cs="Arial"/>
          <w:bCs/>
          <w:lang w:val="en-US"/>
        </w:rPr>
        <w:t>Lead MS P</w:t>
      </w:r>
      <w:r w:rsidRPr="0064070E">
        <w:rPr>
          <w:rFonts w:ascii="Arial" w:hAnsi="Arial" w:cs="Arial"/>
          <w:bCs/>
          <w:lang w:val="en-US"/>
        </w:rPr>
        <w:t xml:space="preserve">roject </w:t>
      </w:r>
      <w:r w:rsidR="00B63FCC">
        <w:rPr>
          <w:rFonts w:ascii="Arial" w:hAnsi="Arial" w:cs="Arial"/>
          <w:bCs/>
          <w:lang w:val="en-US"/>
        </w:rPr>
        <w:t>L</w:t>
      </w:r>
      <w:r w:rsidRPr="0064070E">
        <w:rPr>
          <w:rFonts w:ascii="Arial" w:hAnsi="Arial" w:cs="Arial"/>
          <w:bCs/>
          <w:lang w:val="en-US"/>
        </w:rPr>
        <w:t xml:space="preserve">eader from Poland and his Ukrainian counterpart, project manager as well as </w:t>
      </w:r>
      <w:r w:rsidR="00B63FCC">
        <w:rPr>
          <w:rFonts w:ascii="Arial" w:hAnsi="Arial" w:cs="Arial"/>
          <w:bCs/>
          <w:lang w:val="en-US"/>
        </w:rPr>
        <w:t>J</w:t>
      </w:r>
      <w:r w:rsidRPr="0064070E">
        <w:rPr>
          <w:rFonts w:ascii="Arial" w:hAnsi="Arial" w:cs="Arial"/>
          <w:bCs/>
          <w:lang w:val="en-US"/>
        </w:rPr>
        <w:t xml:space="preserve">unior </w:t>
      </w:r>
      <w:r w:rsidR="00B63FCC">
        <w:rPr>
          <w:rFonts w:ascii="Arial" w:hAnsi="Arial" w:cs="Arial"/>
          <w:bCs/>
          <w:lang w:val="en-US"/>
        </w:rPr>
        <w:t>MS P</w:t>
      </w:r>
      <w:r w:rsidRPr="0064070E">
        <w:rPr>
          <w:rFonts w:ascii="Arial" w:hAnsi="Arial" w:cs="Arial"/>
          <w:bCs/>
          <w:lang w:val="en-US"/>
        </w:rPr>
        <w:t xml:space="preserve">roject </w:t>
      </w:r>
      <w:r w:rsidR="00B63FCC">
        <w:rPr>
          <w:rFonts w:ascii="Arial" w:hAnsi="Arial" w:cs="Arial"/>
          <w:bCs/>
          <w:lang w:val="en-US"/>
        </w:rPr>
        <w:t>L</w:t>
      </w:r>
      <w:r w:rsidRPr="0064070E">
        <w:rPr>
          <w:rFonts w:ascii="Arial" w:hAnsi="Arial" w:cs="Arial"/>
          <w:bCs/>
          <w:lang w:val="en-US"/>
        </w:rPr>
        <w:t xml:space="preserve">eaders from Lithuania and Spain. </w:t>
      </w:r>
      <w:r w:rsidRPr="0064070E">
        <w:rPr>
          <w:rFonts w:ascii="Arial" w:hAnsi="Arial" w:cs="Arial"/>
          <w:lang w:val="en"/>
        </w:rPr>
        <w:t>UKNF, which is responsible for the project and financial management, will be the contracting institution to the RTA assistant.</w:t>
      </w:r>
    </w:p>
    <w:p w14:paraId="2B252F46" w14:textId="66AAFC4B" w:rsidR="00E06C16" w:rsidRPr="0064070E" w:rsidRDefault="00E06C16" w:rsidP="008F3E84">
      <w:pPr>
        <w:autoSpaceDE w:val="0"/>
        <w:autoSpaceDN w:val="0"/>
        <w:adjustRightInd w:val="0"/>
        <w:spacing w:after="0" w:line="276" w:lineRule="auto"/>
        <w:jc w:val="both"/>
        <w:rPr>
          <w:rFonts w:ascii="Arial" w:hAnsi="Arial" w:cs="Arial"/>
          <w:bCs/>
          <w:lang w:val="en-US"/>
        </w:rPr>
      </w:pPr>
      <w:r w:rsidRPr="0064070E">
        <w:rPr>
          <w:rFonts w:ascii="Arial" w:eastAsia="Calibri" w:hAnsi="Arial" w:cs="Arial"/>
          <w:bCs/>
          <w:lang w:val="en-US"/>
        </w:rPr>
        <w:t xml:space="preserve">The RTA, in her daily work </w:t>
      </w:r>
      <w:r w:rsidR="007150FE">
        <w:rPr>
          <w:rFonts w:ascii="Arial" w:eastAsia="Calibri" w:hAnsi="Arial" w:cs="Arial"/>
          <w:bCs/>
          <w:lang w:val="en-US"/>
        </w:rPr>
        <w:t xml:space="preserve">(remotely </w:t>
      </w:r>
      <w:r w:rsidRPr="0064070E">
        <w:rPr>
          <w:rFonts w:ascii="Arial" w:eastAsia="Calibri" w:hAnsi="Arial" w:cs="Arial"/>
          <w:bCs/>
          <w:lang w:val="en-US"/>
        </w:rPr>
        <w:t xml:space="preserve">or </w:t>
      </w:r>
      <w:r w:rsidRPr="0064070E">
        <w:rPr>
          <w:rFonts w:ascii="Arial" w:hAnsi="Arial" w:cs="Arial"/>
          <w:lang w:val="en"/>
        </w:rPr>
        <w:t>at the NBU premises</w:t>
      </w:r>
      <w:r w:rsidR="007150FE">
        <w:rPr>
          <w:rFonts w:ascii="Arial" w:hAnsi="Arial" w:cs="Arial"/>
          <w:lang w:val="en"/>
        </w:rPr>
        <w:t>)</w:t>
      </w:r>
      <w:r w:rsidRPr="0064070E">
        <w:rPr>
          <w:rFonts w:ascii="Arial" w:eastAsia="Calibri" w:hAnsi="Arial" w:cs="Arial"/>
          <w:bCs/>
          <w:lang w:val="en-US"/>
        </w:rPr>
        <w:t xml:space="preserve">, will be supported by the RTA assistant. </w:t>
      </w:r>
      <w:r w:rsidRPr="0064070E">
        <w:rPr>
          <w:rFonts w:ascii="Arial" w:hAnsi="Arial" w:cs="Arial"/>
          <w:bCs/>
          <w:lang w:val="en-US"/>
        </w:rPr>
        <w:t xml:space="preserve">The RTA assistant will focus on the project administration, logistics, drafting minutes, scheduling meetings, monitoring of </w:t>
      </w:r>
      <w:r w:rsidR="00137472">
        <w:rPr>
          <w:rFonts w:ascii="Arial" w:hAnsi="Arial" w:cs="Arial"/>
          <w:bCs/>
          <w:lang w:val="en-US"/>
        </w:rPr>
        <w:t xml:space="preserve">the </w:t>
      </w:r>
      <w:r w:rsidRPr="0064070E">
        <w:rPr>
          <w:rFonts w:ascii="Arial" w:hAnsi="Arial" w:cs="Arial"/>
          <w:bCs/>
          <w:lang w:val="en-US"/>
        </w:rPr>
        <w:t xml:space="preserve">RTA and </w:t>
      </w:r>
      <w:r w:rsidRPr="0064070E">
        <w:rPr>
          <w:rFonts w:ascii="Arial" w:hAnsi="Arial" w:cs="Arial"/>
          <w:lang w:val="en-US"/>
        </w:rPr>
        <w:t xml:space="preserve">short term experts </w:t>
      </w:r>
      <w:r w:rsidRPr="0064070E">
        <w:rPr>
          <w:rFonts w:ascii="Arial" w:hAnsi="Arial" w:cs="Arial"/>
          <w:bCs/>
          <w:lang w:val="en-US"/>
        </w:rPr>
        <w:t xml:space="preserve">deadlines, providing </w:t>
      </w:r>
      <w:r w:rsidR="006914D1">
        <w:rPr>
          <w:rFonts w:ascii="Arial" w:hAnsi="Arial" w:cs="Arial"/>
          <w:bCs/>
          <w:lang w:val="en-US"/>
        </w:rPr>
        <w:t xml:space="preserve">supplementary </w:t>
      </w:r>
      <w:r w:rsidRPr="0064070E">
        <w:rPr>
          <w:rFonts w:ascii="Arial" w:hAnsi="Arial" w:cs="Arial"/>
          <w:bCs/>
          <w:lang w:val="en-US"/>
        </w:rPr>
        <w:t>translation and consecutive interpretation on the ongoing basis.</w:t>
      </w:r>
    </w:p>
    <w:bookmarkEnd w:id="3"/>
    <w:bookmarkEnd w:id="4"/>
    <w:p w14:paraId="4C9350CB" w14:textId="77777777" w:rsidR="00E06C16" w:rsidRPr="0064070E" w:rsidRDefault="00E06C16" w:rsidP="008F3E84">
      <w:pPr>
        <w:autoSpaceDE w:val="0"/>
        <w:autoSpaceDN w:val="0"/>
        <w:adjustRightInd w:val="0"/>
        <w:spacing w:after="0" w:line="276" w:lineRule="auto"/>
        <w:jc w:val="both"/>
        <w:rPr>
          <w:rFonts w:ascii="Arial" w:hAnsi="Arial" w:cs="Arial"/>
          <w:bCs/>
          <w:lang w:val="en-US"/>
        </w:rPr>
      </w:pPr>
    </w:p>
    <w:p w14:paraId="4A8F56B5" w14:textId="77777777" w:rsidR="00E06C16" w:rsidRPr="0064070E" w:rsidRDefault="00E06C16" w:rsidP="008F3E84">
      <w:pPr>
        <w:pStyle w:val="NormalnyWeb"/>
        <w:spacing w:before="0" w:beforeAutospacing="0" w:after="0" w:afterAutospacing="0" w:line="276" w:lineRule="auto"/>
        <w:rPr>
          <w:rFonts w:ascii="Arial" w:hAnsi="Arial" w:cs="Arial"/>
          <w:b/>
          <w:sz w:val="22"/>
          <w:szCs w:val="22"/>
          <w:lang w:val="en"/>
        </w:rPr>
      </w:pPr>
      <w:bookmarkStart w:id="5" w:name="_Hlk187398338"/>
      <w:r w:rsidRPr="0064070E">
        <w:rPr>
          <w:rFonts w:ascii="Arial" w:hAnsi="Arial" w:cs="Arial"/>
          <w:b/>
          <w:sz w:val="22"/>
          <w:szCs w:val="22"/>
          <w:lang w:val="en"/>
        </w:rPr>
        <w:t>The tasks of the RTA assistant</w:t>
      </w:r>
      <w:r w:rsidRPr="0064070E">
        <w:rPr>
          <w:rFonts w:ascii="Arial" w:hAnsi="Arial" w:cs="Arial"/>
          <w:bCs/>
          <w:sz w:val="22"/>
          <w:szCs w:val="22"/>
          <w:lang w:val="en"/>
        </w:rPr>
        <w:t>:</w:t>
      </w:r>
      <w:r w:rsidRPr="0064070E">
        <w:rPr>
          <w:rFonts w:ascii="Arial" w:hAnsi="Arial" w:cs="Arial"/>
          <w:b/>
          <w:sz w:val="22"/>
          <w:szCs w:val="22"/>
          <w:lang w:val="en"/>
        </w:rPr>
        <w:t xml:space="preserve"> </w:t>
      </w:r>
    </w:p>
    <w:p w14:paraId="77FE4B39" w14:textId="3C747D20" w:rsidR="00E06C16" w:rsidRPr="0064070E" w:rsidRDefault="00E06C16" w:rsidP="008F3E84">
      <w:pPr>
        <w:shd w:val="clear" w:color="auto" w:fill="FFFFFF"/>
        <w:spacing w:after="0" w:line="276" w:lineRule="auto"/>
        <w:jc w:val="both"/>
        <w:rPr>
          <w:rFonts w:ascii="Arial" w:eastAsia="Times New Roman" w:hAnsi="Arial" w:cs="Arial"/>
          <w:bCs/>
          <w:lang w:val="en" w:eastAsia="pl-PL"/>
        </w:rPr>
      </w:pPr>
      <w:r w:rsidRPr="0064070E">
        <w:rPr>
          <w:rFonts w:ascii="Arial" w:eastAsia="Times New Roman" w:hAnsi="Arial" w:cs="Arial"/>
          <w:bCs/>
          <w:lang w:val="en" w:eastAsia="pl-PL"/>
        </w:rPr>
        <w:t xml:space="preserve">Under the guidance of the RTA and in cooperation with the responsible counterparts at the UKNF and </w:t>
      </w:r>
      <w:r w:rsidR="00137472">
        <w:rPr>
          <w:rFonts w:ascii="Arial" w:eastAsia="Times New Roman" w:hAnsi="Arial" w:cs="Arial"/>
          <w:bCs/>
          <w:lang w:val="en" w:eastAsia="pl-PL"/>
        </w:rPr>
        <w:t xml:space="preserve">the </w:t>
      </w:r>
      <w:r w:rsidRPr="0064070E">
        <w:rPr>
          <w:rFonts w:ascii="Arial" w:eastAsia="Times New Roman" w:hAnsi="Arial" w:cs="Arial"/>
          <w:bCs/>
          <w:lang w:val="en" w:eastAsia="pl-PL"/>
        </w:rPr>
        <w:t>NBU, the RTA assistant will be expected to carry out the following duties:</w:t>
      </w:r>
    </w:p>
    <w:bookmarkEnd w:id="5"/>
    <w:p w14:paraId="7198B201" w14:textId="77777777" w:rsidR="00E06C16" w:rsidRPr="00314C2A" w:rsidRDefault="00E06C16" w:rsidP="008F3E84">
      <w:pPr>
        <w:pStyle w:val="Akapitzlist"/>
        <w:numPr>
          <w:ilvl w:val="0"/>
          <w:numId w:val="30"/>
        </w:numPr>
        <w:autoSpaceDE w:val="0"/>
        <w:autoSpaceDN w:val="0"/>
        <w:adjustRightInd w:val="0"/>
        <w:spacing w:after="0" w:line="276" w:lineRule="auto"/>
        <w:ind w:left="425" w:hanging="425"/>
        <w:jc w:val="both"/>
        <w:rPr>
          <w:rFonts w:ascii="Arial" w:eastAsia="Calibri" w:hAnsi="Arial" w:cs="Arial"/>
          <w:lang w:val="en-US"/>
        </w:rPr>
      </w:pPr>
      <w:r w:rsidRPr="0064070E">
        <w:rPr>
          <w:rFonts w:ascii="Arial" w:hAnsi="Arial" w:cs="Arial"/>
          <w:lang w:val="en"/>
        </w:rPr>
        <w:lastRenderedPageBreak/>
        <w:t>Assisting the RTA in all the day-to-day administrative and logistical matters i.e. office management, general administration, record keeping, dissemination of information, planning and administration of project activities, scheduling meetings, monitoring RTA and short term experts deadlines.</w:t>
      </w:r>
    </w:p>
    <w:p w14:paraId="09F1CA93" w14:textId="1A617FC0" w:rsidR="00E06C16" w:rsidRPr="0064070E" w:rsidRDefault="00E06C16" w:rsidP="008F3E84">
      <w:pPr>
        <w:pStyle w:val="Akapitzlist"/>
        <w:numPr>
          <w:ilvl w:val="0"/>
          <w:numId w:val="30"/>
        </w:numPr>
        <w:autoSpaceDE w:val="0"/>
        <w:autoSpaceDN w:val="0"/>
        <w:adjustRightInd w:val="0"/>
        <w:spacing w:after="0" w:line="276" w:lineRule="auto"/>
        <w:ind w:left="425" w:hanging="425"/>
        <w:jc w:val="both"/>
        <w:rPr>
          <w:rFonts w:ascii="Arial" w:hAnsi="Arial" w:cs="Arial"/>
          <w:lang w:val="en"/>
        </w:rPr>
      </w:pPr>
      <w:r w:rsidRPr="0064070E">
        <w:rPr>
          <w:rFonts w:ascii="Arial" w:hAnsi="Arial" w:cs="Arial"/>
          <w:lang w:val="en"/>
        </w:rPr>
        <w:t xml:space="preserve">Assisting the RTA in organization and conducting of experts’ missions, trainings, seminars, workshops, steering committee meetings, and other project events, </w:t>
      </w:r>
      <w:r w:rsidRPr="00314C2A">
        <w:rPr>
          <w:rFonts w:ascii="Arial" w:eastAsia="Calibri" w:hAnsi="Arial" w:cs="Arial"/>
          <w:lang w:val="en-US"/>
        </w:rPr>
        <w:t xml:space="preserve">taking into account the conditions of stationary, remote or hybrid work mode of the project implementation. </w:t>
      </w:r>
    </w:p>
    <w:p w14:paraId="1BF526C5" w14:textId="4CA0E9E3" w:rsidR="00E06C16" w:rsidRPr="0064070E" w:rsidRDefault="00E06C16" w:rsidP="008F3E84">
      <w:pPr>
        <w:pStyle w:val="Akapitzlist"/>
        <w:numPr>
          <w:ilvl w:val="0"/>
          <w:numId w:val="30"/>
        </w:numPr>
        <w:autoSpaceDE w:val="0"/>
        <w:autoSpaceDN w:val="0"/>
        <w:adjustRightInd w:val="0"/>
        <w:spacing w:after="0" w:line="276" w:lineRule="auto"/>
        <w:ind w:left="425" w:hanging="425"/>
        <w:jc w:val="both"/>
        <w:rPr>
          <w:rFonts w:ascii="Arial" w:hAnsi="Arial" w:cs="Arial"/>
          <w:lang w:val="en"/>
        </w:rPr>
      </w:pPr>
      <w:r w:rsidRPr="0064070E">
        <w:rPr>
          <w:rFonts w:ascii="Arial" w:hAnsi="Arial" w:cs="Arial"/>
          <w:lang w:val="en"/>
        </w:rPr>
        <w:t xml:space="preserve">Performing office management tasks, including </w:t>
      </w:r>
      <w:proofErr w:type="spellStart"/>
      <w:r w:rsidRPr="0064070E">
        <w:rPr>
          <w:rFonts w:ascii="Arial" w:hAnsi="Arial" w:cs="Arial"/>
          <w:lang w:val="en"/>
        </w:rPr>
        <w:t>i.a.</w:t>
      </w:r>
      <w:proofErr w:type="spellEnd"/>
      <w:r w:rsidRPr="0064070E">
        <w:rPr>
          <w:rFonts w:ascii="Arial" w:hAnsi="Arial" w:cs="Arial"/>
          <w:lang w:val="en"/>
        </w:rPr>
        <w:t xml:space="preserve"> establishing and maintaining proper document recording system, </w:t>
      </w:r>
      <w:r w:rsidR="006914D1">
        <w:rPr>
          <w:rFonts w:ascii="Arial" w:hAnsi="Arial" w:cs="Arial"/>
          <w:lang w:val="en"/>
        </w:rPr>
        <w:t>completing</w:t>
      </w:r>
      <w:r w:rsidRPr="0064070E">
        <w:rPr>
          <w:rFonts w:ascii="Arial" w:hAnsi="Arial" w:cs="Arial"/>
          <w:lang w:val="en"/>
        </w:rPr>
        <w:t xml:space="preserve"> project documents, logistics, </w:t>
      </w:r>
      <w:r w:rsidRPr="00314C2A">
        <w:rPr>
          <w:rFonts w:ascii="Arial" w:eastAsia="Calibri" w:hAnsi="Arial" w:cs="Arial"/>
          <w:lang w:val="en-US"/>
        </w:rPr>
        <w:t xml:space="preserve">taking into account the conditions of stationary, hybrid and remote work mode of the project implementation. </w:t>
      </w:r>
    </w:p>
    <w:p w14:paraId="26DD2457" w14:textId="1B214D19" w:rsidR="00E06C16" w:rsidRPr="0064070E" w:rsidRDefault="00E06C16" w:rsidP="008F3E84">
      <w:pPr>
        <w:pStyle w:val="Akapitzlist"/>
        <w:numPr>
          <w:ilvl w:val="0"/>
          <w:numId w:val="30"/>
        </w:numPr>
        <w:spacing w:after="0" w:line="276" w:lineRule="auto"/>
        <w:ind w:left="425" w:hanging="425"/>
        <w:jc w:val="both"/>
        <w:rPr>
          <w:rFonts w:ascii="Arial" w:hAnsi="Arial" w:cs="Arial"/>
          <w:lang w:val="en"/>
        </w:rPr>
      </w:pPr>
      <w:r w:rsidRPr="0064070E">
        <w:rPr>
          <w:rFonts w:ascii="Arial" w:hAnsi="Arial" w:cs="Arial"/>
          <w:lang w:val="en"/>
        </w:rPr>
        <w:t xml:space="preserve">Providing </w:t>
      </w:r>
      <w:r w:rsidR="006914D1">
        <w:rPr>
          <w:rFonts w:ascii="Arial" w:hAnsi="Arial" w:cs="Arial"/>
          <w:lang w:val="en"/>
        </w:rPr>
        <w:t xml:space="preserve">supplementary </w:t>
      </w:r>
      <w:r w:rsidRPr="0064070E">
        <w:rPr>
          <w:rFonts w:ascii="Arial" w:hAnsi="Arial" w:cs="Arial"/>
          <w:lang w:val="en"/>
        </w:rPr>
        <w:t>translation and consecutive interpretation from English to Ukrainian and from Ukrainian to English</w:t>
      </w:r>
      <w:bookmarkStart w:id="6" w:name="_Hlk187150770"/>
      <w:r w:rsidRPr="0064070E">
        <w:rPr>
          <w:rFonts w:ascii="Arial" w:hAnsi="Arial" w:cs="Arial"/>
          <w:lang w:val="en"/>
        </w:rPr>
        <w:t>.</w:t>
      </w:r>
      <w:bookmarkEnd w:id="6"/>
      <w:r w:rsidR="006914D1">
        <w:rPr>
          <w:rFonts w:ascii="Arial" w:hAnsi="Arial" w:cs="Arial"/>
          <w:lang w:val="en"/>
        </w:rPr>
        <w:t xml:space="preserve"> The core of translation and consecutive interpretation services is provided by the language assistant in the project.</w:t>
      </w:r>
    </w:p>
    <w:p w14:paraId="6D52EEC2" w14:textId="77777777" w:rsidR="00E06C16" w:rsidRPr="0064070E" w:rsidRDefault="00E06C16" w:rsidP="008F3E84">
      <w:pPr>
        <w:pStyle w:val="Akapitzlist"/>
        <w:numPr>
          <w:ilvl w:val="0"/>
          <w:numId w:val="30"/>
        </w:numPr>
        <w:spacing w:after="0" w:line="276" w:lineRule="auto"/>
        <w:ind w:left="425" w:hanging="425"/>
        <w:jc w:val="both"/>
        <w:rPr>
          <w:rFonts w:ascii="Arial" w:hAnsi="Arial" w:cs="Arial"/>
          <w:lang w:val="en"/>
        </w:rPr>
      </w:pPr>
      <w:r w:rsidRPr="0064070E">
        <w:rPr>
          <w:rFonts w:ascii="Arial" w:hAnsi="Arial" w:cs="Arial"/>
          <w:lang w:val="en"/>
        </w:rPr>
        <w:t xml:space="preserve">Maintaining close working contacts and relations with </w:t>
      </w:r>
      <w:bookmarkStart w:id="7" w:name="_Hlk187152051"/>
      <w:r w:rsidRPr="0064070E">
        <w:rPr>
          <w:rFonts w:ascii="Arial" w:hAnsi="Arial" w:cs="Arial"/>
          <w:lang w:val="en"/>
        </w:rPr>
        <w:t>Ukrainian</w:t>
      </w:r>
      <w:bookmarkEnd w:id="7"/>
      <w:r w:rsidRPr="0064070E">
        <w:rPr>
          <w:rFonts w:ascii="Arial" w:hAnsi="Arial" w:cs="Arial"/>
          <w:lang w:val="en"/>
        </w:rPr>
        <w:t xml:space="preserve"> beneficiary administration – NBU and other project stakeholders (including project leaders, component leaders, short term experts and counterparts involved in the Project), </w:t>
      </w:r>
      <w:r w:rsidRPr="00314C2A">
        <w:rPr>
          <w:rFonts w:ascii="Arial" w:eastAsia="Calibri" w:hAnsi="Arial" w:cs="Arial"/>
          <w:lang w:val="en-US"/>
        </w:rPr>
        <w:t xml:space="preserve">taking into account the conditions of stationary, remote or hybrid work mode of the project implementation. </w:t>
      </w:r>
    </w:p>
    <w:p w14:paraId="219E7619" w14:textId="521F22D4" w:rsidR="00E06C16" w:rsidRPr="0064070E" w:rsidRDefault="00E06C16" w:rsidP="008F3E84">
      <w:pPr>
        <w:pStyle w:val="Akapitzlist"/>
        <w:numPr>
          <w:ilvl w:val="0"/>
          <w:numId w:val="30"/>
        </w:numPr>
        <w:spacing w:after="0" w:line="276" w:lineRule="auto"/>
        <w:ind w:left="425" w:hanging="425"/>
        <w:jc w:val="both"/>
        <w:rPr>
          <w:rFonts w:ascii="Arial" w:hAnsi="Arial" w:cs="Arial"/>
          <w:lang w:val="en"/>
        </w:rPr>
      </w:pPr>
      <w:r w:rsidRPr="0064070E">
        <w:rPr>
          <w:rFonts w:ascii="Arial" w:hAnsi="Arial" w:cs="Arial"/>
          <w:lang w:val="en"/>
        </w:rPr>
        <w:t xml:space="preserve">Assistance in all administrative and logistical matters related to planning and organization of the short term experts, component leaders and project management missions, training events, meetings, conferences </w:t>
      </w:r>
      <w:bookmarkStart w:id="8" w:name="_Hlk187153540"/>
      <w:r w:rsidRPr="0064070E">
        <w:rPr>
          <w:rFonts w:ascii="Arial" w:hAnsi="Arial" w:cs="Arial"/>
          <w:lang w:val="en"/>
        </w:rPr>
        <w:t xml:space="preserve">in remote or hybrid mode or in Kyiv </w:t>
      </w:r>
      <w:bookmarkStart w:id="9" w:name="_Hlk187153584"/>
      <w:bookmarkEnd w:id="8"/>
      <w:r w:rsidRPr="0064070E">
        <w:rPr>
          <w:rFonts w:ascii="Arial" w:hAnsi="Arial" w:cs="Arial"/>
          <w:lang w:val="en"/>
        </w:rPr>
        <w:t xml:space="preserve">and overseas study visits of the representatives of NBU to the EU Member States and </w:t>
      </w:r>
      <w:bookmarkEnd w:id="9"/>
      <w:r w:rsidRPr="0064070E">
        <w:rPr>
          <w:rFonts w:ascii="Arial" w:hAnsi="Arial" w:cs="Arial"/>
          <w:lang w:val="en"/>
        </w:rPr>
        <w:t xml:space="preserve">in related administrative tasks, </w:t>
      </w:r>
      <w:r w:rsidRPr="00314C2A">
        <w:rPr>
          <w:rFonts w:ascii="Arial" w:eastAsia="Calibri" w:hAnsi="Arial" w:cs="Arial"/>
          <w:lang w:val="en-US"/>
        </w:rPr>
        <w:t>including those carried out remotely</w:t>
      </w:r>
      <w:r w:rsidRPr="0064070E">
        <w:rPr>
          <w:rFonts w:ascii="Arial" w:hAnsi="Arial" w:cs="Arial"/>
          <w:lang w:val="en"/>
        </w:rPr>
        <w:t xml:space="preserve">. </w:t>
      </w:r>
    </w:p>
    <w:p w14:paraId="57256D08" w14:textId="77777777" w:rsidR="00E06C16" w:rsidRPr="0064070E" w:rsidRDefault="00E06C16" w:rsidP="008F3E84">
      <w:pPr>
        <w:pStyle w:val="Akapitzlist"/>
        <w:numPr>
          <w:ilvl w:val="0"/>
          <w:numId w:val="30"/>
        </w:numPr>
        <w:spacing w:after="0" w:line="276" w:lineRule="auto"/>
        <w:ind w:left="425" w:hanging="425"/>
        <w:jc w:val="both"/>
        <w:rPr>
          <w:rFonts w:ascii="Arial" w:hAnsi="Arial" w:cs="Arial"/>
          <w:lang w:val="en"/>
        </w:rPr>
      </w:pPr>
      <w:bookmarkStart w:id="10" w:name="_Hlk187154029"/>
      <w:r w:rsidRPr="0064070E">
        <w:rPr>
          <w:rFonts w:ascii="Arial" w:hAnsi="Arial" w:cs="Arial"/>
          <w:lang w:val="en"/>
        </w:rPr>
        <w:t>Providing support to the short term experts and component leaders during their missions in the remote or hybrid work mode or in Kyiv and the project leaders during the meetings of the Project Steering Committees, internal working meetings on rolling work plan and communication and visibility plan of the project and other working meetings within project implementation.</w:t>
      </w:r>
    </w:p>
    <w:p w14:paraId="51D49E7A" w14:textId="15F1D30E" w:rsidR="00E06C16" w:rsidRPr="0064070E" w:rsidRDefault="00E06C16" w:rsidP="008F3E84">
      <w:pPr>
        <w:pStyle w:val="Akapitzlist"/>
        <w:numPr>
          <w:ilvl w:val="0"/>
          <w:numId w:val="30"/>
        </w:numPr>
        <w:spacing w:after="0" w:line="276" w:lineRule="auto"/>
        <w:ind w:left="425" w:hanging="425"/>
        <w:jc w:val="both"/>
        <w:rPr>
          <w:rFonts w:ascii="Arial" w:hAnsi="Arial" w:cs="Arial"/>
          <w:lang w:val="en"/>
        </w:rPr>
      </w:pPr>
      <w:bookmarkStart w:id="11" w:name="_Hlk187154093"/>
      <w:bookmarkEnd w:id="10"/>
      <w:r w:rsidRPr="0064070E">
        <w:rPr>
          <w:rFonts w:ascii="Arial" w:hAnsi="Arial" w:cs="Arial"/>
          <w:lang w:val="en"/>
        </w:rPr>
        <w:t xml:space="preserve">Attendance at meetings and drafting the minutes (if needed), </w:t>
      </w:r>
      <w:bookmarkStart w:id="12" w:name="_Hlk187154142"/>
      <w:bookmarkEnd w:id="11"/>
      <w:r w:rsidRPr="00314C2A">
        <w:rPr>
          <w:rFonts w:ascii="Arial" w:eastAsia="Calibri" w:hAnsi="Arial" w:cs="Arial"/>
          <w:lang w:val="en-US"/>
        </w:rPr>
        <w:t xml:space="preserve">taking into account the conditions of stationary, remote or hybrid work mode of the project implementation. </w:t>
      </w:r>
    </w:p>
    <w:p w14:paraId="64D08E9A" w14:textId="1732056C" w:rsidR="00E06C16" w:rsidRPr="0064070E" w:rsidRDefault="00E06C16" w:rsidP="008F3E84">
      <w:pPr>
        <w:pStyle w:val="Akapitzlist"/>
        <w:numPr>
          <w:ilvl w:val="0"/>
          <w:numId w:val="30"/>
        </w:numPr>
        <w:spacing w:after="0" w:line="276" w:lineRule="auto"/>
        <w:ind w:left="425" w:hanging="425"/>
        <w:jc w:val="both"/>
        <w:rPr>
          <w:rFonts w:ascii="Arial" w:hAnsi="Arial" w:cs="Arial"/>
          <w:lang w:val="en"/>
        </w:rPr>
      </w:pPr>
      <w:r w:rsidRPr="0064070E">
        <w:rPr>
          <w:rFonts w:ascii="Arial" w:hAnsi="Arial" w:cs="Arial"/>
          <w:lang w:val="en"/>
        </w:rPr>
        <w:t>Assistance in preparation of administrative and working papers for the project activities in English</w:t>
      </w:r>
      <w:r w:rsidR="00FD6E36">
        <w:rPr>
          <w:rFonts w:ascii="Arial" w:hAnsi="Arial" w:cs="Arial"/>
          <w:lang w:val="en"/>
        </w:rPr>
        <w:t xml:space="preserve"> and Ukrainian</w:t>
      </w:r>
      <w:r w:rsidRPr="0064070E">
        <w:rPr>
          <w:rFonts w:ascii="Arial" w:hAnsi="Arial" w:cs="Arial"/>
          <w:lang w:val="en"/>
        </w:rPr>
        <w:t xml:space="preserve">, </w:t>
      </w:r>
      <w:r w:rsidRPr="00314C2A">
        <w:rPr>
          <w:rFonts w:ascii="Arial" w:eastAsia="Calibri" w:hAnsi="Arial" w:cs="Arial"/>
          <w:lang w:val="en-US"/>
        </w:rPr>
        <w:t>taking into account the conditions of stationary, remote or hybrid work mode of the project implementation.</w:t>
      </w:r>
    </w:p>
    <w:p w14:paraId="2FFB9372" w14:textId="49CFF029" w:rsidR="00E06C16" w:rsidRDefault="00E06C16" w:rsidP="008F3E84">
      <w:pPr>
        <w:pStyle w:val="Akapitzlist"/>
        <w:numPr>
          <w:ilvl w:val="0"/>
          <w:numId w:val="30"/>
        </w:numPr>
        <w:spacing w:after="0" w:line="276" w:lineRule="auto"/>
        <w:ind w:left="426" w:hanging="426"/>
        <w:jc w:val="both"/>
        <w:rPr>
          <w:rFonts w:ascii="Arial" w:hAnsi="Arial" w:cs="Arial"/>
          <w:lang w:val="en"/>
        </w:rPr>
      </w:pPr>
      <w:bookmarkStart w:id="13" w:name="_Hlk187405198"/>
      <w:r w:rsidRPr="0064070E">
        <w:rPr>
          <w:rFonts w:ascii="Arial" w:hAnsi="Arial" w:cs="Arial"/>
          <w:lang w:val="en"/>
        </w:rPr>
        <w:t xml:space="preserve">Support in </w:t>
      </w:r>
      <w:r w:rsidR="0077255C">
        <w:rPr>
          <w:rFonts w:ascii="Arial" w:hAnsi="Arial" w:cs="Arial"/>
          <w:lang w:val="en"/>
        </w:rPr>
        <w:t xml:space="preserve">the </w:t>
      </w:r>
      <w:r w:rsidRPr="0064070E">
        <w:rPr>
          <w:rFonts w:ascii="Arial" w:hAnsi="Arial" w:cs="Arial"/>
          <w:lang w:val="en"/>
        </w:rPr>
        <w:t>implementation of visibility and communication plan (</w:t>
      </w:r>
      <w:proofErr w:type="spellStart"/>
      <w:r w:rsidRPr="0064070E">
        <w:rPr>
          <w:rFonts w:ascii="Arial" w:hAnsi="Arial" w:cs="Arial"/>
          <w:lang w:val="en"/>
        </w:rPr>
        <w:t>eg.</w:t>
      </w:r>
      <w:proofErr w:type="spellEnd"/>
      <w:r w:rsidRPr="0064070E">
        <w:rPr>
          <w:rFonts w:ascii="Arial" w:hAnsi="Arial" w:cs="Arial"/>
          <w:lang w:val="en"/>
        </w:rPr>
        <w:t xml:space="preserve"> </w:t>
      </w:r>
      <w:r w:rsidR="00FD6E36">
        <w:rPr>
          <w:rFonts w:ascii="Arial" w:hAnsi="Arial" w:cs="Arial"/>
          <w:lang w:val="en"/>
        </w:rPr>
        <w:t>cooperation with service providers</w:t>
      </w:r>
      <w:r w:rsidRPr="0064070E">
        <w:rPr>
          <w:rFonts w:ascii="Arial" w:hAnsi="Arial" w:cs="Arial"/>
          <w:lang w:val="en"/>
        </w:rPr>
        <w:t xml:space="preserve"> and distribution of promotional materials, organization of visibility events).</w:t>
      </w:r>
    </w:p>
    <w:p w14:paraId="093AE5E8" w14:textId="25116D72" w:rsidR="00FD6E36" w:rsidRPr="00FD6E36" w:rsidRDefault="00FD6E36" w:rsidP="008F3E84">
      <w:pPr>
        <w:pStyle w:val="Akapitzlist"/>
        <w:numPr>
          <w:ilvl w:val="0"/>
          <w:numId w:val="30"/>
        </w:numPr>
        <w:spacing w:after="0" w:line="276" w:lineRule="auto"/>
        <w:ind w:left="426" w:hanging="426"/>
        <w:jc w:val="both"/>
        <w:rPr>
          <w:rFonts w:ascii="Arial" w:hAnsi="Arial" w:cs="Arial"/>
          <w:lang w:val="en"/>
        </w:rPr>
      </w:pPr>
      <w:r>
        <w:rPr>
          <w:rFonts w:ascii="Arial" w:hAnsi="Arial" w:cs="Arial"/>
          <w:lang w:val="en"/>
        </w:rPr>
        <w:t xml:space="preserve">Support to the RTA in her contacts with the Delegation of the European Union to Ukraine, </w:t>
      </w:r>
      <w:r w:rsidRPr="00314C2A">
        <w:rPr>
          <w:rFonts w:ascii="Arial" w:hAnsi="Arial" w:cs="Arial"/>
          <w:lang w:val="en-US"/>
        </w:rPr>
        <w:t>Twinning Project Administration Office (PAO) in Ukraine</w:t>
      </w:r>
      <w:r>
        <w:rPr>
          <w:rFonts w:ascii="Arial" w:hAnsi="Arial" w:cs="Arial"/>
          <w:lang w:val="en"/>
        </w:rPr>
        <w:t xml:space="preserve"> and relevant public institutions in Kyiv.</w:t>
      </w:r>
    </w:p>
    <w:bookmarkEnd w:id="13"/>
    <w:p w14:paraId="61544CA9" w14:textId="77777777" w:rsidR="00E06C16" w:rsidRPr="0064070E" w:rsidRDefault="00E06C16" w:rsidP="008F3E84">
      <w:pPr>
        <w:pStyle w:val="Akapitzlist"/>
        <w:numPr>
          <w:ilvl w:val="0"/>
          <w:numId w:val="30"/>
        </w:numPr>
        <w:spacing w:after="0" w:line="276" w:lineRule="auto"/>
        <w:ind w:left="426" w:hanging="426"/>
        <w:jc w:val="both"/>
        <w:rPr>
          <w:rFonts w:ascii="Arial" w:hAnsi="Arial" w:cs="Arial"/>
          <w:lang w:val="en"/>
        </w:rPr>
      </w:pPr>
      <w:r w:rsidRPr="0064070E">
        <w:rPr>
          <w:rFonts w:ascii="Arial" w:hAnsi="Arial" w:cs="Arial"/>
          <w:lang w:val="en"/>
        </w:rPr>
        <w:t xml:space="preserve">Scheduling of videoconferences/virtual missions/trainings/meetings with MS Teams, </w:t>
      </w:r>
      <w:proofErr w:type="spellStart"/>
      <w:r w:rsidRPr="0064070E">
        <w:rPr>
          <w:rFonts w:ascii="Arial" w:hAnsi="Arial" w:cs="Arial"/>
          <w:lang w:val="en"/>
        </w:rPr>
        <w:t>Webex</w:t>
      </w:r>
      <w:proofErr w:type="spellEnd"/>
      <w:r w:rsidRPr="0064070E">
        <w:rPr>
          <w:rFonts w:ascii="Arial" w:hAnsi="Arial" w:cs="Arial"/>
          <w:lang w:val="en"/>
        </w:rPr>
        <w:t xml:space="preserve">, Zoom or comparable video conference platforms. </w:t>
      </w:r>
    </w:p>
    <w:p w14:paraId="7A0DDDD6" w14:textId="77777777" w:rsidR="00E06C16" w:rsidRPr="0064070E" w:rsidRDefault="00E06C16" w:rsidP="008F3E84">
      <w:pPr>
        <w:pStyle w:val="Akapitzlist"/>
        <w:numPr>
          <w:ilvl w:val="0"/>
          <w:numId w:val="30"/>
        </w:numPr>
        <w:spacing w:after="0" w:line="276" w:lineRule="auto"/>
        <w:ind w:left="425" w:hanging="425"/>
        <w:jc w:val="both"/>
        <w:rPr>
          <w:rFonts w:ascii="Arial" w:hAnsi="Arial" w:cs="Arial"/>
          <w:lang w:val="en"/>
        </w:rPr>
      </w:pPr>
      <w:r w:rsidRPr="0064070E">
        <w:rPr>
          <w:rFonts w:ascii="Arial" w:hAnsi="Arial" w:cs="Arial"/>
          <w:lang w:val="en"/>
        </w:rPr>
        <w:t xml:space="preserve">Reporting to the RTA, </w:t>
      </w:r>
      <w:r w:rsidRPr="00314C2A">
        <w:rPr>
          <w:rFonts w:ascii="Arial" w:eastAsia="Calibri" w:hAnsi="Arial" w:cs="Arial"/>
          <w:lang w:val="en-US"/>
        </w:rPr>
        <w:t>taking into account the conditions of stationary and remote work mode of the project implementation.</w:t>
      </w:r>
    </w:p>
    <w:p w14:paraId="010450E9" w14:textId="77777777" w:rsidR="00E06C16" w:rsidRPr="0064070E" w:rsidRDefault="00E06C16" w:rsidP="008F3E84">
      <w:pPr>
        <w:pStyle w:val="Akapitzlist"/>
        <w:numPr>
          <w:ilvl w:val="0"/>
          <w:numId w:val="30"/>
        </w:numPr>
        <w:autoSpaceDE w:val="0"/>
        <w:autoSpaceDN w:val="0"/>
        <w:adjustRightInd w:val="0"/>
        <w:spacing w:after="0" w:line="276" w:lineRule="auto"/>
        <w:ind w:left="425" w:hanging="425"/>
        <w:jc w:val="both"/>
        <w:rPr>
          <w:rFonts w:ascii="Arial" w:hAnsi="Arial" w:cs="Arial"/>
          <w:lang w:val="en-US" w:eastAsia="pl-PL"/>
        </w:rPr>
      </w:pPr>
      <w:r w:rsidRPr="0064070E">
        <w:rPr>
          <w:rFonts w:ascii="Arial" w:hAnsi="Arial" w:cs="Arial"/>
          <w:lang w:val="en"/>
        </w:rPr>
        <w:lastRenderedPageBreak/>
        <w:t>Performing other tasks assigned by the RTA within twinning rules</w:t>
      </w:r>
      <w:r w:rsidRPr="00314C2A">
        <w:rPr>
          <w:rFonts w:ascii="Arial" w:eastAsia="Calibri" w:hAnsi="Arial" w:cs="Arial"/>
          <w:lang w:val="en-US"/>
        </w:rPr>
        <w:t xml:space="preserve"> taking into account the conditions of stationary, remote or hybrid work mode of the project implementation. </w:t>
      </w:r>
      <w:bookmarkEnd w:id="12"/>
    </w:p>
    <w:p w14:paraId="1DA098FE" w14:textId="77777777" w:rsidR="00E06C16" w:rsidRPr="0064070E" w:rsidRDefault="00E06C16" w:rsidP="008F3E84">
      <w:pPr>
        <w:pStyle w:val="Akapitzlist"/>
        <w:autoSpaceDE w:val="0"/>
        <w:autoSpaceDN w:val="0"/>
        <w:adjustRightInd w:val="0"/>
        <w:spacing w:after="0" w:line="276" w:lineRule="auto"/>
        <w:ind w:left="426"/>
        <w:jc w:val="both"/>
        <w:rPr>
          <w:rFonts w:ascii="Arial" w:hAnsi="Arial" w:cs="Arial"/>
          <w:bCs/>
          <w:lang w:val="en-US"/>
        </w:rPr>
      </w:pPr>
    </w:p>
    <w:p w14:paraId="351A1168" w14:textId="77777777" w:rsidR="00E06C16" w:rsidRPr="0064070E" w:rsidRDefault="00E06C16" w:rsidP="008F3E84">
      <w:pPr>
        <w:shd w:val="clear" w:color="auto" w:fill="FFFFFF"/>
        <w:spacing w:after="0" w:line="276" w:lineRule="auto"/>
        <w:jc w:val="both"/>
        <w:rPr>
          <w:rFonts w:ascii="Arial" w:eastAsia="Times New Roman" w:hAnsi="Arial" w:cs="Arial"/>
          <w:b/>
          <w:lang w:val="en" w:eastAsia="pl-PL"/>
        </w:rPr>
      </w:pPr>
      <w:r w:rsidRPr="0064070E">
        <w:rPr>
          <w:rFonts w:ascii="Arial" w:eastAsia="Times New Roman" w:hAnsi="Arial" w:cs="Arial"/>
          <w:b/>
          <w:highlight w:val="lightGray"/>
          <w:lang w:val="en" w:eastAsia="pl-PL"/>
        </w:rPr>
        <w:t>2. JOB REQUIREMENTS</w:t>
      </w:r>
    </w:p>
    <w:p w14:paraId="441A8C8C" w14:textId="77777777" w:rsidR="00E06C16" w:rsidRPr="0064070E" w:rsidRDefault="00E06C16" w:rsidP="008F3E84">
      <w:pPr>
        <w:shd w:val="clear" w:color="auto" w:fill="FFFFFF"/>
        <w:spacing w:after="0" w:line="276" w:lineRule="auto"/>
        <w:jc w:val="both"/>
        <w:rPr>
          <w:rFonts w:ascii="Arial" w:eastAsia="Times New Roman" w:hAnsi="Arial" w:cs="Arial"/>
          <w:b/>
          <w:lang w:val="en" w:eastAsia="pl-PL"/>
        </w:rPr>
      </w:pPr>
      <w:bookmarkStart w:id="14" w:name="_Hlk187405909"/>
      <w:r w:rsidRPr="0064070E">
        <w:rPr>
          <w:rFonts w:ascii="Arial" w:eastAsia="Times New Roman" w:hAnsi="Arial" w:cs="Arial"/>
          <w:b/>
          <w:bCs/>
          <w:lang w:val="en" w:eastAsia="pl-PL"/>
        </w:rPr>
        <w:t>Profile of the candidate:</w:t>
      </w:r>
    </w:p>
    <w:p w14:paraId="498EBD2C" w14:textId="77777777" w:rsidR="00E06C16" w:rsidRPr="0064070E" w:rsidRDefault="00E06C16" w:rsidP="008F3E84">
      <w:pPr>
        <w:shd w:val="clear" w:color="auto" w:fill="FFFFFF"/>
        <w:spacing w:after="0" w:line="276" w:lineRule="auto"/>
        <w:jc w:val="both"/>
        <w:rPr>
          <w:rFonts w:ascii="Arial" w:eastAsia="Times New Roman" w:hAnsi="Arial" w:cs="Arial"/>
          <w:i/>
          <w:lang w:val="en" w:eastAsia="pl-PL"/>
        </w:rPr>
      </w:pPr>
      <w:r w:rsidRPr="0064070E">
        <w:rPr>
          <w:rFonts w:ascii="Arial" w:eastAsia="Times New Roman" w:hAnsi="Arial" w:cs="Arial"/>
          <w:b/>
          <w:i/>
          <w:iCs/>
          <w:lang w:val="en" w:eastAsia="pl-PL"/>
        </w:rPr>
        <w:t xml:space="preserve">Requirements </w:t>
      </w:r>
      <w:r w:rsidRPr="0064070E">
        <w:rPr>
          <w:rFonts w:ascii="Arial" w:eastAsia="Times New Roman" w:hAnsi="Arial" w:cs="Arial"/>
          <w:i/>
          <w:iCs/>
          <w:lang w:val="en" w:eastAsia="pl-PL"/>
        </w:rPr>
        <w:t>– r</w:t>
      </w:r>
      <w:r w:rsidRPr="0064070E">
        <w:rPr>
          <w:rFonts w:ascii="Arial" w:eastAsia="Times New Roman" w:hAnsi="Arial" w:cs="Arial"/>
          <w:i/>
          <w:lang w:val="en" w:eastAsia="pl-PL"/>
        </w:rPr>
        <w:t>equired skills and experience:</w:t>
      </w:r>
    </w:p>
    <w:p w14:paraId="03FC2F22" w14:textId="77777777" w:rsidR="00E06C16" w:rsidRPr="004E3059" w:rsidRDefault="00E06C16" w:rsidP="004E3059">
      <w:pPr>
        <w:pStyle w:val="Akapitzlist"/>
        <w:numPr>
          <w:ilvl w:val="0"/>
          <w:numId w:val="21"/>
        </w:numPr>
        <w:spacing w:after="0" w:line="276" w:lineRule="auto"/>
        <w:ind w:left="284" w:hanging="284"/>
        <w:jc w:val="both"/>
        <w:rPr>
          <w:rFonts w:ascii="Arial" w:eastAsia="Times New Roman" w:hAnsi="Arial" w:cs="Arial"/>
          <w:lang w:val="en" w:eastAsia="pl-PL"/>
        </w:rPr>
      </w:pPr>
      <w:r w:rsidRPr="004E3059">
        <w:rPr>
          <w:rFonts w:ascii="Arial" w:hAnsi="Arial" w:cs="Arial"/>
          <w:b/>
          <w:lang w:val="en-US"/>
        </w:rPr>
        <w:t xml:space="preserve">Education </w:t>
      </w:r>
    </w:p>
    <w:p w14:paraId="7CA8DF46" w14:textId="390A1648" w:rsidR="00E06C16" w:rsidRPr="004E3059" w:rsidRDefault="00E06C16" w:rsidP="004E3059">
      <w:pPr>
        <w:pStyle w:val="Akapitzlist"/>
        <w:numPr>
          <w:ilvl w:val="0"/>
          <w:numId w:val="28"/>
        </w:numPr>
        <w:spacing w:after="0" w:line="276" w:lineRule="auto"/>
        <w:jc w:val="both"/>
        <w:rPr>
          <w:rFonts w:ascii="Arial" w:hAnsi="Arial" w:cs="Arial"/>
          <w:lang w:val="en"/>
        </w:rPr>
      </w:pPr>
      <w:r w:rsidRPr="004E3059">
        <w:rPr>
          <w:rFonts w:ascii="Arial" w:hAnsi="Arial" w:cs="Arial"/>
          <w:lang w:val="en"/>
        </w:rPr>
        <w:t>University degree in a relevant field (preferably university degree in public administration, economics, finance, law, management etc. or any other discipline relevant for the position) or equivalent qualification/practical experience, not less than 3 years.</w:t>
      </w:r>
    </w:p>
    <w:p w14:paraId="758A7BE9" w14:textId="4EB4E6F1" w:rsidR="00E06C16" w:rsidRPr="004E3059" w:rsidRDefault="00E06C16" w:rsidP="004E3059">
      <w:pPr>
        <w:pStyle w:val="Akapitzlist"/>
        <w:numPr>
          <w:ilvl w:val="0"/>
          <w:numId w:val="28"/>
        </w:numPr>
        <w:spacing w:after="0" w:line="276" w:lineRule="auto"/>
        <w:jc w:val="both"/>
        <w:rPr>
          <w:rFonts w:ascii="Arial" w:hAnsi="Arial" w:cs="Arial"/>
          <w:lang w:val="en"/>
        </w:rPr>
      </w:pPr>
      <w:r w:rsidRPr="004E3059">
        <w:rPr>
          <w:rFonts w:ascii="Arial" w:eastAsia="Times New Roman" w:hAnsi="Arial" w:cs="Arial"/>
          <w:lang w:val="en" w:eastAsia="pl-PL"/>
        </w:rPr>
        <w:t xml:space="preserve">General knowledge of </w:t>
      </w:r>
      <w:r w:rsidR="009C7779" w:rsidRPr="004E3059">
        <w:rPr>
          <w:rFonts w:ascii="Arial" w:eastAsia="Times New Roman" w:hAnsi="Arial" w:cs="Arial"/>
          <w:lang w:val="en" w:eastAsia="pl-PL"/>
        </w:rPr>
        <w:t xml:space="preserve">the </w:t>
      </w:r>
      <w:r w:rsidRPr="004E3059">
        <w:rPr>
          <w:rFonts w:ascii="Arial" w:eastAsia="Times New Roman" w:hAnsi="Arial" w:cs="Arial"/>
          <w:lang w:val="en" w:eastAsia="pl-PL"/>
        </w:rPr>
        <w:t>financial market (especially non-banking sector, including insurance undertakings, credit unions and payment services providers).</w:t>
      </w:r>
    </w:p>
    <w:p w14:paraId="5CC080AB" w14:textId="77777777" w:rsidR="00E06C16" w:rsidRPr="004E3059" w:rsidRDefault="00E06C16" w:rsidP="004E3059">
      <w:pPr>
        <w:pStyle w:val="Akapitzlist"/>
        <w:numPr>
          <w:ilvl w:val="0"/>
          <w:numId w:val="21"/>
        </w:numPr>
        <w:autoSpaceDE w:val="0"/>
        <w:autoSpaceDN w:val="0"/>
        <w:adjustRightInd w:val="0"/>
        <w:spacing w:after="0" w:line="276" w:lineRule="auto"/>
        <w:ind w:left="284" w:hanging="284"/>
        <w:jc w:val="both"/>
        <w:rPr>
          <w:rFonts w:ascii="Arial" w:hAnsi="Arial" w:cs="Arial"/>
          <w:b/>
          <w:bCs/>
          <w:lang w:val="en-US"/>
        </w:rPr>
      </w:pPr>
      <w:r w:rsidRPr="004E3059">
        <w:rPr>
          <w:rFonts w:ascii="Arial" w:hAnsi="Arial" w:cs="Arial"/>
          <w:b/>
          <w:bCs/>
          <w:lang w:val="en-US"/>
        </w:rPr>
        <w:t>Linguistic skills</w:t>
      </w:r>
    </w:p>
    <w:p w14:paraId="60151708" w14:textId="77777777" w:rsidR="00E06C16" w:rsidRPr="004E3059" w:rsidRDefault="00E06C16" w:rsidP="004E3059">
      <w:pPr>
        <w:pStyle w:val="Akapitzlist"/>
        <w:numPr>
          <w:ilvl w:val="0"/>
          <w:numId w:val="24"/>
        </w:numPr>
        <w:autoSpaceDE w:val="0"/>
        <w:autoSpaceDN w:val="0"/>
        <w:adjustRightInd w:val="0"/>
        <w:spacing w:after="0" w:line="276" w:lineRule="auto"/>
        <w:jc w:val="both"/>
        <w:rPr>
          <w:rFonts w:ascii="Arial" w:hAnsi="Arial" w:cs="Arial"/>
          <w:lang w:val="en-US"/>
        </w:rPr>
      </w:pPr>
      <w:r w:rsidRPr="004E3059">
        <w:rPr>
          <w:rFonts w:ascii="Arial" w:hAnsi="Arial" w:cs="Arial"/>
          <w:lang w:val="en-US"/>
        </w:rPr>
        <w:t>Fluent in oral and written English and Ukrainian.</w:t>
      </w:r>
    </w:p>
    <w:p w14:paraId="242171DD" w14:textId="77777777" w:rsidR="00E06C16" w:rsidRPr="0064070E" w:rsidRDefault="00E06C16" w:rsidP="008F3E84">
      <w:pPr>
        <w:pStyle w:val="Akapitzlist"/>
        <w:numPr>
          <w:ilvl w:val="0"/>
          <w:numId w:val="21"/>
        </w:numPr>
        <w:autoSpaceDE w:val="0"/>
        <w:autoSpaceDN w:val="0"/>
        <w:adjustRightInd w:val="0"/>
        <w:spacing w:after="0" w:line="276" w:lineRule="auto"/>
        <w:ind w:left="284" w:right="-1" w:hanging="284"/>
        <w:jc w:val="both"/>
        <w:rPr>
          <w:rFonts w:ascii="Arial" w:hAnsi="Arial" w:cs="Arial"/>
          <w:b/>
          <w:i/>
          <w:lang w:val="en-US"/>
        </w:rPr>
      </w:pPr>
      <w:r w:rsidRPr="0064070E">
        <w:rPr>
          <w:rFonts w:ascii="Arial" w:hAnsi="Arial" w:cs="Arial"/>
          <w:b/>
          <w:lang w:val="en-US"/>
        </w:rPr>
        <w:t>Professional experience</w:t>
      </w:r>
    </w:p>
    <w:p w14:paraId="3219EA9A" w14:textId="77777777" w:rsidR="00E06C16" w:rsidRPr="0064070E" w:rsidRDefault="00E06C16" w:rsidP="008F3E84">
      <w:pPr>
        <w:pStyle w:val="Akapitzlist"/>
        <w:numPr>
          <w:ilvl w:val="0"/>
          <w:numId w:val="25"/>
        </w:numPr>
        <w:tabs>
          <w:tab w:val="left" w:pos="9498"/>
        </w:tabs>
        <w:autoSpaceDE w:val="0"/>
        <w:autoSpaceDN w:val="0"/>
        <w:adjustRightInd w:val="0"/>
        <w:spacing w:after="0" w:line="276" w:lineRule="auto"/>
        <w:ind w:right="-1"/>
        <w:jc w:val="both"/>
        <w:rPr>
          <w:rFonts w:ascii="Arial" w:hAnsi="Arial" w:cs="Arial"/>
          <w:lang w:val="en-US"/>
        </w:rPr>
      </w:pPr>
      <w:r w:rsidRPr="0064070E">
        <w:rPr>
          <w:rFonts w:ascii="Arial" w:hAnsi="Arial" w:cs="Arial"/>
          <w:lang w:val="en-US"/>
        </w:rPr>
        <w:t>Proven experience, at least 2 years, in office management and administration.</w:t>
      </w:r>
    </w:p>
    <w:p w14:paraId="2749DC14" w14:textId="77777777" w:rsidR="00E06C16" w:rsidRPr="0064070E" w:rsidRDefault="00E06C16" w:rsidP="008F3E84">
      <w:pPr>
        <w:pStyle w:val="Akapitzlist"/>
        <w:numPr>
          <w:ilvl w:val="0"/>
          <w:numId w:val="25"/>
        </w:numPr>
        <w:autoSpaceDE w:val="0"/>
        <w:autoSpaceDN w:val="0"/>
        <w:adjustRightInd w:val="0"/>
        <w:spacing w:after="0" w:line="276" w:lineRule="auto"/>
        <w:ind w:right="-1"/>
        <w:jc w:val="both"/>
        <w:rPr>
          <w:rFonts w:ascii="Arial" w:hAnsi="Arial" w:cs="Arial"/>
          <w:i/>
          <w:lang w:val="en-US"/>
        </w:rPr>
      </w:pPr>
      <w:r w:rsidRPr="0064070E">
        <w:rPr>
          <w:rFonts w:ascii="Arial" w:eastAsia="Times New Roman" w:hAnsi="Arial" w:cs="Arial"/>
          <w:lang w:val="en" w:eastAsia="pl-PL"/>
        </w:rPr>
        <w:t xml:space="preserve">Practical experience in day-to-day provision of translation </w:t>
      </w:r>
      <w:r w:rsidRPr="0064070E">
        <w:rPr>
          <w:rFonts w:ascii="Arial" w:hAnsi="Arial" w:cs="Arial"/>
          <w:lang w:val="en-US"/>
        </w:rPr>
        <w:t>of written documents</w:t>
      </w:r>
      <w:r w:rsidRPr="0064070E">
        <w:rPr>
          <w:rFonts w:ascii="Arial" w:eastAsia="Times New Roman" w:hAnsi="Arial" w:cs="Arial"/>
          <w:lang w:val="en" w:eastAsia="pl-PL"/>
        </w:rPr>
        <w:t xml:space="preserve"> and interpretation support </w:t>
      </w:r>
      <w:bookmarkStart w:id="15" w:name="_Hlk187406008"/>
      <w:r w:rsidRPr="0064070E">
        <w:rPr>
          <w:rFonts w:ascii="Arial" w:eastAsia="Times New Roman" w:hAnsi="Arial" w:cs="Arial"/>
          <w:lang w:val="en" w:eastAsia="pl-PL"/>
        </w:rPr>
        <w:t>(</w:t>
      </w:r>
      <w:r w:rsidRPr="0064070E">
        <w:rPr>
          <w:rFonts w:ascii="Arial" w:hAnsi="Arial" w:cs="Arial"/>
          <w:lang w:val="en"/>
        </w:rPr>
        <w:t>English to Ukrainian and vice versa</w:t>
      </w:r>
      <w:r w:rsidRPr="0064070E">
        <w:rPr>
          <w:rFonts w:ascii="Arial" w:eastAsia="Times New Roman" w:hAnsi="Arial" w:cs="Arial"/>
          <w:lang w:val="en" w:eastAsia="pl-PL"/>
        </w:rPr>
        <w:t xml:space="preserve">) </w:t>
      </w:r>
      <w:bookmarkEnd w:id="15"/>
      <w:r w:rsidRPr="0064070E">
        <w:rPr>
          <w:rFonts w:ascii="Arial" w:eastAsia="Times New Roman" w:hAnsi="Arial" w:cs="Arial"/>
          <w:lang w:val="en" w:eastAsia="pl-PL"/>
        </w:rPr>
        <w:t>to international advisors/experts.</w:t>
      </w:r>
    </w:p>
    <w:p w14:paraId="578CC5B4" w14:textId="77777777" w:rsidR="00E06C16" w:rsidRPr="0064070E" w:rsidRDefault="00E06C16" w:rsidP="008F3E84">
      <w:pPr>
        <w:pStyle w:val="Akapitzlist"/>
        <w:numPr>
          <w:ilvl w:val="0"/>
          <w:numId w:val="21"/>
        </w:numPr>
        <w:spacing w:after="0" w:line="276" w:lineRule="auto"/>
        <w:ind w:left="284" w:right="-1" w:hanging="284"/>
        <w:jc w:val="both"/>
        <w:rPr>
          <w:rFonts w:ascii="Arial" w:eastAsia="Times New Roman" w:hAnsi="Arial" w:cs="Arial"/>
          <w:b/>
          <w:lang w:val="en" w:eastAsia="pl-PL"/>
        </w:rPr>
      </w:pPr>
      <w:r w:rsidRPr="0064070E">
        <w:rPr>
          <w:rFonts w:ascii="Arial" w:eastAsia="Times New Roman" w:hAnsi="Arial" w:cs="Arial"/>
          <w:b/>
          <w:lang w:val="en" w:eastAsia="pl-PL"/>
        </w:rPr>
        <w:t>Skills and knowledge</w:t>
      </w:r>
    </w:p>
    <w:p w14:paraId="4E896D72" w14:textId="77777777" w:rsidR="00E06C16" w:rsidRPr="0064070E" w:rsidRDefault="00E06C16" w:rsidP="008F3E84">
      <w:pPr>
        <w:pStyle w:val="Akapitzlist"/>
        <w:numPr>
          <w:ilvl w:val="0"/>
          <w:numId w:val="26"/>
        </w:numPr>
        <w:spacing w:after="0" w:line="276" w:lineRule="auto"/>
        <w:jc w:val="both"/>
        <w:rPr>
          <w:rFonts w:ascii="Arial" w:eastAsia="Times New Roman" w:hAnsi="Arial" w:cs="Arial"/>
          <w:lang w:val="en" w:eastAsia="pl-PL"/>
        </w:rPr>
      </w:pPr>
      <w:bookmarkStart w:id="16" w:name="_Hlk187406046"/>
      <w:r w:rsidRPr="0064070E">
        <w:rPr>
          <w:rFonts w:ascii="Arial" w:eastAsia="Times New Roman" w:hAnsi="Arial" w:cs="Arial"/>
          <w:lang w:val="en" w:eastAsia="pl-PL"/>
        </w:rPr>
        <w:t>Excellent computer skills (</w:t>
      </w:r>
      <w:bookmarkStart w:id="17" w:name="_Hlk176781221"/>
      <w:r w:rsidRPr="0064070E">
        <w:rPr>
          <w:rFonts w:ascii="Arial" w:eastAsia="Times New Roman" w:hAnsi="Arial" w:cs="Arial"/>
          <w:lang w:val="en" w:eastAsia="pl-PL"/>
        </w:rPr>
        <w:t xml:space="preserve">MS Office package, Internet, online communication platforms, e.g. Zoom, </w:t>
      </w:r>
      <w:proofErr w:type="spellStart"/>
      <w:r w:rsidRPr="0064070E">
        <w:rPr>
          <w:rFonts w:ascii="Arial" w:eastAsia="Times New Roman" w:hAnsi="Arial" w:cs="Arial"/>
          <w:lang w:val="en" w:eastAsia="pl-PL"/>
        </w:rPr>
        <w:t>Webex</w:t>
      </w:r>
      <w:bookmarkEnd w:id="17"/>
      <w:proofErr w:type="spellEnd"/>
      <w:r w:rsidRPr="0064070E">
        <w:rPr>
          <w:rFonts w:ascii="Arial" w:eastAsia="Times New Roman" w:hAnsi="Arial" w:cs="Arial"/>
          <w:lang w:val="en" w:eastAsia="pl-PL"/>
        </w:rPr>
        <w:t>, MS Teams).</w:t>
      </w:r>
    </w:p>
    <w:p w14:paraId="09388D34" w14:textId="77777777" w:rsidR="00E06C16" w:rsidRPr="0064070E" w:rsidRDefault="00E06C16" w:rsidP="008F3E84">
      <w:pPr>
        <w:pStyle w:val="Akapitzlist"/>
        <w:numPr>
          <w:ilvl w:val="0"/>
          <w:numId w:val="26"/>
        </w:numPr>
        <w:spacing w:after="0" w:line="276" w:lineRule="auto"/>
        <w:jc w:val="both"/>
        <w:rPr>
          <w:rFonts w:ascii="Arial" w:eastAsia="Times New Roman" w:hAnsi="Arial" w:cs="Arial"/>
          <w:lang w:val="en" w:eastAsia="pl-PL"/>
        </w:rPr>
      </w:pPr>
      <w:r w:rsidRPr="0064070E">
        <w:rPr>
          <w:rFonts w:ascii="Arial" w:eastAsia="Times New Roman" w:hAnsi="Arial" w:cs="Arial"/>
          <w:lang w:val="en" w:eastAsia="pl-PL"/>
        </w:rPr>
        <w:t xml:space="preserve">Excellent knowledge in handling of online-video conferences/seminars (MS Teams, Zoom, </w:t>
      </w:r>
      <w:proofErr w:type="spellStart"/>
      <w:r w:rsidRPr="0064070E">
        <w:rPr>
          <w:rFonts w:ascii="Arial" w:eastAsia="Times New Roman" w:hAnsi="Arial" w:cs="Arial"/>
          <w:lang w:val="en" w:eastAsia="pl-PL"/>
        </w:rPr>
        <w:t>Webex</w:t>
      </w:r>
      <w:proofErr w:type="spellEnd"/>
      <w:r w:rsidRPr="0064070E">
        <w:rPr>
          <w:rFonts w:ascii="Arial" w:eastAsia="Times New Roman" w:hAnsi="Arial" w:cs="Arial"/>
          <w:lang w:val="en" w:eastAsia="pl-PL"/>
        </w:rPr>
        <w:t xml:space="preserve"> and comparable platforms).</w:t>
      </w:r>
    </w:p>
    <w:p w14:paraId="598DAEC0" w14:textId="2545010D" w:rsidR="00E06C16" w:rsidRDefault="00E06C16" w:rsidP="008F3E84">
      <w:pPr>
        <w:pStyle w:val="Akapitzlist"/>
        <w:numPr>
          <w:ilvl w:val="0"/>
          <w:numId w:val="26"/>
        </w:numPr>
        <w:spacing w:after="0" w:line="276" w:lineRule="auto"/>
        <w:jc w:val="both"/>
        <w:rPr>
          <w:rFonts w:ascii="Arial" w:eastAsia="Times New Roman" w:hAnsi="Arial" w:cs="Arial"/>
          <w:lang w:val="en" w:eastAsia="pl-PL"/>
        </w:rPr>
      </w:pPr>
      <w:r w:rsidRPr="0064070E">
        <w:rPr>
          <w:rFonts w:ascii="Arial" w:eastAsia="Times New Roman" w:hAnsi="Arial" w:cs="Arial"/>
          <w:lang w:val="en" w:eastAsia="pl-PL"/>
        </w:rPr>
        <w:t>Excellent organizational skills.</w:t>
      </w:r>
    </w:p>
    <w:p w14:paraId="634626A3" w14:textId="15453008" w:rsidR="00000BEE" w:rsidRPr="0064070E" w:rsidRDefault="00000BEE" w:rsidP="008F3E84">
      <w:pPr>
        <w:pStyle w:val="Akapitzlist"/>
        <w:numPr>
          <w:ilvl w:val="0"/>
          <w:numId w:val="26"/>
        </w:numPr>
        <w:spacing w:after="0" w:line="276" w:lineRule="auto"/>
        <w:jc w:val="both"/>
        <w:rPr>
          <w:rFonts w:ascii="Arial" w:eastAsia="Times New Roman" w:hAnsi="Arial" w:cs="Arial"/>
          <w:lang w:val="en" w:eastAsia="pl-PL"/>
        </w:rPr>
      </w:pPr>
      <w:r w:rsidRPr="007A47DA">
        <w:rPr>
          <w:rFonts w:ascii="Arial" w:eastAsia="Times New Roman" w:hAnsi="Arial" w:cs="Arial"/>
          <w:lang w:val="en-GB" w:eastAsia="pl-PL"/>
        </w:rPr>
        <w:t>Ability to work under pressure and to meet set deadlines with a commitment to provide high level quality</w:t>
      </w:r>
      <w:r>
        <w:rPr>
          <w:rFonts w:ascii="Arial" w:eastAsia="Times New Roman" w:hAnsi="Arial" w:cs="Arial"/>
          <w:lang w:val="en-GB" w:eastAsia="pl-PL"/>
        </w:rPr>
        <w:t xml:space="preserve"> materials</w:t>
      </w:r>
    </w:p>
    <w:p w14:paraId="2B75D1B2" w14:textId="77777777" w:rsidR="00E06C16" w:rsidRPr="0064070E" w:rsidRDefault="00E06C16" w:rsidP="008F3E84">
      <w:pPr>
        <w:pStyle w:val="Akapitzlist"/>
        <w:numPr>
          <w:ilvl w:val="0"/>
          <w:numId w:val="26"/>
        </w:numPr>
        <w:spacing w:after="0" w:line="276" w:lineRule="auto"/>
        <w:jc w:val="both"/>
        <w:rPr>
          <w:rFonts w:ascii="Arial" w:eastAsia="Times New Roman" w:hAnsi="Arial" w:cs="Arial"/>
          <w:lang w:val="en" w:eastAsia="pl-PL"/>
        </w:rPr>
      </w:pPr>
      <w:r w:rsidRPr="0064070E">
        <w:rPr>
          <w:rFonts w:ascii="Arial" w:eastAsia="Times New Roman" w:hAnsi="Arial" w:cs="Arial"/>
          <w:lang w:val="en" w:eastAsia="pl-PL"/>
        </w:rPr>
        <w:t>Excellent interpersonal and communication skills within diversified and multicultural work environment.</w:t>
      </w:r>
    </w:p>
    <w:p w14:paraId="61FA5A40" w14:textId="1A03AFF6" w:rsidR="00E06C16" w:rsidRDefault="00E06C16" w:rsidP="008F3E84">
      <w:pPr>
        <w:pStyle w:val="Akapitzlist"/>
        <w:numPr>
          <w:ilvl w:val="0"/>
          <w:numId w:val="26"/>
        </w:numPr>
        <w:spacing w:after="0" w:line="276" w:lineRule="auto"/>
        <w:jc w:val="both"/>
        <w:rPr>
          <w:rFonts w:ascii="Arial" w:eastAsia="Times New Roman" w:hAnsi="Arial" w:cs="Arial"/>
          <w:lang w:val="en" w:eastAsia="pl-PL"/>
        </w:rPr>
      </w:pPr>
      <w:r w:rsidRPr="0064070E">
        <w:rPr>
          <w:rFonts w:ascii="Arial" w:hAnsi="Arial" w:cs="Arial"/>
          <w:lang w:val="en"/>
        </w:rPr>
        <w:t xml:space="preserve">Capacity to work in a multicultural team, showing good interpersonal skills, professionalism, discretion and flexibility. </w:t>
      </w:r>
      <w:r w:rsidRPr="0064070E">
        <w:rPr>
          <w:rFonts w:ascii="Arial" w:eastAsia="Times New Roman" w:hAnsi="Arial" w:cs="Arial"/>
          <w:lang w:val="en" w:eastAsia="pl-PL"/>
        </w:rPr>
        <w:t>Highly motivated and ready to work hard as part of an international result-oriented team.</w:t>
      </w:r>
    </w:p>
    <w:p w14:paraId="585F1F5C" w14:textId="165AA687" w:rsidR="00FE237E" w:rsidRPr="0064070E" w:rsidRDefault="00FE237E" w:rsidP="008F3E84">
      <w:pPr>
        <w:pStyle w:val="Akapitzlist"/>
        <w:numPr>
          <w:ilvl w:val="0"/>
          <w:numId w:val="26"/>
        </w:numPr>
        <w:spacing w:after="0" w:line="276" w:lineRule="auto"/>
        <w:jc w:val="both"/>
        <w:rPr>
          <w:rFonts w:ascii="Arial" w:eastAsia="Times New Roman" w:hAnsi="Arial" w:cs="Arial"/>
          <w:lang w:val="en" w:eastAsia="pl-PL"/>
        </w:rPr>
      </w:pPr>
      <w:r w:rsidRPr="007A47DA">
        <w:rPr>
          <w:rFonts w:ascii="Arial" w:eastAsia="Times New Roman" w:hAnsi="Arial" w:cs="Arial"/>
          <w:lang w:val="en-GB" w:eastAsia="pl-PL"/>
        </w:rPr>
        <w:t>Maintaining confidentiality in all matters relating to the work of the project</w:t>
      </w:r>
      <w:r>
        <w:rPr>
          <w:rFonts w:ascii="Arial" w:eastAsia="Times New Roman" w:hAnsi="Arial" w:cs="Arial"/>
          <w:lang w:val="en-GB" w:eastAsia="pl-PL"/>
        </w:rPr>
        <w:t>.</w:t>
      </w:r>
    </w:p>
    <w:bookmarkEnd w:id="16"/>
    <w:p w14:paraId="5C65391E" w14:textId="77777777" w:rsidR="00E06C16" w:rsidRPr="0064070E" w:rsidRDefault="00E06C16" w:rsidP="008F3E84">
      <w:pPr>
        <w:spacing w:after="0" w:line="276" w:lineRule="auto"/>
        <w:jc w:val="both"/>
        <w:rPr>
          <w:rFonts w:ascii="Arial" w:eastAsia="Times New Roman" w:hAnsi="Arial" w:cs="Arial"/>
          <w:lang w:val="en" w:eastAsia="pl-PL"/>
        </w:rPr>
      </w:pPr>
    </w:p>
    <w:p w14:paraId="324D1502" w14:textId="77777777" w:rsidR="00E06C16" w:rsidRPr="0064070E" w:rsidRDefault="00E06C16" w:rsidP="008F3E84">
      <w:pPr>
        <w:shd w:val="clear" w:color="auto" w:fill="FFFFFF"/>
        <w:spacing w:after="0" w:line="276" w:lineRule="auto"/>
        <w:jc w:val="both"/>
        <w:rPr>
          <w:rFonts w:ascii="Arial" w:eastAsia="Times New Roman" w:hAnsi="Arial" w:cs="Arial"/>
          <w:i/>
          <w:lang w:val="en" w:eastAsia="pl-PL"/>
        </w:rPr>
      </w:pPr>
      <w:r w:rsidRPr="0064070E">
        <w:rPr>
          <w:rFonts w:ascii="Arial" w:hAnsi="Arial" w:cs="Arial"/>
          <w:b/>
          <w:i/>
          <w:lang w:val="en-US"/>
        </w:rPr>
        <w:t xml:space="preserve">Desirable </w:t>
      </w:r>
      <w:r w:rsidRPr="0064070E">
        <w:rPr>
          <w:rFonts w:ascii="Arial" w:hAnsi="Arial" w:cs="Arial"/>
          <w:i/>
          <w:lang w:val="en-US"/>
        </w:rPr>
        <w:t>– t</w:t>
      </w:r>
      <w:r w:rsidRPr="0064070E">
        <w:rPr>
          <w:rFonts w:ascii="Arial" w:eastAsia="Times New Roman" w:hAnsi="Arial" w:cs="Arial"/>
          <w:i/>
          <w:iCs/>
          <w:lang w:val="en" w:eastAsia="pl-PL"/>
        </w:rPr>
        <w:t>he following abilities will be considered as an asset:</w:t>
      </w:r>
    </w:p>
    <w:p w14:paraId="522BB0C9" w14:textId="77777777" w:rsidR="00E06C16" w:rsidRPr="0064070E" w:rsidRDefault="00E06C16" w:rsidP="008F3E84">
      <w:pPr>
        <w:pStyle w:val="Akapitzlist"/>
        <w:numPr>
          <w:ilvl w:val="0"/>
          <w:numId w:val="16"/>
        </w:numPr>
        <w:autoSpaceDE w:val="0"/>
        <w:autoSpaceDN w:val="0"/>
        <w:adjustRightInd w:val="0"/>
        <w:spacing w:after="0" w:line="276" w:lineRule="auto"/>
        <w:ind w:left="284" w:hanging="284"/>
        <w:jc w:val="both"/>
        <w:rPr>
          <w:rFonts w:ascii="Arial" w:hAnsi="Arial" w:cs="Arial"/>
          <w:lang w:val="en-US"/>
        </w:rPr>
      </w:pPr>
      <w:bookmarkStart w:id="18" w:name="_Hlk187406135"/>
      <w:r w:rsidRPr="0064070E">
        <w:rPr>
          <w:rFonts w:ascii="Arial" w:hAnsi="Arial" w:cs="Arial"/>
          <w:lang w:val="en-US"/>
        </w:rPr>
        <w:t xml:space="preserve">Professional experience in the </w:t>
      </w:r>
      <w:r w:rsidRPr="0064070E">
        <w:rPr>
          <w:rFonts w:ascii="Arial" w:eastAsia="Times New Roman" w:hAnsi="Arial" w:cs="Arial"/>
          <w:lang w:val="en" w:eastAsia="pl-PL"/>
        </w:rPr>
        <w:t xml:space="preserve">international donor funded projects, especially as </w:t>
      </w:r>
      <w:r w:rsidRPr="0064070E">
        <w:rPr>
          <w:rFonts w:ascii="Arial" w:hAnsi="Arial" w:cs="Arial"/>
          <w:lang w:val="en-US"/>
        </w:rPr>
        <w:t>the RTA assistant in the EU twinning projects.</w:t>
      </w:r>
    </w:p>
    <w:p w14:paraId="7129FEA9" w14:textId="77777777" w:rsidR="00E06C16" w:rsidRPr="0064070E" w:rsidRDefault="00E06C16" w:rsidP="008F3E84">
      <w:pPr>
        <w:pStyle w:val="Akapitzlist"/>
        <w:numPr>
          <w:ilvl w:val="0"/>
          <w:numId w:val="16"/>
        </w:numPr>
        <w:autoSpaceDE w:val="0"/>
        <w:autoSpaceDN w:val="0"/>
        <w:adjustRightInd w:val="0"/>
        <w:spacing w:after="0" w:line="276" w:lineRule="auto"/>
        <w:ind w:left="284" w:hanging="284"/>
        <w:jc w:val="both"/>
        <w:rPr>
          <w:rFonts w:ascii="Arial" w:hAnsi="Arial" w:cs="Arial"/>
          <w:lang w:val="en-US"/>
        </w:rPr>
      </w:pPr>
      <w:r w:rsidRPr="0064070E">
        <w:rPr>
          <w:rFonts w:ascii="Arial" w:hAnsi="Arial" w:cs="Arial"/>
          <w:lang w:val="en-US"/>
        </w:rPr>
        <w:t>Professional experience in an international organization or a diplomatic mission.</w:t>
      </w:r>
    </w:p>
    <w:p w14:paraId="731B8BF5" w14:textId="78309BD2" w:rsidR="00E06C16" w:rsidRPr="0064070E" w:rsidRDefault="00E06C16" w:rsidP="008F3E84">
      <w:pPr>
        <w:pStyle w:val="Akapitzlist"/>
        <w:numPr>
          <w:ilvl w:val="0"/>
          <w:numId w:val="16"/>
        </w:numPr>
        <w:spacing w:after="0" w:line="276" w:lineRule="auto"/>
        <w:ind w:left="284" w:hanging="284"/>
        <w:jc w:val="both"/>
        <w:rPr>
          <w:rFonts w:ascii="Arial" w:eastAsia="Times New Roman" w:hAnsi="Arial" w:cs="Arial"/>
          <w:lang w:val="en" w:eastAsia="pl-PL"/>
        </w:rPr>
      </w:pPr>
      <w:r w:rsidRPr="0064070E">
        <w:rPr>
          <w:rFonts w:ascii="Arial" w:hAnsi="Arial" w:cs="Arial"/>
          <w:lang w:val="en"/>
        </w:rPr>
        <w:t xml:space="preserve">Knowledge of the twinning instrument and/or of administration of EU projects and </w:t>
      </w:r>
      <w:r w:rsidR="009C7779" w:rsidRPr="0064070E">
        <w:rPr>
          <w:rFonts w:ascii="Arial" w:hAnsi="Arial" w:cs="Arial"/>
          <w:lang w:val="en"/>
        </w:rPr>
        <w:t>programs</w:t>
      </w:r>
      <w:r w:rsidRPr="0064070E">
        <w:rPr>
          <w:rFonts w:ascii="Arial" w:hAnsi="Arial" w:cs="Arial"/>
          <w:lang w:val="en"/>
        </w:rPr>
        <w:t>.</w:t>
      </w:r>
    </w:p>
    <w:p w14:paraId="02D52BDF" w14:textId="77777777" w:rsidR="00E06C16" w:rsidRPr="0064070E" w:rsidRDefault="00E06C16" w:rsidP="008F3E84">
      <w:pPr>
        <w:pStyle w:val="Akapitzlist"/>
        <w:numPr>
          <w:ilvl w:val="0"/>
          <w:numId w:val="16"/>
        </w:numPr>
        <w:spacing w:after="0" w:line="276" w:lineRule="auto"/>
        <w:ind w:left="284" w:hanging="284"/>
        <w:jc w:val="both"/>
        <w:rPr>
          <w:rFonts w:ascii="Arial" w:hAnsi="Arial" w:cs="Arial"/>
          <w:lang w:val="en"/>
        </w:rPr>
      </w:pPr>
      <w:r w:rsidRPr="0064070E">
        <w:rPr>
          <w:rFonts w:ascii="Arial" w:eastAsia="Times New Roman" w:hAnsi="Arial" w:cs="Arial"/>
          <w:lang w:val="en" w:eastAsia="pl-PL"/>
        </w:rPr>
        <w:t>Knowledge of and/or experience in the Ukrainian public administration.</w:t>
      </w:r>
    </w:p>
    <w:bookmarkEnd w:id="14"/>
    <w:bookmarkEnd w:id="18"/>
    <w:p w14:paraId="00DA0874" w14:textId="77777777" w:rsidR="00E06C16" w:rsidRPr="00607764" w:rsidRDefault="00E06C16" w:rsidP="00607764">
      <w:pPr>
        <w:pStyle w:val="Akapitzlist"/>
        <w:autoSpaceDE w:val="0"/>
        <w:autoSpaceDN w:val="0"/>
        <w:adjustRightInd w:val="0"/>
        <w:spacing w:after="0" w:line="276" w:lineRule="auto"/>
        <w:ind w:left="284"/>
        <w:jc w:val="both"/>
        <w:rPr>
          <w:rFonts w:ascii="Arial" w:hAnsi="Arial" w:cs="Arial"/>
          <w:color w:val="00B050"/>
          <w:lang w:val="en"/>
        </w:rPr>
      </w:pPr>
    </w:p>
    <w:p w14:paraId="4782F78C" w14:textId="77777777" w:rsidR="00E06C16" w:rsidRPr="0064070E" w:rsidRDefault="00E06C16" w:rsidP="008F3E84">
      <w:pPr>
        <w:autoSpaceDE w:val="0"/>
        <w:autoSpaceDN w:val="0"/>
        <w:adjustRightInd w:val="0"/>
        <w:spacing w:after="0" w:line="276" w:lineRule="auto"/>
        <w:jc w:val="both"/>
        <w:rPr>
          <w:rFonts w:ascii="Arial" w:hAnsi="Arial" w:cs="Arial"/>
          <w:lang w:val="en"/>
        </w:rPr>
      </w:pPr>
      <w:r w:rsidRPr="0064070E">
        <w:rPr>
          <w:rFonts w:ascii="Arial" w:hAnsi="Arial" w:cs="Arial"/>
          <w:b/>
          <w:bCs/>
          <w:lang w:val="en"/>
        </w:rPr>
        <w:t>3. THE WORK CONDITIONS</w:t>
      </w:r>
    </w:p>
    <w:p w14:paraId="065F928D" w14:textId="4E940221" w:rsidR="00E06C16" w:rsidRPr="0064070E" w:rsidRDefault="00E06C16" w:rsidP="008F3E8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76" w:lineRule="auto"/>
        <w:jc w:val="both"/>
        <w:rPr>
          <w:rFonts w:ascii="Arial" w:eastAsia="Times New Roman" w:hAnsi="Arial" w:cs="Arial"/>
          <w:strike/>
          <w:lang w:val="en-US" w:eastAsia="en-GB"/>
        </w:rPr>
      </w:pPr>
      <w:r w:rsidRPr="0064070E">
        <w:rPr>
          <w:rFonts w:ascii="Arial" w:hAnsi="Arial" w:cs="Arial"/>
          <w:b/>
          <w:bCs/>
          <w:lang w:val="en"/>
        </w:rPr>
        <w:lastRenderedPageBreak/>
        <w:t>Contractual nature of the job:</w:t>
      </w:r>
      <w:r w:rsidRPr="0064070E">
        <w:rPr>
          <w:rFonts w:ascii="Arial" w:eastAsia="Times New Roman" w:hAnsi="Arial" w:cs="Arial"/>
          <w:lang w:val="en" w:eastAsia="pl-PL"/>
        </w:rPr>
        <w:t xml:space="preserve"> The successful applicant will be a self-employed </w:t>
      </w:r>
      <w:bookmarkStart w:id="19" w:name="_Hlk187408989"/>
      <w:r w:rsidRPr="0064070E">
        <w:rPr>
          <w:rFonts w:ascii="Arial" w:hAnsi="Arial" w:cs="Arial"/>
          <w:b/>
          <w:bCs/>
          <w:lang w:val="en"/>
        </w:rPr>
        <w:t xml:space="preserve">full-time administrative assistant </w:t>
      </w:r>
      <w:bookmarkEnd w:id="19"/>
      <w:r w:rsidRPr="0064070E">
        <w:rPr>
          <w:rFonts w:ascii="Arial" w:hAnsi="Arial" w:cs="Arial"/>
          <w:lang w:val="en"/>
        </w:rPr>
        <w:t>under a fixed term service contract</w:t>
      </w:r>
      <w:r w:rsidRPr="0064070E">
        <w:rPr>
          <w:rFonts w:ascii="Arial" w:eastAsia="Times New Roman" w:hAnsi="Arial" w:cs="Arial"/>
          <w:lang w:val="en" w:eastAsia="pl-PL"/>
        </w:rPr>
        <w:t xml:space="preserve"> and she/he will undertake full responsibility for the payment of all taxes and obligations deriving from the legislation in force </w:t>
      </w:r>
      <w:r w:rsidRPr="0057031E">
        <w:rPr>
          <w:rFonts w:ascii="Arial" w:hAnsi="Arial" w:cs="Arial"/>
          <w:lang w:val="en"/>
        </w:rPr>
        <w:t>in Ukraine,</w:t>
      </w:r>
      <w:r w:rsidRPr="0057031E">
        <w:rPr>
          <w:rFonts w:ascii="Arial" w:eastAsia="Times New Roman" w:hAnsi="Arial" w:cs="Arial"/>
          <w:lang w:val="en" w:eastAsia="pl-PL"/>
        </w:rPr>
        <w:t xml:space="preserve"> including for those related to medical and social insurance. The assignment is full-time; the</w:t>
      </w:r>
      <w:r w:rsidRPr="0057031E">
        <w:rPr>
          <w:rFonts w:ascii="Arial" w:eastAsia="Times New Roman" w:hAnsi="Arial" w:cs="Arial"/>
          <w:lang w:val="en-US" w:eastAsia="en-GB"/>
        </w:rPr>
        <w:t xml:space="preserve"> RTA assistant will carry his/her duties and tasks on the bas</w:t>
      </w:r>
      <w:r w:rsidR="00607764">
        <w:rPr>
          <w:rFonts w:ascii="Arial" w:eastAsia="Times New Roman" w:hAnsi="Arial" w:cs="Arial"/>
          <w:lang w:val="en-US" w:eastAsia="en-GB"/>
        </w:rPr>
        <w:t>is</w:t>
      </w:r>
      <w:r w:rsidRPr="0057031E">
        <w:rPr>
          <w:rFonts w:ascii="Arial" w:eastAsia="Times New Roman" w:hAnsi="Arial" w:cs="Arial"/>
          <w:lang w:val="en-US" w:eastAsia="en-GB"/>
        </w:rPr>
        <w:t xml:space="preserve"> of a fixed term service contract concluded with the Contracting Authority – UKNF </w:t>
      </w:r>
      <w:bookmarkStart w:id="20" w:name="_Hlk187409145"/>
      <w:r w:rsidRPr="0057031E">
        <w:rPr>
          <w:rFonts w:ascii="Arial" w:eastAsia="Times New Roman" w:hAnsi="Arial" w:cs="Arial"/>
          <w:lang w:val="en-US" w:eastAsia="en-GB"/>
        </w:rPr>
        <w:t xml:space="preserve">(up to </w:t>
      </w:r>
      <w:r w:rsidR="00000BEE">
        <w:rPr>
          <w:rFonts w:ascii="Arial" w:eastAsia="Times New Roman" w:hAnsi="Arial" w:cs="Arial"/>
          <w:lang w:val="en-US" w:eastAsia="en-GB"/>
        </w:rPr>
        <w:t>16</w:t>
      </w:r>
      <w:r w:rsidRPr="0057031E">
        <w:rPr>
          <w:rFonts w:ascii="Arial" w:eastAsia="Times New Roman" w:hAnsi="Arial" w:cs="Arial"/>
          <w:lang w:val="en-US" w:eastAsia="en-GB"/>
        </w:rPr>
        <w:t xml:space="preserve"> months, from </w:t>
      </w:r>
      <w:r w:rsidR="00000BEE">
        <w:rPr>
          <w:rFonts w:ascii="Arial" w:eastAsia="Times New Roman" w:hAnsi="Arial" w:cs="Arial"/>
          <w:lang w:val="en-US" w:eastAsia="en-GB"/>
        </w:rPr>
        <w:t>September</w:t>
      </w:r>
      <w:r w:rsidRPr="0057031E">
        <w:rPr>
          <w:rFonts w:ascii="Arial" w:eastAsia="Times New Roman" w:hAnsi="Arial" w:cs="Arial"/>
          <w:lang w:val="en-US" w:eastAsia="en-GB"/>
        </w:rPr>
        <w:t xml:space="preserve"> 2025 to </w:t>
      </w:r>
      <w:r w:rsidR="0057031E" w:rsidRPr="0057031E">
        <w:rPr>
          <w:rFonts w:ascii="Arial" w:eastAsia="Times New Roman" w:hAnsi="Arial" w:cs="Arial"/>
          <w:lang w:val="en-US" w:eastAsia="en-GB"/>
        </w:rPr>
        <w:t>December</w:t>
      </w:r>
      <w:r w:rsidRPr="0057031E">
        <w:rPr>
          <w:rFonts w:ascii="Arial" w:eastAsia="Times New Roman" w:hAnsi="Arial" w:cs="Arial"/>
          <w:lang w:val="en-US" w:eastAsia="en-GB"/>
        </w:rPr>
        <w:t xml:space="preserve"> 2026).</w:t>
      </w:r>
      <w:bookmarkEnd w:id="20"/>
      <w:r w:rsidRPr="0057031E">
        <w:rPr>
          <w:rFonts w:ascii="Arial" w:eastAsia="Times New Roman" w:hAnsi="Arial" w:cs="Arial"/>
          <w:lang w:val="en-US" w:eastAsia="en-GB"/>
        </w:rPr>
        <w:t xml:space="preserve"> The payment will be funded from the project budget and will be paid monthly by bank transfer to the indicated bank account on the </w:t>
      </w:r>
      <w:r w:rsidR="00607764">
        <w:rPr>
          <w:rFonts w:ascii="Arial" w:eastAsia="Times New Roman" w:hAnsi="Arial" w:cs="Arial"/>
          <w:lang w:val="en-US" w:eastAsia="en-GB"/>
        </w:rPr>
        <w:t>basis</w:t>
      </w:r>
      <w:r w:rsidR="00607764" w:rsidRPr="0057031E">
        <w:rPr>
          <w:rFonts w:ascii="Arial" w:eastAsia="Times New Roman" w:hAnsi="Arial" w:cs="Arial"/>
          <w:lang w:val="en-US" w:eastAsia="en-GB"/>
        </w:rPr>
        <w:t xml:space="preserve"> </w:t>
      </w:r>
      <w:r w:rsidRPr="0057031E">
        <w:rPr>
          <w:rFonts w:ascii="Arial" w:eastAsia="Times New Roman" w:hAnsi="Arial" w:cs="Arial"/>
          <w:lang w:val="en-US" w:eastAsia="en-GB"/>
        </w:rPr>
        <w:t>of the Acceptance Protocol,</w:t>
      </w:r>
      <w:r w:rsidRPr="0064070E">
        <w:rPr>
          <w:rFonts w:ascii="Arial" w:eastAsia="Times New Roman" w:hAnsi="Arial" w:cs="Arial"/>
          <w:lang w:val="en-US" w:eastAsia="en-GB"/>
        </w:rPr>
        <w:t xml:space="preserve"> </w:t>
      </w:r>
      <w:bookmarkStart w:id="21" w:name="_Hlk187409244"/>
      <w:r w:rsidRPr="0064070E">
        <w:rPr>
          <w:rFonts w:ascii="Arial" w:eastAsia="Times New Roman" w:hAnsi="Arial" w:cs="Arial"/>
          <w:lang w:val="en-US" w:eastAsia="en-GB"/>
        </w:rPr>
        <w:t xml:space="preserve">submitted by the RTA assistant and </w:t>
      </w:r>
      <w:bookmarkEnd w:id="21"/>
      <w:r w:rsidRPr="0064070E">
        <w:rPr>
          <w:rFonts w:ascii="Arial" w:eastAsia="Times New Roman" w:hAnsi="Arial" w:cs="Arial"/>
          <w:lang w:val="en-US" w:eastAsia="en-GB"/>
        </w:rPr>
        <w:t>approved by the RTA. The RTA assistant will report directly and will be supervised by the RTA.</w:t>
      </w:r>
    </w:p>
    <w:p w14:paraId="1B85DE40" w14:textId="77777777" w:rsidR="00E06C16" w:rsidRPr="0064070E" w:rsidRDefault="00E06C16" w:rsidP="008F3E8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76" w:lineRule="auto"/>
        <w:jc w:val="both"/>
        <w:rPr>
          <w:rFonts w:ascii="Arial" w:eastAsia="Times New Roman" w:hAnsi="Arial" w:cs="Arial"/>
          <w:lang w:val="en-US" w:eastAsia="en-GB"/>
        </w:rPr>
      </w:pPr>
    </w:p>
    <w:p w14:paraId="79AC0B79" w14:textId="4DEB955B" w:rsidR="00E06C16" w:rsidRPr="0064070E" w:rsidRDefault="00E06C16" w:rsidP="008F3E84">
      <w:pPr>
        <w:shd w:val="clear" w:color="auto" w:fill="FFFFFF"/>
        <w:spacing w:after="0" w:line="276" w:lineRule="auto"/>
        <w:jc w:val="both"/>
        <w:rPr>
          <w:rFonts w:ascii="Arial" w:eastAsia="Times New Roman" w:hAnsi="Arial" w:cs="Arial"/>
          <w:b/>
          <w:lang w:val="en" w:eastAsia="pl-PL"/>
        </w:rPr>
      </w:pPr>
      <w:r w:rsidRPr="0064070E">
        <w:rPr>
          <w:rFonts w:ascii="Arial" w:eastAsia="Times New Roman" w:hAnsi="Arial" w:cs="Arial"/>
          <w:b/>
          <w:bCs/>
          <w:lang w:val="en" w:eastAsia="pl-PL"/>
        </w:rPr>
        <w:t xml:space="preserve">Mandatory Requirement: </w:t>
      </w:r>
      <w:r w:rsidRPr="0064070E">
        <w:rPr>
          <w:rFonts w:ascii="Arial" w:eastAsia="Times New Roman" w:hAnsi="Arial" w:cs="Arial"/>
          <w:lang w:val="en" w:eastAsia="pl-PL"/>
        </w:rPr>
        <w:t xml:space="preserve">according to the EU twinning regulations, </w:t>
      </w:r>
      <w:r w:rsidRPr="0064070E">
        <w:rPr>
          <w:rFonts w:ascii="Arial" w:eastAsia="Times New Roman" w:hAnsi="Arial" w:cs="Arial"/>
          <w:b/>
          <w:lang w:val="en" w:eastAsia="pl-PL"/>
        </w:rPr>
        <w:t>RTA assistant funded by the Twinning Grant Contract may not have or recently (at least during the 6 months preceding his/her recruitment) has had any contractual relation with the beneficiary administration that is the N</w:t>
      </w:r>
      <w:r w:rsidR="00607764">
        <w:rPr>
          <w:rFonts w:ascii="Arial" w:eastAsia="Times New Roman" w:hAnsi="Arial" w:cs="Arial"/>
          <w:b/>
          <w:lang w:val="en" w:eastAsia="pl-PL"/>
        </w:rPr>
        <w:t xml:space="preserve">ational </w:t>
      </w:r>
      <w:r w:rsidRPr="0064070E">
        <w:rPr>
          <w:rFonts w:ascii="Arial" w:eastAsia="Times New Roman" w:hAnsi="Arial" w:cs="Arial"/>
          <w:b/>
          <w:lang w:val="en" w:eastAsia="pl-PL"/>
        </w:rPr>
        <w:t>B</w:t>
      </w:r>
      <w:r w:rsidR="00607764">
        <w:rPr>
          <w:rFonts w:ascii="Arial" w:eastAsia="Times New Roman" w:hAnsi="Arial" w:cs="Arial"/>
          <w:b/>
          <w:lang w:val="en" w:eastAsia="pl-PL"/>
        </w:rPr>
        <w:t xml:space="preserve">ank of </w:t>
      </w:r>
      <w:r w:rsidRPr="0064070E">
        <w:rPr>
          <w:rFonts w:ascii="Arial" w:eastAsia="Times New Roman" w:hAnsi="Arial" w:cs="Arial"/>
          <w:b/>
          <w:lang w:val="en" w:eastAsia="pl-PL"/>
        </w:rPr>
        <w:t>U</w:t>
      </w:r>
      <w:r w:rsidR="00607764">
        <w:rPr>
          <w:rFonts w:ascii="Arial" w:eastAsia="Times New Roman" w:hAnsi="Arial" w:cs="Arial"/>
          <w:b/>
          <w:lang w:val="en" w:eastAsia="pl-PL"/>
        </w:rPr>
        <w:t>kraine</w:t>
      </w:r>
      <w:r w:rsidRPr="0064070E">
        <w:rPr>
          <w:rFonts w:ascii="Arial" w:eastAsia="Times New Roman" w:hAnsi="Arial" w:cs="Arial"/>
          <w:b/>
          <w:lang w:val="en" w:eastAsia="pl-PL"/>
        </w:rPr>
        <w:t>.</w:t>
      </w:r>
    </w:p>
    <w:p w14:paraId="58411312" w14:textId="77777777" w:rsidR="00E06C16" w:rsidRPr="0064070E" w:rsidRDefault="00E06C16" w:rsidP="008F3E84">
      <w:pPr>
        <w:shd w:val="clear" w:color="auto" w:fill="FFFFFF"/>
        <w:spacing w:after="0" w:line="276" w:lineRule="auto"/>
        <w:jc w:val="both"/>
        <w:rPr>
          <w:rFonts w:ascii="Arial" w:eastAsia="Times New Roman" w:hAnsi="Arial" w:cs="Arial"/>
          <w:b/>
          <w:lang w:val="en" w:eastAsia="pl-PL"/>
        </w:rPr>
      </w:pPr>
    </w:p>
    <w:p w14:paraId="53858BF4" w14:textId="659963AE" w:rsidR="00E06C16" w:rsidRDefault="00E06C16" w:rsidP="008F3E84">
      <w:pPr>
        <w:shd w:val="clear" w:color="auto" w:fill="FFFFFF"/>
        <w:spacing w:after="0" w:line="276" w:lineRule="auto"/>
        <w:jc w:val="both"/>
        <w:rPr>
          <w:rFonts w:ascii="Arial" w:eastAsia="Times New Roman" w:hAnsi="Arial" w:cs="Arial"/>
          <w:lang w:val="en-US" w:eastAsia="en-GB"/>
        </w:rPr>
      </w:pPr>
      <w:r w:rsidRPr="0064070E">
        <w:rPr>
          <w:rFonts w:ascii="Arial" w:hAnsi="Arial" w:cs="Arial"/>
          <w:b/>
          <w:bCs/>
          <w:lang w:val="en"/>
        </w:rPr>
        <w:t>Place of work:</w:t>
      </w:r>
      <w:r w:rsidRPr="0064070E">
        <w:rPr>
          <w:rFonts w:ascii="Arial" w:eastAsia="Times New Roman" w:hAnsi="Arial" w:cs="Arial"/>
          <w:lang w:val="en" w:eastAsia="pl-PL"/>
        </w:rPr>
        <w:t xml:space="preserve"> </w:t>
      </w:r>
      <w:bookmarkStart w:id="22" w:name="_Hlk187409311"/>
      <w:r w:rsidRPr="0064070E">
        <w:rPr>
          <w:rFonts w:ascii="Arial" w:hAnsi="Arial" w:cs="Arial"/>
          <w:lang w:val="en"/>
        </w:rPr>
        <w:t xml:space="preserve">The RTA assistant will work at the </w:t>
      </w:r>
      <w:r w:rsidRPr="0064070E">
        <w:rPr>
          <w:rFonts w:ascii="Arial" w:eastAsia="Times New Roman" w:hAnsi="Arial" w:cs="Arial"/>
          <w:lang w:val="en" w:eastAsia="pl-PL"/>
        </w:rPr>
        <w:t>twinning office located in the premises of the NBU in Kyiv</w:t>
      </w:r>
      <w:r w:rsidR="00607764">
        <w:rPr>
          <w:rFonts w:ascii="Arial" w:eastAsia="Times New Roman" w:hAnsi="Arial" w:cs="Arial"/>
          <w:lang w:val="en" w:eastAsia="pl-PL"/>
        </w:rPr>
        <w:t xml:space="preserve"> or remotely in its own premises</w:t>
      </w:r>
      <w:r w:rsidRPr="0064070E">
        <w:rPr>
          <w:rFonts w:ascii="Arial" w:hAnsi="Arial" w:cs="Arial"/>
          <w:lang w:val="en"/>
        </w:rPr>
        <w:t xml:space="preserve">. Subject to security situation in Ukraine, </w:t>
      </w:r>
      <w:bookmarkStart w:id="23" w:name="_Hlk187154627"/>
      <w:r w:rsidRPr="0064070E">
        <w:rPr>
          <w:rFonts w:ascii="Arial" w:hAnsi="Arial" w:cs="Arial"/>
          <w:lang w:val="en"/>
        </w:rPr>
        <w:t xml:space="preserve">solutions adopted in the project as well as the internal regulations </w:t>
      </w:r>
      <w:r w:rsidR="00607764">
        <w:rPr>
          <w:rFonts w:ascii="Arial" w:hAnsi="Arial" w:cs="Arial"/>
          <w:lang w:val="en"/>
        </w:rPr>
        <w:t>of</w:t>
      </w:r>
      <w:r w:rsidR="00607764" w:rsidRPr="0064070E">
        <w:rPr>
          <w:rFonts w:ascii="Arial" w:hAnsi="Arial" w:cs="Arial"/>
          <w:lang w:val="en"/>
        </w:rPr>
        <w:t xml:space="preserve"> </w:t>
      </w:r>
      <w:r w:rsidRPr="0064070E">
        <w:rPr>
          <w:rFonts w:ascii="Arial" w:hAnsi="Arial" w:cs="Arial"/>
          <w:lang w:val="en"/>
        </w:rPr>
        <w:t>the NBU, the tasks of the RTA assistant will be conducted in the NBU premises or remotely, upon agreement with the RTA</w:t>
      </w:r>
      <w:r w:rsidR="00E52CA4">
        <w:rPr>
          <w:rFonts w:ascii="Arial" w:hAnsi="Arial" w:cs="Arial"/>
          <w:lang w:val="en"/>
        </w:rPr>
        <w:t>, NBU</w:t>
      </w:r>
      <w:r w:rsidRPr="0064070E">
        <w:rPr>
          <w:rFonts w:ascii="Arial" w:hAnsi="Arial" w:cs="Arial"/>
          <w:lang w:val="en"/>
        </w:rPr>
        <w:t xml:space="preserve"> and UKNF project manager. </w:t>
      </w:r>
      <w:bookmarkEnd w:id="23"/>
      <w:r w:rsidRPr="0064070E">
        <w:rPr>
          <w:rFonts w:ascii="Arial" w:eastAsia="Times New Roman" w:hAnsi="Arial" w:cs="Arial"/>
          <w:lang w:val="en-US" w:eastAsia="en-GB"/>
        </w:rPr>
        <w:t xml:space="preserve">The RTA assistant will be bound by the rules on hours of work and other internal </w:t>
      </w:r>
      <w:r w:rsidR="00607764">
        <w:rPr>
          <w:rFonts w:ascii="Arial" w:eastAsia="Times New Roman" w:hAnsi="Arial" w:cs="Arial"/>
          <w:lang w:val="en-US" w:eastAsia="en-GB"/>
        </w:rPr>
        <w:t>regulations</w:t>
      </w:r>
      <w:r w:rsidR="00607764" w:rsidRPr="0064070E">
        <w:rPr>
          <w:rFonts w:ascii="Arial" w:eastAsia="Times New Roman" w:hAnsi="Arial" w:cs="Arial"/>
          <w:lang w:val="en-US" w:eastAsia="en-GB"/>
        </w:rPr>
        <w:t xml:space="preserve"> </w:t>
      </w:r>
      <w:r w:rsidRPr="0064070E">
        <w:rPr>
          <w:rFonts w:ascii="Arial" w:eastAsia="Times New Roman" w:hAnsi="Arial" w:cs="Arial"/>
          <w:lang w:val="en-US" w:eastAsia="en-GB"/>
        </w:rPr>
        <w:t>in force in the NBU as stipulated by the RTA.</w:t>
      </w:r>
      <w:bookmarkEnd w:id="22"/>
    </w:p>
    <w:p w14:paraId="28643E5A" w14:textId="77777777" w:rsidR="00E52CA4" w:rsidRPr="0064070E" w:rsidRDefault="00E52CA4" w:rsidP="008F3E84">
      <w:pPr>
        <w:shd w:val="clear" w:color="auto" w:fill="FFFFFF"/>
        <w:spacing w:after="0" w:line="276" w:lineRule="auto"/>
        <w:jc w:val="both"/>
        <w:rPr>
          <w:rFonts w:ascii="Arial" w:hAnsi="Arial" w:cs="Arial"/>
          <w:lang w:val="en"/>
        </w:rPr>
      </w:pPr>
    </w:p>
    <w:p w14:paraId="4556F77E" w14:textId="2B62498F" w:rsidR="00E06C16" w:rsidRPr="0064070E" w:rsidRDefault="00E06C16" w:rsidP="008F3E84">
      <w:pPr>
        <w:shd w:val="clear" w:color="auto" w:fill="FFFFFF"/>
        <w:spacing w:after="0" w:line="276" w:lineRule="auto"/>
        <w:jc w:val="both"/>
        <w:rPr>
          <w:rFonts w:ascii="Arial" w:hAnsi="Arial" w:cs="Arial"/>
          <w:lang w:val="en"/>
        </w:rPr>
      </w:pPr>
      <w:r w:rsidRPr="0064070E">
        <w:rPr>
          <w:rFonts w:ascii="Arial" w:hAnsi="Arial" w:cs="Arial"/>
          <w:b/>
          <w:bCs/>
          <w:lang w:val="en"/>
        </w:rPr>
        <w:t>Remuneration:</w:t>
      </w:r>
      <w:r w:rsidRPr="0064070E">
        <w:rPr>
          <w:rFonts w:ascii="Arial" w:hAnsi="Arial" w:cs="Arial"/>
          <w:lang w:val="en"/>
        </w:rPr>
        <w:t xml:space="preserve"> </w:t>
      </w:r>
      <w:r w:rsidRPr="0064070E">
        <w:rPr>
          <w:rFonts w:ascii="Arial" w:hAnsi="Arial" w:cs="Arial"/>
          <w:lang w:val="en-US"/>
        </w:rPr>
        <w:t xml:space="preserve">Gross monthly salary: EUR </w:t>
      </w:r>
      <w:r w:rsidR="0098098A">
        <w:rPr>
          <w:rFonts w:ascii="Arial" w:hAnsi="Arial" w:cs="Arial"/>
          <w:lang w:val="en-US"/>
        </w:rPr>
        <w:t>1400</w:t>
      </w:r>
      <w:r w:rsidRPr="0064070E">
        <w:rPr>
          <w:rFonts w:ascii="Arial" w:hAnsi="Arial" w:cs="Arial"/>
          <w:lang w:val="en-US"/>
        </w:rPr>
        <w:t>.</w:t>
      </w:r>
    </w:p>
    <w:p w14:paraId="34616D2C" w14:textId="77777777" w:rsidR="00E06C16" w:rsidRPr="0064070E" w:rsidRDefault="00E06C16" w:rsidP="008F3E84">
      <w:pPr>
        <w:autoSpaceDE w:val="0"/>
        <w:autoSpaceDN w:val="0"/>
        <w:adjustRightInd w:val="0"/>
        <w:spacing w:after="0" w:line="276" w:lineRule="auto"/>
        <w:jc w:val="both"/>
        <w:rPr>
          <w:rFonts w:ascii="Arial" w:hAnsi="Arial" w:cs="Arial"/>
          <w:b/>
          <w:highlight w:val="lightGray"/>
          <w:u w:val="single"/>
          <w:lang w:val="en-US"/>
        </w:rPr>
      </w:pPr>
    </w:p>
    <w:p w14:paraId="18A60701" w14:textId="77777777" w:rsidR="00E06C16" w:rsidRPr="0064070E" w:rsidRDefault="00E06C16" w:rsidP="008F3E84">
      <w:pPr>
        <w:autoSpaceDE w:val="0"/>
        <w:autoSpaceDN w:val="0"/>
        <w:adjustRightInd w:val="0"/>
        <w:spacing w:after="0" w:line="276" w:lineRule="auto"/>
        <w:jc w:val="both"/>
        <w:rPr>
          <w:rFonts w:ascii="Arial" w:hAnsi="Arial" w:cs="Arial"/>
          <w:b/>
          <w:u w:val="single"/>
          <w:lang w:val="en-US"/>
        </w:rPr>
      </w:pPr>
      <w:r w:rsidRPr="0064070E">
        <w:rPr>
          <w:rFonts w:ascii="Arial" w:hAnsi="Arial" w:cs="Arial"/>
          <w:b/>
          <w:highlight w:val="lightGray"/>
          <w:u w:val="single"/>
          <w:lang w:val="en-US"/>
        </w:rPr>
        <w:t>4. HOW TO APPLY – RECRUITATION PROCESS</w:t>
      </w:r>
    </w:p>
    <w:p w14:paraId="346778EC" w14:textId="77777777" w:rsidR="00E06C16" w:rsidRPr="0064070E" w:rsidRDefault="00E06C16" w:rsidP="008F3E84">
      <w:pPr>
        <w:shd w:val="clear" w:color="auto" w:fill="FFFFFF"/>
        <w:spacing w:after="0" w:line="276" w:lineRule="auto"/>
        <w:jc w:val="both"/>
        <w:rPr>
          <w:rFonts w:ascii="Arial" w:eastAsia="Times New Roman" w:hAnsi="Arial" w:cs="Arial"/>
          <w:b/>
          <w:lang w:val="en" w:eastAsia="pl-PL"/>
        </w:rPr>
      </w:pPr>
      <w:r w:rsidRPr="0064070E">
        <w:rPr>
          <w:rFonts w:ascii="Arial" w:eastAsia="Times New Roman" w:hAnsi="Arial" w:cs="Arial"/>
          <w:b/>
          <w:lang w:val="en" w:eastAsia="pl-PL"/>
        </w:rPr>
        <w:t>THE RTA ASSISTANT WILL BE RECRUITED IN ACCORDANCE WITH THE FOLLOWING SELECTION PROCEDURE AND SELECTION CRITERIA</w:t>
      </w:r>
    </w:p>
    <w:p w14:paraId="0096BB1F" w14:textId="77777777" w:rsidR="00E06C16" w:rsidRPr="0064070E" w:rsidRDefault="00E06C16" w:rsidP="008F3E84">
      <w:pPr>
        <w:tabs>
          <w:tab w:val="left" w:pos="-1440"/>
          <w:tab w:val="left" w:pos="-720"/>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jc w:val="both"/>
        <w:rPr>
          <w:rFonts w:ascii="Arial" w:eastAsia="Calibri" w:hAnsi="Arial" w:cs="Arial"/>
          <w:b/>
          <w:u w:val="single"/>
          <w:lang w:val="en"/>
        </w:rPr>
      </w:pPr>
    </w:p>
    <w:p w14:paraId="31954F62" w14:textId="77777777" w:rsidR="00E06C16" w:rsidRPr="0064070E" w:rsidRDefault="00E06C16" w:rsidP="008F3E84">
      <w:pPr>
        <w:tabs>
          <w:tab w:val="left" w:pos="-1440"/>
          <w:tab w:val="left" w:pos="-720"/>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jc w:val="both"/>
        <w:rPr>
          <w:rFonts w:ascii="Arial" w:eastAsia="Calibri" w:hAnsi="Arial" w:cs="Arial"/>
          <w:b/>
          <w:u w:val="single"/>
          <w:lang w:val="en-US"/>
        </w:rPr>
      </w:pPr>
      <w:r w:rsidRPr="0064070E">
        <w:rPr>
          <w:rFonts w:ascii="Arial" w:eastAsia="Calibri" w:hAnsi="Arial" w:cs="Arial"/>
          <w:b/>
          <w:u w:val="single"/>
          <w:lang w:val="en-US"/>
        </w:rPr>
        <w:t>The selection procedure includes 3 stages:</w:t>
      </w:r>
    </w:p>
    <w:p w14:paraId="48132224" w14:textId="77777777" w:rsidR="00E06C16" w:rsidRPr="0064070E" w:rsidRDefault="00E06C16" w:rsidP="008F3E84">
      <w:pPr>
        <w:tabs>
          <w:tab w:val="left" w:pos="-1440"/>
          <w:tab w:val="left" w:pos="-720"/>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jc w:val="both"/>
        <w:rPr>
          <w:rFonts w:ascii="Arial" w:eastAsia="Calibri" w:hAnsi="Arial" w:cs="Arial"/>
          <w:b/>
          <w:u w:val="single"/>
          <w:lang w:val="en-US"/>
        </w:rPr>
      </w:pPr>
    </w:p>
    <w:p w14:paraId="2111A59F" w14:textId="77777777" w:rsidR="00E06C16" w:rsidRPr="008F3E84" w:rsidRDefault="00E06C16" w:rsidP="008F3E84">
      <w:pPr>
        <w:tabs>
          <w:tab w:val="left" w:pos="-1440"/>
          <w:tab w:val="left" w:pos="-720"/>
          <w:tab w:val="left" w:pos="567"/>
          <w:tab w:val="left" w:pos="709"/>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jc w:val="both"/>
        <w:rPr>
          <w:rFonts w:ascii="Arial" w:eastAsia="Calibri" w:hAnsi="Arial" w:cs="Arial"/>
          <w:lang w:val="en-US"/>
        </w:rPr>
      </w:pPr>
      <w:r w:rsidRPr="008F3E84">
        <w:rPr>
          <w:rFonts w:ascii="Arial" w:eastAsia="Calibri" w:hAnsi="Arial" w:cs="Arial"/>
          <w:u w:val="single"/>
          <w:lang w:val="en-US"/>
        </w:rPr>
        <w:t>STAGE I: Assessment of the Application (including CV and all required documents) submitted by interested Candidates</w:t>
      </w:r>
      <w:r w:rsidRPr="008F3E84">
        <w:rPr>
          <w:rFonts w:ascii="Arial" w:eastAsia="Calibri" w:hAnsi="Arial" w:cs="Arial"/>
          <w:lang w:val="en-US"/>
        </w:rPr>
        <w:t xml:space="preserve">. </w:t>
      </w:r>
    </w:p>
    <w:p w14:paraId="3D0B7B29" w14:textId="0E052F79" w:rsidR="00E06C16" w:rsidRPr="008F3E84" w:rsidRDefault="00E06C16" w:rsidP="008F3E84">
      <w:pPr>
        <w:tabs>
          <w:tab w:val="left" w:pos="-1440"/>
          <w:tab w:val="left" w:pos="-720"/>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jc w:val="both"/>
        <w:rPr>
          <w:rFonts w:ascii="Arial" w:eastAsia="Times New Roman" w:hAnsi="Arial" w:cs="Arial"/>
          <w:b/>
          <w:lang w:val="en-US" w:eastAsia="en-GB"/>
        </w:rPr>
      </w:pPr>
      <w:r w:rsidRPr="008F3E84">
        <w:rPr>
          <w:rFonts w:ascii="Arial" w:eastAsia="Times New Roman" w:hAnsi="Arial" w:cs="Arial"/>
          <w:b/>
          <w:lang w:val="en-US" w:eastAsia="en-GB"/>
        </w:rPr>
        <w:t xml:space="preserve">Interested Candidates are invited to send their </w:t>
      </w:r>
      <w:r w:rsidRPr="008F3E84">
        <w:rPr>
          <w:rFonts w:ascii="Arial" w:eastAsia="Times New Roman" w:hAnsi="Arial" w:cs="Arial"/>
          <w:b/>
          <w:lang w:val="en" w:eastAsia="pl-PL"/>
        </w:rPr>
        <w:t>Application</w:t>
      </w:r>
      <w:r w:rsidRPr="008F3E84">
        <w:rPr>
          <w:rFonts w:ascii="Arial" w:eastAsia="Times New Roman" w:hAnsi="Arial" w:cs="Arial"/>
          <w:lang w:val="en" w:eastAsia="pl-PL"/>
        </w:rPr>
        <w:t xml:space="preserve"> in English </w:t>
      </w:r>
      <w:r w:rsidRPr="008F3E84">
        <w:rPr>
          <w:rFonts w:ascii="Arial" w:eastAsia="Calibri" w:hAnsi="Arial" w:cs="Arial"/>
          <w:lang w:val="en-US"/>
        </w:rPr>
        <w:t>(including CV and all required documents as stipulated below)</w:t>
      </w:r>
      <w:r w:rsidRPr="008F3E84">
        <w:rPr>
          <w:rFonts w:ascii="Arial" w:eastAsia="Calibri" w:hAnsi="Arial" w:cs="Arial"/>
          <w:b/>
          <w:lang w:val="en-US"/>
        </w:rPr>
        <w:t xml:space="preserve"> </w:t>
      </w:r>
      <w:r w:rsidRPr="008F3E84">
        <w:rPr>
          <w:rFonts w:ascii="Arial" w:eastAsia="Times New Roman" w:hAnsi="Arial" w:cs="Arial"/>
          <w:lang w:val="en" w:eastAsia="pl-PL"/>
        </w:rPr>
        <w:t xml:space="preserve">marked "RTA assistant" to the </w:t>
      </w:r>
      <w:r w:rsidRPr="008F3E84">
        <w:rPr>
          <w:rFonts w:ascii="Arial" w:eastAsia="Times New Roman" w:hAnsi="Arial" w:cs="Arial"/>
          <w:lang w:val="en-US" w:eastAsia="en-GB"/>
        </w:rPr>
        <w:t xml:space="preserve">following e-mail address: </w:t>
      </w:r>
      <w:hyperlink r:id="rId14" w:history="1">
        <w:r w:rsidRPr="008F3E84">
          <w:rPr>
            <w:rStyle w:val="Hipercze"/>
            <w:rFonts w:ascii="Arial" w:eastAsia="Times New Roman" w:hAnsi="Arial" w:cs="Arial"/>
            <w:lang w:val="en-US" w:eastAsia="en-GB"/>
          </w:rPr>
          <w:t>joanna.lipowczan@knf.gov.pl</w:t>
        </w:r>
      </w:hyperlink>
      <w:r w:rsidRPr="008F3E84">
        <w:rPr>
          <w:rFonts w:ascii="Arial" w:eastAsia="Times New Roman" w:hAnsi="Arial" w:cs="Arial"/>
          <w:lang w:val="en-US" w:eastAsia="en-GB"/>
        </w:rPr>
        <w:t xml:space="preserve"> </w:t>
      </w:r>
      <w:r w:rsidRPr="008F3E84">
        <w:rPr>
          <w:rFonts w:ascii="Arial" w:eastAsia="Times New Roman" w:hAnsi="Arial" w:cs="Arial"/>
          <w:b/>
          <w:lang w:val="en-US" w:eastAsia="en-GB"/>
        </w:rPr>
        <w:t xml:space="preserve">by deadline: </w:t>
      </w:r>
      <w:r w:rsidR="008F3E84" w:rsidRPr="008F3E84">
        <w:rPr>
          <w:rFonts w:ascii="Arial" w:eastAsia="Times New Roman" w:hAnsi="Arial" w:cs="Arial"/>
          <w:b/>
          <w:lang w:val="en-US" w:eastAsia="en-GB"/>
        </w:rPr>
        <w:t>2</w:t>
      </w:r>
      <w:r w:rsidR="00000BEE">
        <w:rPr>
          <w:rFonts w:ascii="Arial" w:eastAsia="Times New Roman" w:hAnsi="Arial" w:cs="Arial"/>
          <w:b/>
          <w:lang w:val="en-US" w:eastAsia="en-GB"/>
        </w:rPr>
        <w:t>3</w:t>
      </w:r>
      <w:r w:rsidR="008F3E84" w:rsidRPr="008F3E84">
        <w:rPr>
          <w:rFonts w:ascii="Arial" w:eastAsia="Times New Roman" w:hAnsi="Arial" w:cs="Arial"/>
          <w:b/>
          <w:lang w:val="en-US" w:eastAsia="en-GB"/>
        </w:rPr>
        <w:t xml:space="preserve"> </w:t>
      </w:r>
      <w:r w:rsidR="00000BEE">
        <w:rPr>
          <w:rFonts w:ascii="Arial" w:eastAsia="Times New Roman" w:hAnsi="Arial" w:cs="Arial"/>
          <w:b/>
          <w:lang w:val="en-US" w:eastAsia="en-GB"/>
        </w:rPr>
        <w:t>July</w:t>
      </w:r>
      <w:r w:rsidRPr="008F3E84">
        <w:rPr>
          <w:rFonts w:ascii="Arial" w:eastAsia="Times New Roman" w:hAnsi="Arial" w:cs="Arial"/>
          <w:b/>
          <w:lang w:val="en-US" w:eastAsia="en-GB"/>
        </w:rPr>
        <w:t xml:space="preserve"> 2025.</w:t>
      </w:r>
    </w:p>
    <w:p w14:paraId="7C80A8C9" w14:textId="77777777" w:rsidR="00E06C16" w:rsidRPr="008F3E84" w:rsidRDefault="00E06C16" w:rsidP="008F3E84">
      <w:pPr>
        <w:shd w:val="clear" w:color="auto" w:fill="FFFFFF"/>
        <w:spacing w:after="0" w:line="276" w:lineRule="auto"/>
        <w:jc w:val="both"/>
        <w:rPr>
          <w:rFonts w:ascii="Arial" w:eastAsia="Times New Roman" w:hAnsi="Arial" w:cs="Arial"/>
          <w:color w:val="000000" w:themeColor="text1"/>
          <w:lang w:val="en-US" w:eastAsia="pl-PL"/>
        </w:rPr>
      </w:pPr>
    </w:p>
    <w:p w14:paraId="6ED81F80" w14:textId="77777777" w:rsidR="00E06C16" w:rsidRPr="008F3E84" w:rsidRDefault="00E06C16" w:rsidP="008F3E84">
      <w:pPr>
        <w:shd w:val="clear" w:color="auto" w:fill="FFFFFF"/>
        <w:spacing w:after="0" w:line="276" w:lineRule="auto"/>
        <w:jc w:val="both"/>
        <w:rPr>
          <w:rFonts w:ascii="Arial" w:eastAsia="Times New Roman" w:hAnsi="Arial" w:cs="Arial"/>
          <w:u w:val="single"/>
          <w:lang w:val="en" w:eastAsia="pl-PL"/>
        </w:rPr>
      </w:pPr>
      <w:r w:rsidRPr="008F3E84">
        <w:rPr>
          <w:rFonts w:ascii="Arial" w:eastAsia="Times New Roman" w:hAnsi="Arial" w:cs="Arial"/>
          <w:u w:val="single"/>
          <w:lang w:val="en" w:eastAsia="pl-PL"/>
        </w:rPr>
        <w:t>Your Application in English must include:</w:t>
      </w:r>
    </w:p>
    <w:p w14:paraId="743D74B2" w14:textId="77777777" w:rsidR="00E06C16" w:rsidRPr="008F3E84" w:rsidRDefault="00E06C16" w:rsidP="008F3E84">
      <w:pPr>
        <w:pStyle w:val="Akapitzlist"/>
        <w:numPr>
          <w:ilvl w:val="0"/>
          <w:numId w:val="17"/>
        </w:numPr>
        <w:shd w:val="clear" w:color="auto" w:fill="FFFFFF"/>
        <w:spacing w:after="0" w:line="276" w:lineRule="auto"/>
        <w:ind w:left="284" w:hanging="284"/>
        <w:jc w:val="both"/>
        <w:rPr>
          <w:rFonts w:ascii="Arial" w:eastAsia="Times New Roman" w:hAnsi="Arial" w:cs="Arial"/>
          <w:lang w:val="en" w:eastAsia="pl-PL"/>
        </w:rPr>
      </w:pPr>
      <w:r w:rsidRPr="008F3E84">
        <w:rPr>
          <w:rFonts w:ascii="Arial" w:eastAsia="Times New Roman" w:hAnsi="Arial" w:cs="Arial"/>
          <w:lang w:val="en" w:eastAsia="pl-PL"/>
        </w:rPr>
        <w:t>Cover Letter, signed by the Candidate, explaining the compliance with the eligibility criteria for the specification post (i.e. addressing the motivation to work within the twinning project and appropriateness of candidacy. Please, be aware that a set of requirements and an evaluation grid have been provided in the job announcement).</w:t>
      </w:r>
    </w:p>
    <w:p w14:paraId="74B2D2F6" w14:textId="77777777" w:rsidR="00E06C16" w:rsidRPr="008F3E84" w:rsidRDefault="00E06C16" w:rsidP="008F3E84">
      <w:pPr>
        <w:numPr>
          <w:ilvl w:val="0"/>
          <w:numId w:val="17"/>
        </w:numPr>
        <w:spacing w:after="0" w:line="276" w:lineRule="auto"/>
        <w:ind w:left="284" w:hanging="284"/>
        <w:jc w:val="both"/>
        <w:rPr>
          <w:rFonts w:ascii="Arial" w:hAnsi="Arial" w:cs="Arial"/>
          <w:lang w:val="en"/>
        </w:rPr>
      </w:pPr>
      <w:r w:rsidRPr="008F3E84">
        <w:rPr>
          <w:rFonts w:ascii="Arial" w:eastAsia="Times New Roman" w:hAnsi="Arial" w:cs="Arial"/>
          <w:lang w:val="en" w:eastAsia="pl-PL"/>
        </w:rPr>
        <w:t>CV (</w:t>
      </w:r>
      <w:proofErr w:type="spellStart"/>
      <w:r w:rsidRPr="008F3E84">
        <w:rPr>
          <w:rFonts w:ascii="Arial" w:eastAsia="Times New Roman" w:hAnsi="Arial" w:cs="Arial"/>
          <w:lang w:val="en" w:eastAsia="pl-PL"/>
        </w:rPr>
        <w:t>Europass</w:t>
      </w:r>
      <w:proofErr w:type="spellEnd"/>
      <w:r w:rsidRPr="008F3E84">
        <w:rPr>
          <w:rFonts w:ascii="Arial" w:eastAsia="Times New Roman" w:hAnsi="Arial" w:cs="Arial"/>
          <w:lang w:val="en" w:eastAsia="pl-PL"/>
        </w:rPr>
        <w:t xml:space="preserve"> format) with detailed description of professional experience and education (with exact dates). </w:t>
      </w:r>
      <w:r w:rsidRPr="008F3E84">
        <w:rPr>
          <w:rFonts w:ascii="Arial" w:hAnsi="Arial" w:cs="Arial"/>
          <w:lang w:val="en"/>
        </w:rPr>
        <w:t xml:space="preserve">The recommended CV EU format can be found at the following link: </w:t>
      </w:r>
    </w:p>
    <w:p w14:paraId="0B5422C7" w14:textId="77777777" w:rsidR="00E06C16" w:rsidRPr="00314C2A" w:rsidRDefault="00E06C16" w:rsidP="008F3E84">
      <w:pPr>
        <w:spacing w:after="0" w:line="276" w:lineRule="auto"/>
        <w:jc w:val="both"/>
        <w:rPr>
          <w:rStyle w:val="Hipercze"/>
          <w:rFonts w:ascii="Arial" w:hAnsi="Arial" w:cs="Arial"/>
          <w:lang w:val="en"/>
        </w:rPr>
      </w:pPr>
      <w:r w:rsidRPr="008F3E84">
        <w:rPr>
          <w:rFonts w:ascii="Arial" w:hAnsi="Arial" w:cs="Arial"/>
          <w:lang w:val="en"/>
        </w:rPr>
        <w:lastRenderedPageBreak/>
        <w:t xml:space="preserve">     </w:t>
      </w:r>
      <w:hyperlink r:id="rId15" w:history="1">
        <w:r w:rsidRPr="00314C2A">
          <w:rPr>
            <w:rStyle w:val="Hipercze"/>
            <w:rFonts w:ascii="Arial" w:hAnsi="Arial" w:cs="Arial"/>
            <w:lang w:val="en"/>
          </w:rPr>
          <w:t>https://europass.europa.eu/en/create-europass-cv</w:t>
        </w:r>
      </w:hyperlink>
    </w:p>
    <w:p w14:paraId="35C6E610" w14:textId="77777777" w:rsidR="00E06C16" w:rsidRPr="008F3E84" w:rsidRDefault="00197D45" w:rsidP="008F3E84">
      <w:pPr>
        <w:spacing w:after="0" w:line="276" w:lineRule="auto"/>
        <w:ind w:firstLine="284"/>
        <w:jc w:val="both"/>
        <w:rPr>
          <w:rFonts w:ascii="Arial" w:eastAsia="Times New Roman" w:hAnsi="Arial" w:cs="Arial"/>
          <w:lang w:val="en" w:eastAsia="pl-PL"/>
        </w:rPr>
      </w:pPr>
      <w:hyperlink r:id="rId16" w:history="1">
        <w:r w:rsidR="00E06C16" w:rsidRPr="008F3E84">
          <w:rPr>
            <w:rStyle w:val="Hipercze"/>
            <w:rFonts w:ascii="Arial" w:hAnsi="Arial" w:cs="Arial"/>
            <w:lang w:val="en-GB"/>
          </w:rPr>
          <w:t>https://www.eea.europa.eu/about-us/jobs/template-europass-cv/at_download/file</w:t>
        </w:r>
      </w:hyperlink>
    </w:p>
    <w:p w14:paraId="2A74CF60" w14:textId="77777777" w:rsidR="00E06C16" w:rsidRPr="008F3E84" w:rsidRDefault="00E06C16" w:rsidP="008F3E84">
      <w:pPr>
        <w:pStyle w:val="Akapitzlist"/>
        <w:numPr>
          <w:ilvl w:val="0"/>
          <w:numId w:val="17"/>
        </w:numPr>
        <w:spacing w:after="0" w:line="276" w:lineRule="auto"/>
        <w:ind w:left="284" w:hanging="284"/>
        <w:jc w:val="both"/>
        <w:rPr>
          <w:rFonts w:ascii="Arial" w:hAnsi="Arial" w:cs="Arial"/>
          <w:lang w:val="en-US"/>
        </w:rPr>
      </w:pPr>
      <w:r w:rsidRPr="008F3E84">
        <w:rPr>
          <w:rFonts w:ascii="Arial" w:hAnsi="Arial" w:cs="Arial"/>
          <w:lang w:val="en-US"/>
        </w:rPr>
        <w:t xml:space="preserve">Conditions Fulfilment Statement (template attached – </w:t>
      </w:r>
      <w:r w:rsidRPr="008F3E84">
        <w:rPr>
          <w:rFonts w:ascii="Arial" w:eastAsia="Times New Roman" w:hAnsi="Arial" w:cs="Arial"/>
          <w:lang w:val="en-US" w:eastAsia="pl-PL"/>
        </w:rPr>
        <w:t>Annex 1</w:t>
      </w:r>
      <w:r w:rsidRPr="008F3E84">
        <w:rPr>
          <w:rFonts w:ascii="Arial" w:hAnsi="Arial" w:cs="Arial"/>
          <w:lang w:val="en-US"/>
        </w:rPr>
        <w:t>)</w:t>
      </w:r>
    </w:p>
    <w:p w14:paraId="5E446E5D" w14:textId="77777777" w:rsidR="00E06C16" w:rsidRPr="008F3E84" w:rsidRDefault="00E06C16" w:rsidP="008F3E84">
      <w:pPr>
        <w:numPr>
          <w:ilvl w:val="0"/>
          <w:numId w:val="17"/>
        </w:numPr>
        <w:shd w:val="clear" w:color="auto" w:fill="FFFFFF"/>
        <w:spacing w:after="0" w:line="276" w:lineRule="auto"/>
        <w:ind w:left="284" w:hanging="284"/>
        <w:jc w:val="both"/>
        <w:rPr>
          <w:rFonts w:ascii="Arial" w:eastAsia="Times New Roman" w:hAnsi="Arial" w:cs="Arial"/>
          <w:lang w:val="en" w:eastAsia="pl-PL"/>
        </w:rPr>
      </w:pPr>
      <w:r w:rsidRPr="008F3E84">
        <w:rPr>
          <w:rFonts w:ascii="Arial" w:eastAsia="Times New Roman" w:hAnsi="Arial" w:cs="Arial"/>
          <w:lang w:val="en" w:eastAsia="pl-PL"/>
        </w:rPr>
        <w:t>Supporting documents – the following documents should be annexed in scanned versions to the Application (in an original version and/or in English, if available):</w:t>
      </w:r>
    </w:p>
    <w:p w14:paraId="024AD37C" w14:textId="77777777" w:rsidR="00E06C16" w:rsidRPr="008F3E84" w:rsidRDefault="00E06C16" w:rsidP="008F3E84">
      <w:pPr>
        <w:numPr>
          <w:ilvl w:val="0"/>
          <w:numId w:val="22"/>
        </w:numPr>
        <w:spacing w:after="0" w:line="276" w:lineRule="auto"/>
        <w:jc w:val="both"/>
        <w:rPr>
          <w:rFonts w:ascii="Arial" w:eastAsia="Times New Roman" w:hAnsi="Arial" w:cs="Arial"/>
          <w:lang w:val="en" w:eastAsia="pl-PL"/>
        </w:rPr>
      </w:pPr>
      <w:r w:rsidRPr="008F3E84">
        <w:rPr>
          <w:rFonts w:ascii="Arial" w:eastAsia="Times New Roman" w:hAnsi="Arial" w:cs="Arial"/>
          <w:lang w:val="en" w:eastAsia="pl-PL"/>
        </w:rPr>
        <w:t>ID card or passport;</w:t>
      </w:r>
    </w:p>
    <w:p w14:paraId="0B9FEC87" w14:textId="77777777" w:rsidR="00E06C16" w:rsidRPr="008F3E84" w:rsidRDefault="00E06C16" w:rsidP="008F3E84">
      <w:pPr>
        <w:numPr>
          <w:ilvl w:val="0"/>
          <w:numId w:val="22"/>
        </w:numPr>
        <w:spacing w:after="0" w:line="276" w:lineRule="auto"/>
        <w:jc w:val="both"/>
        <w:rPr>
          <w:rFonts w:ascii="Arial" w:eastAsia="Times New Roman" w:hAnsi="Arial" w:cs="Arial"/>
          <w:lang w:val="en" w:eastAsia="pl-PL"/>
        </w:rPr>
      </w:pPr>
      <w:r w:rsidRPr="008F3E84">
        <w:rPr>
          <w:rFonts w:ascii="Arial" w:eastAsia="Times New Roman" w:hAnsi="Arial" w:cs="Arial"/>
          <w:lang w:val="en" w:eastAsia="pl-PL"/>
        </w:rPr>
        <w:t>Certificate on educational qualification;</w:t>
      </w:r>
    </w:p>
    <w:p w14:paraId="1141BE88" w14:textId="77777777" w:rsidR="00E06C16" w:rsidRPr="008F3E84" w:rsidRDefault="00E06C16" w:rsidP="008F3E84">
      <w:pPr>
        <w:numPr>
          <w:ilvl w:val="0"/>
          <w:numId w:val="22"/>
        </w:numPr>
        <w:spacing w:after="0" w:line="276" w:lineRule="auto"/>
        <w:jc w:val="both"/>
        <w:rPr>
          <w:rFonts w:ascii="Arial" w:eastAsia="Times New Roman" w:hAnsi="Arial" w:cs="Arial"/>
          <w:lang w:val="en" w:eastAsia="pl-PL"/>
        </w:rPr>
      </w:pPr>
      <w:r w:rsidRPr="008F3E84">
        <w:rPr>
          <w:rFonts w:ascii="Arial" w:eastAsia="Times New Roman" w:hAnsi="Arial" w:cs="Arial"/>
          <w:lang w:val="en" w:eastAsia="pl-PL"/>
        </w:rPr>
        <w:t>Certificate of language knowledge (if it is available);</w:t>
      </w:r>
    </w:p>
    <w:p w14:paraId="22371674" w14:textId="77777777" w:rsidR="00E06C16" w:rsidRPr="0064070E" w:rsidRDefault="00E06C16" w:rsidP="008F3E84">
      <w:pPr>
        <w:numPr>
          <w:ilvl w:val="0"/>
          <w:numId w:val="22"/>
        </w:numPr>
        <w:spacing w:after="0" w:line="276" w:lineRule="auto"/>
        <w:jc w:val="both"/>
        <w:rPr>
          <w:rFonts w:ascii="Arial" w:eastAsia="Times New Roman" w:hAnsi="Arial" w:cs="Arial"/>
          <w:lang w:val="en" w:eastAsia="pl-PL"/>
        </w:rPr>
      </w:pPr>
      <w:r w:rsidRPr="0064070E">
        <w:rPr>
          <w:rFonts w:ascii="Arial" w:eastAsia="Times New Roman" w:hAnsi="Arial" w:cs="Arial"/>
          <w:lang w:val="en" w:eastAsia="pl-PL"/>
        </w:rPr>
        <w:t>References from previous employer(s) (if it is available).</w:t>
      </w:r>
    </w:p>
    <w:p w14:paraId="36652D6E" w14:textId="77777777" w:rsidR="00E06C16" w:rsidRPr="0064070E" w:rsidRDefault="00E06C16" w:rsidP="008F3E84">
      <w:pPr>
        <w:autoSpaceDE w:val="0"/>
        <w:autoSpaceDN w:val="0"/>
        <w:adjustRightInd w:val="0"/>
        <w:spacing w:after="0" w:line="276" w:lineRule="auto"/>
        <w:jc w:val="both"/>
        <w:rPr>
          <w:rFonts w:ascii="Arial" w:hAnsi="Arial" w:cs="Arial"/>
          <w:lang w:val="en-US"/>
        </w:rPr>
      </w:pPr>
    </w:p>
    <w:p w14:paraId="628CA984" w14:textId="77777777" w:rsidR="00E06C16" w:rsidRPr="0064070E" w:rsidRDefault="00E06C16" w:rsidP="008F3E84">
      <w:pPr>
        <w:autoSpaceDE w:val="0"/>
        <w:autoSpaceDN w:val="0"/>
        <w:adjustRightInd w:val="0"/>
        <w:spacing w:after="0" w:line="276" w:lineRule="auto"/>
        <w:jc w:val="both"/>
        <w:rPr>
          <w:rFonts w:ascii="Arial" w:hAnsi="Arial" w:cs="Arial"/>
          <w:lang w:val="en-US"/>
        </w:rPr>
      </w:pPr>
      <w:r w:rsidRPr="0064070E">
        <w:rPr>
          <w:rFonts w:ascii="Arial" w:hAnsi="Arial" w:cs="Arial"/>
          <w:lang w:val="en-US"/>
        </w:rPr>
        <w:t xml:space="preserve">The provided documents will be evaluated in terms of fulfilling the </w:t>
      </w:r>
      <w:r w:rsidRPr="0064070E">
        <w:rPr>
          <w:rFonts w:ascii="Arial" w:eastAsia="Calibri" w:hAnsi="Arial" w:cs="Arial"/>
          <w:lang w:val="en-US"/>
        </w:rPr>
        <w:t>formal and selection</w:t>
      </w:r>
      <w:r w:rsidRPr="0064070E">
        <w:rPr>
          <w:rFonts w:ascii="Arial" w:eastAsia="Calibri" w:hAnsi="Arial" w:cs="Arial"/>
          <w:color w:val="0070C0"/>
          <w:lang w:val="en-US"/>
        </w:rPr>
        <w:t xml:space="preserve"> </w:t>
      </w:r>
      <w:r w:rsidRPr="0064070E">
        <w:rPr>
          <w:rFonts w:ascii="Arial" w:hAnsi="Arial" w:cs="Arial"/>
          <w:lang w:val="en-US"/>
        </w:rPr>
        <w:t>criteria stated in the announcement, in particular in point 1 and 2 b</w:t>
      </w:r>
      <w:r w:rsidRPr="0064070E">
        <w:rPr>
          <w:rFonts w:ascii="Arial" w:eastAsia="Calibri" w:hAnsi="Arial" w:cs="Arial"/>
          <w:lang w:val="en-US"/>
        </w:rPr>
        <w:t>elow:</w:t>
      </w:r>
    </w:p>
    <w:p w14:paraId="4950194D" w14:textId="77777777" w:rsidR="00E06C16" w:rsidRPr="0064070E" w:rsidRDefault="00E06C16" w:rsidP="0064070E">
      <w:pPr>
        <w:autoSpaceDE w:val="0"/>
        <w:autoSpaceDN w:val="0"/>
        <w:adjustRightInd w:val="0"/>
        <w:spacing w:after="0" w:line="276" w:lineRule="auto"/>
        <w:jc w:val="both"/>
        <w:rPr>
          <w:rFonts w:ascii="Arial" w:hAnsi="Arial" w:cs="Arial"/>
          <w:u w:val="single"/>
          <w:lang w:val="en-US"/>
        </w:rPr>
      </w:pPr>
    </w:p>
    <w:p w14:paraId="20E76B7A" w14:textId="77777777" w:rsidR="00E06C16" w:rsidRPr="0064070E" w:rsidRDefault="00E06C16" w:rsidP="008F3E84">
      <w:pPr>
        <w:pStyle w:val="Akapitzlist"/>
        <w:keepNext/>
        <w:numPr>
          <w:ilvl w:val="0"/>
          <w:numId w:val="14"/>
        </w:numPr>
        <w:tabs>
          <w:tab w:val="left" w:pos="-1440"/>
          <w:tab w:val="left" w:pos="-720"/>
          <w:tab w:val="left" w:pos="284"/>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76" w:lineRule="auto"/>
        <w:ind w:left="284" w:hanging="284"/>
        <w:jc w:val="both"/>
        <w:outlineLvl w:val="0"/>
        <w:rPr>
          <w:rFonts w:ascii="Arial" w:hAnsi="Arial" w:cs="Arial"/>
          <w:kern w:val="32"/>
          <w:lang w:val="en-US" w:eastAsia="pl-PL"/>
        </w:rPr>
      </w:pPr>
      <w:r w:rsidRPr="0064070E">
        <w:rPr>
          <w:rFonts w:ascii="Arial" w:hAnsi="Arial" w:cs="Arial"/>
          <w:kern w:val="32"/>
          <w:lang w:val="en-US" w:eastAsia="pl-PL"/>
        </w:rPr>
        <w:t>Description of formal conditions for participation in the selection process and the method of assessment of compliance with these conditions.</w:t>
      </w:r>
    </w:p>
    <w:p w14:paraId="6912EC41" w14:textId="77777777" w:rsidR="00E06C16" w:rsidRPr="0064070E" w:rsidRDefault="00E06C16" w:rsidP="008F3E84">
      <w:pPr>
        <w:pStyle w:val="Akapitzlist"/>
        <w:numPr>
          <w:ilvl w:val="1"/>
          <w:numId w:val="14"/>
        </w:numPr>
        <w:tabs>
          <w:tab w:val="left" w:pos="0"/>
          <w:tab w:val="left" w:pos="426"/>
        </w:tabs>
        <w:spacing w:after="0" w:line="276" w:lineRule="auto"/>
        <w:ind w:left="284" w:hanging="284"/>
        <w:jc w:val="both"/>
        <w:rPr>
          <w:rFonts w:ascii="Arial" w:eastAsia="Times New Roman" w:hAnsi="Arial" w:cs="Arial"/>
          <w:lang w:val="en-US" w:eastAsia="pl-PL"/>
        </w:rPr>
      </w:pPr>
      <w:r w:rsidRPr="0064070E">
        <w:rPr>
          <w:rFonts w:ascii="Arial" w:eastAsia="Times New Roman" w:hAnsi="Arial" w:cs="Arial"/>
          <w:lang w:val="en-US" w:eastAsia="pl-PL"/>
        </w:rPr>
        <w:t>Candidates allowed to participate in the selection process must meet the following formal conditions:</w:t>
      </w:r>
    </w:p>
    <w:p w14:paraId="15FE57A7" w14:textId="77777777" w:rsidR="00E06C16" w:rsidRPr="0064070E" w:rsidRDefault="00E06C16" w:rsidP="008F3E84">
      <w:pPr>
        <w:numPr>
          <w:ilvl w:val="1"/>
          <w:numId w:val="27"/>
        </w:numPr>
        <w:tabs>
          <w:tab w:val="left" w:pos="-1440"/>
          <w:tab w:val="left" w:pos="-720"/>
          <w:tab w:val="left" w:pos="284"/>
          <w:tab w:val="left" w:pos="567"/>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ind w:left="567" w:hanging="283"/>
        <w:jc w:val="both"/>
        <w:rPr>
          <w:rFonts w:ascii="Arial" w:eastAsia="Times New Roman" w:hAnsi="Arial" w:cs="Arial"/>
          <w:lang w:val="en-AU" w:eastAsia="pl-PL"/>
        </w:rPr>
      </w:pPr>
      <w:r w:rsidRPr="0064070E">
        <w:rPr>
          <w:rFonts w:ascii="Arial" w:eastAsia="Times New Roman" w:hAnsi="Arial" w:cs="Arial"/>
          <w:lang w:val="en-AU" w:eastAsia="pl-PL"/>
        </w:rPr>
        <w:t>regarding having the necessary capacity and relevant knowledge and experience for carrying the RTA assistant service contract (tasks and duties) and regarding the lack of reasons for exclusion pursuant to the Annex 1 given below;</w:t>
      </w:r>
    </w:p>
    <w:p w14:paraId="59755392" w14:textId="77777777" w:rsidR="00E06C16" w:rsidRPr="0064070E" w:rsidRDefault="00E06C16" w:rsidP="008F3E84">
      <w:pPr>
        <w:numPr>
          <w:ilvl w:val="1"/>
          <w:numId w:val="27"/>
        </w:numPr>
        <w:tabs>
          <w:tab w:val="left" w:pos="-1440"/>
          <w:tab w:val="left" w:pos="-720"/>
          <w:tab w:val="left" w:pos="284"/>
          <w:tab w:val="left" w:pos="567"/>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ind w:left="567" w:hanging="283"/>
        <w:jc w:val="both"/>
        <w:rPr>
          <w:rFonts w:ascii="Arial" w:eastAsia="Times New Roman" w:hAnsi="Arial" w:cs="Arial"/>
          <w:lang w:val="en-AU" w:eastAsia="pl-PL"/>
        </w:rPr>
      </w:pPr>
      <w:r w:rsidRPr="0064070E">
        <w:rPr>
          <w:rFonts w:ascii="Arial" w:eastAsia="Times New Roman" w:hAnsi="Arial" w:cs="Arial"/>
          <w:lang w:val="en-AU" w:eastAsia="pl-PL"/>
        </w:rPr>
        <w:t>regarding the nationality rules pursuant to the Annex 4 to the Twinning Grant Contract included in the “Twinning Manual, Revision 2017 update 2022”.</w:t>
      </w:r>
    </w:p>
    <w:p w14:paraId="0513E0D5" w14:textId="77777777" w:rsidR="00E06C16" w:rsidRPr="0064070E" w:rsidRDefault="00E06C16" w:rsidP="008F3E84">
      <w:pPr>
        <w:numPr>
          <w:ilvl w:val="1"/>
          <w:numId w:val="14"/>
        </w:numPr>
        <w:tabs>
          <w:tab w:val="left" w:pos="-1440"/>
          <w:tab w:val="left" w:pos="-720"/>
          <w:tab w:val="left" w:pos="284"/>
          <w:tab w:val="left" w:pos="426"/>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ind w:left="426" w:hanging="426"/>
        <w:jc w:val="both"/>
        <w:rPr>
          <w:rFonts w:ascii="Arial" w:eastAsia="Times New Roman" w:hAnsi="Arial" w:cs="Arial"/>
          <w:lang w:val="en-US" w:eastAsia="pl-PL"/>
        </w:rPr>
      </w:pPr>
      <w:r w:rsidRPr="0064070E">
        <w:rPr>
          <w:rFonts w:ascii="Arial" w:eastAsia="Times New Roman" w:hAnsi="Arial" w:cs="Arial"/>
          <w:lang w:val="en-AU" w:eastAsia="pl-PL"/>
        </w:rPr>
        <w:t>In order to confirm meeting the formal criteria the Candidate is obliged to submit the following documents:</w:t>
      </w:r>
    </w:p>
    <w:p w14:paraId="66A50838" w14:textId="77777777" w:rsidR="00E06C16" w:rsidRPr="0064070E" w:rsidRDefault="00E06C16" w:rsidP="008F3E84">
      <w:pPr>
        <w:pStyle w:val="Akapitzlist"/>
        <w:numPr>
          <w:ilvl w:val="0"/>
          <w:numId w:val="15"/>
        </w:numPr>
        <w:tabs>
          <w:tab w:val="left" w:pos="-1440"/>
          <w:tab w:val="left" w:pos="-720"/>
          <w:tab w:val="left" w:pos="284"/>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ind w:left="567" w:hanging="283"/>
        <w:jc w:val="both"/>
        <w:rPr>
          <w:rFonts w:ascii="Arial" w:eastAsia="Times New Roman" w:hAnsi="Arial" w:cs="Arial"/>
          <w:lang w:val="en-US" w:eastAsia="pl-PL"/>
        </w:rPr>
      </w:pPr>
      <w:r w:rsidRPr="0064070E">
        <w:rPr>
          <w:rFonts w:ascii="Arial" w:eastAsia="Times New Roman" w:hAnsi="Arial" w:cs="Arial"/>
          <w:lang w:val="en-US" w:eastAsia="pl-PL"/>
        </w:rPr>
        <w:t xml:space="preserve">Application/CV, including the </w:t>
      </w:r>
      <w:r w:rsidRPr="0064070E">
        <w:rPr>
          <w:rFonts w:ascii="Arial" w:eastAsia="Times New Roman" w:hAnsi="Arial" w:cs="Arial"/>
          <w:lang w:val="en-AU" w:eastAsia="pl-PL"/>
        </w:rPr>
        <w:t>Candidate’s statement about fulfilling the conditions of participating in the procedure</w:t>
      </w:r>
      <w:r w:rsidRPr="0064070E">
        <w:rPr>
          <w:rFonts w:ascii="Arial" w:eastAsia="Times New Roman" w:hAnsi="Arial" w:cs="Arial"/>
          <w:lang w:val="en-US" w:eastAsia="pl-PL"/>
        </w:rPr>
        <w:t xml:space="preserve"> and </w:t>
      </w:r>
      <w:r w:rsidRPr="0064070E">
        <w:rPr>
          <w:rFonts w:ascii="Arial" w:eastAsia="Times New Roman" w:hAnsi="Arial" w:cs="Arial"/>
          <w:lang w:val="en-AU" w:eastAsia="pl-PL"/>
        </w:rPr>
        <w:t xml:space="preserve">demonstrating the lack of reasons for exclusion pursuant to the Annex 1 given below </w:t>
      </w:r>
      <w:r w:rsidRPr="0064070E">
        <w:rPr>
          <w:rFonts w:ascii="Arial" w:eastAsia="Times New Roman" w:hAnsi="Arial" w:cs="Arial"/>
          <w:lang w:val="en-US" w:eastAsia="pl-PL"/>
        </w:rPr>
        <w:t>– in line with the attached template (Annex 1 to the Job Announcement – Conditions Fulfilment Statement).</w:t>
      </w:r>
    </w:p>
    <w:p w14:paraId="64393910" w14:textId="77777777" w:rsidR="00E06C16" w:rsidRPr="0064070E" w:rsidRDefault="00E06C16" w:rsidP="008F3E84">
      <w:pPr>
        <w:pStyle w:val="Akapitzlist"/>
        <w:numPr>
          <w:ilvl w:val="0"/>
          <w:numId w:val="15"/>
        </w:numPr>
        <w:tabs>
          <w:tab w:val="left" w:pos="-1440"/>
          <w:tab w:val="left" w:pos="-720"/>
          <w:tab w:val="left" w:pos="284"/>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ind w:left="567" w:hanging="283"/>
        <w:jc w:val="both"/>
        <w:rPr>
          <w:rFonts w:ascii="Arial" w:hAnsi="Arial" w:cs="Arial"/>
          <w:lang w:val="en-US"/>
        </w:rPr>
      </w:pPr>
      <w:r w:rsidRPr="0064070E">
        <w:rPr>
          <w:rFonts w:ascii="Arial" w:eastAsia="Times New Roman" w:hAnsi="Arial" w:cs="Arial"/>
          <w:lang w:val="en-US" w:eastAsia="pl-PL"/>
        </w:rPr>
        <w:t>Document required under that country’s law confirming the nationality – i.e. t</w:t>
      </w:r>
      <w:r w:rsidRPr="0064070E">
        <w:rPr>
          <w:rFonts w:ascii="Arial" w:hAnsi="Arial" w:cs="Arial"/>
          <w:lang w:val="en-US"/>
        </w:rPr>
        <w:t>he Candidate must state in his/her Application the country of which he/she is national, by presenting the usual proof of nationality under their national legislation</w:t>
      </w:r>
      <w:r w:rsidRPr="0064070E">
        <w:rPr>
          <w:rFonts w:ascii="Arial" w:eastAsia="Times New Roman" w:hAnsi="Arial" w:cs="Arial"/>
          <w:lang w:val="en-US" w:eastAsia="pl-PL"/>
        </w:rPr>
        <w:t xml:space="preserve"> (e.g. scanned copy of the ID/passport to be presented for reference at the stage II of the selection procedure).</w:t>
      </w:r>
    </w:p>
    <w:p w14:paraId="024F0A29" w14:textId="77777777" w:rsidR="00E06C16" w:rsidRPr="0064070E" w:rsidRDefault="00E06C16" w:rsidP="008F3E84">
      <w:pPr>
        <w:pStyle w:val="Akapitzlist"/>
        <w:numPr>
          <w:ilvl w:val="1"/>
          <w:numId w:val="14"/>
        </w:numPr>
        <w:tabs>
          <w:tab w:val="left" w:pos="-1440"/>
          <w:tab w:val="left" w:pos="-720"/>
          <w:tab w:val="left" w:pos="426"/>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76" w:lineRule="auto"/>
        <w:ind w:hanging="720"/>
        <w:jc w:val="both"/>
        <w:rPr>
          <w:rFonts w:ascii="Arial" w:eastAsia="Times New Roman" w:hAnsi="Arial" w:cs="Arial"/>
          <w:lang w:val="en-US" w:eastAsia="pl-PL"/>
        </w:rPr>
      </w:pPr>
      <w:r w:rsidRPr="0064070E">
        <w:rPr>
          <w:rFonts w:ascii="Arial" w:eastAsia="Times New Roman" w:hAnsi="Arial" w:cs="Arial"/>
          <w:bCs/>
          <w:lang w:val="en-US" w:eastAsia="pl-PL"/>
        </w:rPr>
        <w:t>Description of the assessment method of compliance with these conditions</w:t>
      </w:r>
    </w:p>
    <w:p w14:paraId="2D45773A" w14:textId="77777777" w:rsidR="00E06C16" w:rsidRPr="0064070E" w:rsidRDefault="00E06C16" w:rsidP="008F3E84">
      <w:pPr>
        <w:pStyle w:val="Akapitzlist"/>
        <w:shd w:val="clear" w:color="auto" w:fill="FFFFFF"/>
        <w:autoSpaceDE w:val="0"/>
        <w:autoSpaceDN w:val="0"/>
        <w:spacing w:after="0" w:line="276" w:lineRule="auto"/>
        <w:ind w:left="426" w:right="10"/>
        <w:jc w:val="both"/>
        <w:rPr>
          <w:rFonts w:ascii="Arial" w:eastAsia="Times New Roman" w:hAnsi="Arial" w:cs="Arial"/>
          <w:lang w:val="en-US" w:eastAsia="pl-PL"/>
        </w:rPr>
      </w:pPr>
      <w:r w:rsidRPr="0064070E">
        <w:rPr>
          <w:rFonts w:ascii="Arial" w:hAnsi="Arial" w:cs="Arial"/>
          <w:kern w:val="32"/>
          <w:lang w:val="en-US" w:eastAsia="pl-PL"/>
        </w:rPr>
        <w:t>The assessment of meeting the formal conditions will be based on the information provided by the</w:t>
      </w:r>
      <w:r w:rsidRPr="0064070E">
        <w:rPr>
          <w:rFonts w:ascii="Arial" w:eastAsia="Times New Roman" w:hAnsi="Arial" w:cs="Arial"/>
          <w:lang w:val="en-US" w:eastAsia="pl-PL"/>
        </w:rPr>
        <w:t xml:space="preserve"> Candidate in the Application (including supporting documents as stipulated in the point 1.2 above) to verify if the Candidate meets all of the above conditions stated in point 1.1.</w:t>
      </w:r>
    </w:p>
    <w:p w14:paraId="5CFBA59E" w14:textId="77777777" w:rsidR="00E06C16" w:rsidRPr="0064070E" w:rsidRDefault="00E06C16" w:rsidP="008F3E84">
      <w:pPr>
        <w:spacing w:after="0" w:line="276" w:lineRule="auto"/>
        <w:ind w:left="708"/>
        <w:jc w:val="both"/>
        <w:rPr>
          <w:rFonts w:ascii="Arial" w:eastAsia="Times New Roman" w:hAnsi="Arial" w:cs="Arial"/>
          <w:b/>
          <w:color w:val="538135" w:themeColor="accent6" w:themeShade="BF"/>
          <w:lang w:val="en-US" w:eastAsia="pl-PL"/>
        </w:rPr>
      </w:pPr>
    </w:p>
    <w:p w14:paraId="3D0D7C0F" w14:textId="77777777" w:rsidR="00E06C16" w:rsidRPr="0064070E" w:rsidRDefault="00E06C16" w:rsidP="008F3E84">
      <w:pPr>
        <w:pStyle w:val="Akapitzlist"/>
        <w:keepNext/>
        <w:numPr>
          <w:ilvl w:val="0"/>
          <w:numId w:val="14"/>
        </w:numPr>
        <w:tabs>
          <w:tab w:val="left" w:pos="-1440"/>
          <w:tab w:val="left" w:pos="-720"/>
          <w:tab w:val="left" w:pos="284"/>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76" w:lineRule="auto"/>
        <w:ind w:left="284" w:hanging="284"/>
        <w:jc w:val="both"/>
        <w:outlineLvl w:val="0"/>
        <w:rPr>
          <w:rFonts w:ascii="Arial" w:eastAsia="Times New Roman" w:hAnsi="Arial" w:cs="Arial"/>
          <w:kern w:val="32"/>
          <w:lang w:val="en-US" w:eastAsia="pl-PL"/>
        </w:rPr>
      </w:pPr>
      <w:r w:rsidRPr="0064070E">
        <w:rPr>
          <w:rFonts w:ascii="Arial" w:eastAsia="Times New Roman" w:hAnsi="Arial" w:cs="Arial"/>
          <w:kern w:val="32"/>
          <w:lang w:val="en-US" w:eastAsia="pl-PL"/>
        </w:rPr>
        <w:t>Description of the selection criteria used to select the Candidate, together with the criteria meaning and method of the Application's evaluation.</w:t>
      </w:r>
    </w:p>
    <w:p w14:paraId="495D273C" w14:textId="77777777" w:rsidR="00E06C16" w:rsidRPr="0064070E" w:rsidRDefault="00E06C16" w:rsidP="008F3E84">
      <w:pPr>
        <w:spacing w:after="0" w:line="276" w:lineRule="auto"/>
        <w:jc w:val="both"/>
        <w:rPr>
          <w:rFonts w:ascii="Arial" w:eastAsia="Times New Roman" w:hAnsi="Arial" w:cs="Arial"/>
          <w:bCs/>
          <w:lang w:val="en-US" w:eastAsia="pl-PL"/>
        </w:rPr>
      </w:pPr>
      <w:r w:rsidRPr="0064070E">
        <w:rPr>
          <w:rFonts w:ascii="Arial" w:eastAsia="Times New Roman" w:hAnsi="Arial" w:cs="Arial"/>
          <w:lang w:val="en-US" w:eastAsia="pl-PL"/>
        </w:rPr>
        <w:t xml:space="preserve">The assessment of qualifications will be based on the information presented in the Application, including information on the Candidate’s professional qualifications, experience and education necessary to perform the RTA assistant service contract. The requested document must show </w:t>
      </w:r>
      <w:r w:rsidRPr="0064070E">
        <w:rPr>
          <w:rFonts w:ascii="Arial" w:eastAsia="Times New Roman" w:hAnsi="Arial" w:cs="Arial"/>
          <w:lang w:val="en-US" w:eastAsia="pl-PL"/>
        </w:rPr>
        <w:lastRenderedPageBreak/>
        <w:t>clearly that the Candidate has the required professional qualifications, experience and education necessary to perform the contract.</w:t>
      </w:r>
    </w:p>
    <w:p w14:paraId="15B71632" w14:textId="77777777" w:rsidR="00E06C16" w:rsidRPr="0064070E" w:rsidRDefault="00E06C16" w:rsidP="008F3E84">
      <w:pPr>
        <w:autoSpaceDE w:val="0"/>
        <w:autoSpaceDN w:val="0"/>
        <w:adjustRightInd w:val="0"/>
        <w:spacing w:after="0" w:line="276" w:lineRule="auto"/>
        <w:jc w:val="both"/>
        <w:rPr>
          <w:rFonts w:ascii="Arial" w:hAnsi="Arial" w:cs="Arial"/>
          <w:lang w:val="en-US"/>
        </w:rPr>
      </w:pPr>
    </w:p>
    <w:p w14:paraId="2BDB3722" w14:textId="77777777" w:rsidR="00E06C16" w:rsidRPr="0064070E" w:rsidRDefault="00E06C16" w:rsidP="008F3E84">
      <w:pPr>
        <w:shd w:val="clear" w:color="auto" w:fill="FFFFFF"/>
        <w:spacing w:after="0" w:line="276" w:lineRule="auto"/>
        <w:jc w:val="both"/>
        <w:rPr>
          <w:rFonts w:ascii="Arial" w:eastAsia="Times New Roman" w:hAnsi="Arial" w:cs="Arial"/>
          <w:b/>
          <w:u w:val="single"/>
          <w:lang w:val="en" w:eastAsia="pl-PL"/>
        </w:rPr>
      </w:pPr>
      <w:r w:rsidRPr="0064070E">
        <w:rPr>
          <w:rFonts w:ascii="Arial" w:eastAsia="Times New Roman" w:hAnsi="Arial" w:cs="Arial"/>
          <w:b/>
          <w:bCs/>
          <w:u w:val="single"/>
          <w:lang w:val="en" w:eastAsia="pl-PL"/>
        </w:rPr>
        <w:t>Evaluation Grid</w:t>
      </w:r>
    </w:p>
    <w:p w14:paraId="13DEEB52" w14:textId="77777777" w:rsidR="00E06C16" w:rsidRPr="0064070E" w:rsidRDefault="00E06C16" w:rsidP="008F3E84">
      <w:pPr>
        <w:shd w:val="clear" w:color="auto" w:fill="FFFFFF"/>
        <w:spacing w:after="0" w:line="276" w:lineRule="auto"/>
        <w:jc w:val="both"/>
        <w:rPr>
          <w:rFonts w:ascii="Arial" w:eastAsia="Times New Roman" w:hAnsi="Arial" w:cs="Arial"/>
          <w:color w:val="000000" w:themeColor="text1"/>
          <w:lang w:val="en" w:eastAsia="pl-PL"/>
        </w:rPr>
      </w:pPr>
      <w:r w:rsidRPr="0064070E">
        <w:rPr>
          <w:rFonts w:ascii="Arial" w:eastAsia="Times New Roman" w:hAnsi="Arial" w:cs="Arial"/>
          <w:color w:val="000000" w:themeColor="text1"/>
          <w:lang w:val="en" w:eastAsia="pl-PL"/>
        </w:rPr>
        <w:t>Max score: 50</w:t>
      </w:r>
    </w:p>
    <w:p w14:paraId="69F665B4" w14:textId="77777777" w:rsidR="00E06C16" w:rsidRPr="0064070E" w:rsidRDefault="00E06C16" w:rsidP="008F3E84">
      <w:pPr>
        <w:spacing w:after="0" w:line="276" w:lineRule="auto"/>
        <w:jc w:val="both"/>
        <w:rPr>
          <w:rFonts w:ascii="Arial" w:eastAsia="Times New Roman" w:hAnsi="Arial" w:cs="Arial"/>
          <w:strike/>
          <w:lang w:val="en-US" w:eastAsia="pl-PL"/>
        </w:rPr>
      </w:pPr>
    </w:p>
    <w:tbl>
      <w:tblPr>
        <w:tblStyle w:val="Tabela-Siatka1"/>
        <w:tblW w:w="5000" w:type="pct"/>
        <w:tblLook w:val="04A0" w:firstRow="1" w:lastRow="0" w:firstColumn="1" w:lastColumn="0" w:noHBand="0" w:noVBand="1"/>
      </w:tblPr>
      <w:tblGrid>
        <w:gridCol w:w="621"/>
        <w:gridCol w:w="6728"/>
        <w:gridCol w:w="1713"/>
      </w:tblGrid>
      <w:tr w:rsidR="00E06C16" w:rsidRPr="00314C2A" w14:paraId="0F3EFEB6" w14:textId="77777777" w:rsidTr="00753B62">
        <w:tc>
          <w:tcPr>
            <w:tcW w:w="343" w:type="pct"/>
          </w:tcPr>
          <w:p w14:paraId="2CA89E15"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lang w:val="en-US" w:eastAsia="pl-PL"/>
              </w:rPr>
              <w:t>No</w:t>
            </w:r>
          </w:p>
        </w:tc>
        <w:tc>
          <w:tcPr>
            <w:tcW w:w="3712" w:type="pct"/>
          </w:tcPr>
          <w:p w14:paraId="5BC5507D"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lang w:val="en-US" w:eastAsia="pl-PL"/>
              </w:rPr>
              <w:t>Criteria</w:t>
            </w:r>
          </w:p>
        </w:tc>
        <w:tc>
          <w:tcPr>
            <w:tcW w:w="945" w:type="pct"/>
          </w:tcPr>
          <w:p w14:paraId="3BADA27A"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bCs/>
                <w:lang w:val="en-US" w:eastAsia="pl-PL"/>
              </w:rPr>
              <w:t>The number of points possible to obtain</w:t>
            </w:r>
          </w:p>
        </w:tc>
      </w:tr>
      <w:tr w:rsidR="00E06C16" w:rsidRPr="0064070E" w14:paraId="3D342596" w14:textId="77777777" w:rsidTr="00753B62">
        <w:tc>
          <w:tcPr>
            <w:tcW w:w="343" w:type="pct"/>
          </w:tcPr>
          <w:p w14:paraId="7EBE3E2A" w14:textId="77777777" w:rsidR="00E06C16" w:rsidRPr="0064070E" w:rsidRDefault="00E06C16" w:rsidP="008F3E84">
            <w:pPr>
              <w:widowControl w:val="0"/>
              <w:spacing w:line="276" w:lineRule="auto"/>
              <w:jc w:val="center"/>
              <w:rPr>
                <w:rFonts w:ascii="Arial" w:eastAsia="Times New Roman" w:hAnsi="Arial" w:cs="Arial"/>
                <w:b/>
                <w:lang w:val="en-US" w:eastAsia="pl-PL"/>
              </w:rPr>
            </w:pPr>
            <w:r w:rsidRPr="0064070E">
              <w:rPr>
                <w:rFonts w:ascii="Arial" w:eastAsia="Times New Roman" w:hAnsi="Arial" w:cs="Arial"/>
                <w:b/>
                <w:lang w:val="en-US" w:eastAsia="pl-PL"/>
              </w:rPr>
              <w:t>1</w:t>
            </w:r>
          </w:p>
        </w:tc>
        <w:tc>
          <w:tcPr>
            <w:tcW w:w="3712" w:type="pct"/>
          </w:tcPr>
          <w:p w14:paraId="6363DE59" w14:textId="77777777" w:rsidR="00E06C16" w:rsidRPr="0064070E" w:rsidRDefault="00E06C16" w:rsidP="008F3E84">
            <w:pPr>
              <w:widowControl w:val="0"/>
              <w:spacing w:line="276" w:lineRule="auto"/>
              <w:jc w:val="both"/>
              <w:rPr>
                <w:rFonts w:ascii="Arial" w:eastAsia="Times New Roman" w:hAnsi="Arial" w:cs="Arial"/>
                <w:b/>
                <w:lang w:val="en-US" w:eastAsia="pl-PL"/>
              </w:rPr>
            </w:pPr>
            <w:r w:rsidRPr="0064070E">
              <w:rPr>
                <w:rFonts w:ascii="Arial" w:eastAsia="Times New Roman" w:hAnsi="Arial" w:cs="Arial"/>
                <w:b/>
                <w:lang w:val="en-US" w:eastAsia="pl-PL"/>
              </w:rPr>
              <w:t xml:space="preserve">Education </w:t>
            </w:r>
          </w:p>
        </w:tc>
        <w:tc>
          <w:tcPr>
            <w:tcW w:w="945" w:type="pct"/>
          </w:tcPr>
          <w:p w14:paraId="0955D760" w14:textId="77777777" w:rsidR="00E06C16" w:rsidRPr="0064070E" w:rsidRDefault="00E06C16" w:rsidP="008F3E84">
            <w:pPr>
              <w:widowControl w:val="0"/>
              <w:spacing w:line="276" w:lineRule="auto"/>
              <w:jc w:val="both"/>
              <w:rPr>
                <w:rFonts w:ascii="Arial" w:eastAsia="Times New Roman" w:hAnsi="Arial" w:cs="Arial"/>
                <w:b/>
                <w:bCs/>
                <w:lang w:val="en-US" w:eastAsia="pl-PL"/>
              </w:rPr>
            </w:pPr>
            <w:r w:rsidRPr="0064070E">
              <w:rPr>
                <w:rFonts w:ascii="Arial" w:eastAsia="Times New Roman" w:hAnsi="Arial" w:cs="Arial"/>
                <w:b/>
                <w:bCs/>
                <w:lang w:val="en-US" w:eastAsia="pl-PL"/>
              </w:rPr>
              <w:t>10 points</w:t>
            </w:r>
          </w:p>
        </w:tc>
      </w:tr>
      <w:tr w:rsidR="00E06C16" w:rsidRPr="0064070E" w14:paraId="4F67BA3E" w14:textId="77777777" w:rsidTr="00753B62">
        <w:tc>
          <w:tcPr>
            <w:tcW w:w="343" w:type="pct"/>
          </w:tcPr>
          <w:p w14:paraId="1492CFAD" w14:textId="77777777" w:rsidR="00E06C16" w:rsidRPr="0064070E" w:rsidRDefault="00E06C16" w:rsidP="008F3E84">
            <w:pPr>
              <w:widowControl w:val="0"/>
              <w:spacing w:line="276" w:lineRule="auto"/>
              <w:jc w:val="center"/>
              <w:rPr>
                <w:rFonts w:ascii="Arial" w:eastAsia="Times New Roman" w:hAnsi="Arial" w:cs="Arial"/>
                <w:lang w:val="en-US" w:eastAsia="pl-PL"/>
              </w:rPr>
            </w:pPr>
          </w:p>
        </w:tc>
        <w:tc>
          <w:tcPr>
            <w:tcW w:w="3712" w:type="pct"/>
          </w:tcPr>
          <w:p w14:paraId="5F35CDB4"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hAnsi="Arial" w:cs="Arial"/>
                <w:lang w:val="en"/>
              </w:rPr>
              <w:t>University</w:t>
            </w:r>
            <w:r w:rsidRPr="0064070E">
              <w:rPr>
                <w:rFonts w:ascii="Arial" w:hAnsi="Arial" w:cs="Arial"/>
                <w:lang w:val="en-US"/>
              </w:rPr>
              <w:t xml:space="preserve"> degree in a relevant field</w:t>
            </w:r>
          </w:p>
        </w:tc>
        <w:tc>
          <w:tcPr>
            <w:tcW w:w="945" w:type="pct"/>
          </w:tcPr>
          <w:p w14:paraId="2E215286" w14:textId="77777777" w:rsidR="00E06C16" w:rsidRPr="0064070E" w:rsidRDefault="00E06C16" w:rsidP="008F3E84">
            <w:pPr>
              <w:widowControl w:val="0"/>
              <w:spacing w:line="276" w:lineRule="auto"/>
              <w:jc w:val="both"/>
              <w:rPr>
                <w:rFonts w:ascii="Arial" w:eastAsia="Times New Roman" w:hAnsi="Arial" w:cs="Arial"/>
                <w:bCs/>
                <w:lang w:eastAsia="pl-PL"/>
              </w:rPr>
            </w:pPr>
            <w:r w:rsidRPr="0064070E">
              <w:rPr>
                <w:rFonts w:ascii="Arial" w:eastAsia="Times New Roman" w:hAnsi="Arial" w:cs="Arial"/>
                <w:bCs/>
                <w:lang w:eastAsia="pl-PL"/>
              </w:rPr>
              <w:t xml:space="preserve">5 </w:t>
            </w:r>
            <w:proofErr w:type="spellStart"/>
            <w:r w:rsidRPr="0064070E">
              <w:rPr>
                <w:rFonts w:ascii="Arial" w:eastAsia="Times New Roman" w:hAnsi="Arial" w:cs="Arial"/>
                <w:bCs/>
                <w:lang w:eastAsia="pl-PL"/>
              </w:rPr>
              <w:t>points</w:t>
            </w:r>
            <w:proofErr w:type="spellEnd"/>
          </w:p>
        </w:tc>
      </w:tr>
      <w:tr w:rsidR="00E06C16" w:rsidRPr="0064070E" w14:paraId="12D2CFD8" w14:textId="77777777" w:rsidTr="00753B62">
        <w:tc>
          <w:tcPr>
            <w:tcW w:w="343" w:type="pct"/>
          </w:tcPr>
          <w:p w14:paraId="5960B503" w14:textId="77777777" w:rsidR="00E06C16" w:rsidRPr="0064070E" w:rsidRDefault="00E06C16" w:rsidP="008F3E84">
            <w:pPr>
              <w:widowControl w:val="0"/>
              <w:spacing w:line="276" w:lineRule="auto"/>
              <w:jc w:val="center"/>
              <w:rPr>
                <w:rFonts w:ascii="Arial" w:eastAsia="Times New Roman" w:hAnsi="Arial" w:cs="Arial"/>
                <w:lang w:val="en-US" w:eastAsia="pl-PL"/>
              </w:rPr>
            </w:pPr>
          </w:p>
        </w:tc>
        <w:tc>
          <w:tcPr>
            <w:tcW w:w="3712" w:type="pct"/>
          </w:tcPr>
          <w:p w14:paraId="6E0D21C8"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lang w:val="en" w:eastAsia="pl-PL"/>
              </w:rPr>
              <w:t xml:space="preserve">General knowledge of financial market (especially non-banking sector, including insurance undertakings, credit unions and payment services providers) including post-graduate studies in </w:t>
            </w:r>
            <w:r w:rsidRPr="0064070E">
              <w:rPr>
                <w:rFonts w:ascii="Arial" w:hAnsi="Arial" w:cs="Arial"/>
                <w:lang w:val="en"/>
              </w:rPr>
              <w:t xml:space="preserve">the field of </w:t>
            </w:r>
            <w:r w:rsidRPr="0064070E">
              <w:rPr>
                <w:rFonts w:ascii="Arial" w:eastAsia="Times New Roman" w:hAnsi="Arial" w:cs="Arial"/>
                <w:lang w:val="en" w:eastAsia="pl-PL"/>
              </w:rPr>
              <w:t>non-banking sector, including insurance undertakings, credit unions and payment services providers</w:t>
            </w:r>
          </w:p>
        </w:tc>
        <w:tc>
          <w:tcPr>
            <w:tcW w:w="945" w:type="pct"/>
          </w:tcPr>
          <w:p w14:paraId="08D5F2DD" w14:textId="77777777" w:rsidR="00E06C16" w:rsidRPr="0064070E" w:rsidRDefault="00E06C16" w:rsidP="008F3E84">
            <w:pPr>
              <w:widowControl w:val="0"/>
              <w:spacing w:line="276" w:lineRule="auto"/>
              <w:jc w:val="both"/>
              <w:rPr>
                <w:rFonts w:ascii="Arial" w:eastAsia="Times New Roman" w:hAnsi="Arial" w:cs="Arial"/>
                <w:bCs/>
                <w:lang w:val="en-GB" w:eastAsia="pl-PL"/>
              </w:rPr>
            </w:pPr>
            <w:r w:rsidRPr="0064070E">
              <w:rPr>
                <w:rFonts w:ascii="Arial" w:eastAsia="Times New Roman" w:hAnsi="Arial" w:cs="Arial"/>
                <w:bCs/>
                <w:lang w:eastAsia="pl-PL"/>
              </w:rPr>
              <w:t xml:space="preserve">5 </w:t>
            </w:r>
            <w:proofErr w:type="spellStart"/>
            <w:r w:rsidRPr="0064070E">
              <w:rPr>
                <w:rFonts w:ascii="Arial" w:eastAsia="Times New Roman" w:hAnsi="Arial" w:cs="Arial"/>
                <w:bCs/>
                <w:lang w:eastAsia="pl-PL"/>
              </w:rPr>
              <w:t>points</w:t>
            </w:r>
            <w:proofErr w:type="spellEnd"/>
          </w:p>
        </w:tc>
      </w:tr>
      <w:tr w:rsidR="00E06C16" w:rsidRPr="0064070E" w14:paraId="5A2C84C9" w14:textId="77777777" w:rsidTr="00753B62">
        <w:tc>
          <w:tcPr>
            <w:tcW w:w="343" w:type="pct"/>
          </w:tcPr>
          <w:p w14:paraId="3C7C56DA" w14:textId="77777777" w:rsidR="00E06C16" w:rsidRPr="0064070E" w:rsidRDefault="00E06C16" w:rsidP="008F3E84">
            <w:pPr>
              <w:widowControl w:val="0"/>
              <w:spacing w:line="276" w:lineRule="auto"/>
              <w:jc w:val="center"/>
              <w:rPr>
                <w:rFonts w:ascii="Arial" w:eastAsia="Times New Roman" w:hAnsi="Arial" w:cs="Arial"/>
                <w:b/>
                <w:lang w:val="en-US" w:eastAsia="pl-PL"/>
              </w:rPr>
            </w:pPr>
            <w:r w:rsidRPr="0064070E">
              <w:rPr>
                <w:rFonts w:ascii="Arial" w:eastAsia="Times New Roman" w:hAnsi="Arial" w:cs="Arial"/>
                <w:b/>
                <w:lang w:val="en-US" w:eastAsia="pl-PL"/>
              </w:rPr>
              <w:t>2</w:t>
            </w:r>
          </w:p>
        </w:tc>
        <w:tc>
          <w:tcPr>
            <w:tcW w:w="3712" w:type="pct"/>
          </w:tcPr>
          <w:p w14:paraId="091CCAAE" w14:textId="77777777" w:rsidR="00E06C16" w:rsidRPr="0064070E" w:rsidRDefault="00E06C16" w:rsidP="008F3E84">
            <w:pPr>
              <w:widowControl w:val="0"/>
              <w:spacing w:line="276" w:lineRule="auto"/>
              <w:jc w:val="both"/>
              <w:rPr>
                <w:rFonts w:ascii="Arial" w:eastAsia="Times New Roman" w:hAnsi="Arial" w:cs="Arial"/>
                <w:b/>
                <w:lang w:val="en-US" w:eastAsia="pl-PL"/>
              </w:rPr>
            </w:pPr>
            <w:r w:rsidRPr="0064070E">
              <w:rPr>
                <w:rFonts w:ascii="Arial" w:eastAsia="Times New Roman" w:hAnsi="Arial" w:cs="Arial"/>
                <w:b/>
                <w:lang w:val="en-US" w:eastAsia="pl-PL"/>
              </w:rPr>
              <w:t>Linguistic skills and translation/interpretation experience</w:t>
            </w:r>
          </w:p>
        </w:tc>
        <w:tc>
          <w:tcPr>
            <w:tcW w:w="945" w:type="pct"/>
          </w:tcPr>
          <w:p w14:paraId="309834C0" w14:textId="77777777" w:rsidR="00E06C16" w:rsidRPr="0064070E" w:rsidRDefault="00E06C16" w:rsidP="008F3E84">
            <w:pPr>
              <w:widowControl w:val="0"/>
              <w:spacing w:line="276" w:lineRule="auto"/>
              <w:jc w:val="both"/>
              <w:rPr>
                <w:rFonts w:ascii="Arial" w:eastAsia="Times New Roman" w:hAnsi="Arial" w:cs="Arial"/>
                <w:b/>
                <w:bCs/>
                <w:lang w:val="en-US" w:eastAsia="pl-PL"/>
              </w:rPr>
            </w:pPr>
            <w:r w:rsidRPr="0064070E">
              <w:rPr>
                <w:rFonts w:ascii="Arial" w:eastAsia="Times New Roman" w:hAnsi="Arial" w:cs="Arial"/>
                <w:b/>
                <w:bCs/>
                <w:lang w:val="en-US" w:eastAsia="pl-PL"/>
              </w:rPr>
              <w:t>20 points</w:t>
            </w:r>
          </w:p>
        </w:tc>
      </w:tr>
      <w:tr w:rsidR="00E06C16" w:rsidRPr="0064070E" w14:paraId="780DD3BF" w14:textId="77777777" w:rsidTr="00753B62">
        <w:tc>
          <w:tcPr>
            <w:tcW w:w="343" w:type="pct"/>
          </w:tcPr>
          <w:p w14:paraId="78EF0774" w14:textId="77777777" w:rsidR="00E06C16" w:rsidRPr="0064070E" w:rsidRDefault="00E06C16" w:rsidP="008F3E84">
            <w:pPr>
              <w:widowControl w:val="0"/>
              <w:spacing w:line="276" w:lineRule="auto"/>
              <w:jc w:val="center"/>
              <w:rPr>
                <w:rFonts w:ascii="Arial" w:eastAsia="Times New Roman" w:hAnsi="Arial" w:cs="Arial"/>
                <w:lang w:val="en-US" w:eastAsia="pl-PL"/>
              </w:rPr>
            </w:pPr>
          </w:p>
        </w:tc>
        <w:tc>
          <w:tcPr>
            <w:tcW w:w="3712" w:type="pct"/>
          </w:tcPr>
          <w:p w14:paraId="04FDF7B0"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lang w:val="en-US" w:eastAsia="pl-PL"/>
              </w:rPr>
              <w:t>Experience in translation of written documents Ukrainian-English</w:t>
            </w:r>
          </w:p>
        </w:tc>
        <w:tc>
          <w:tcPr>
            <w:tcW w:w="945" w:type="pct"/>
          </w:tcPr>
          <w:p w14:paraId="1E13C8DF" w14:textId="77777777" w:rsidR="00E06C16" w:rsidRPr="0064070E" w:rsidRDefault="00E06C16" w:rsidP="008F3E84">
            <w:pPr>
              <w:widowControl w:val="0"/>
              <w:spacing w:line="276" w:lineRule="auto"/>
              <w:jc w:val="both"/>
              <w:rPr>
                <w:rFonts w:ascii="Arial" w:eastAsia="Times New Roman" w:hAnsi="Arial" w:cs="Arial"/>
                <w:bCs/>
                <w:lang w:val="en-US" w:eastAsia="pl-PL"/>
              </w:rPr>
            </w:pPr>
            <w:r w:rsidRPr="0064070E">
              <w:rPr>
                <w:rFonts w:ascii="Arial" w:eastAsia="Times New Roman" w:hAnsi="Arial" w:cs="Arial"/>
                <w:bCs/>
                <w:lang w:eastAsia="pl-PL"/>
              </w:rPr>
              <w:t xml:space="preserve">10 </w:t>
            </w:r>
            <w:proofErr w:type="spellStart"/>
            <w:r w:rsidRPr="0064070E">
              <w:rPr>
                <w:rFonts w:ascii="Arial" w:eastAsia="Times New Roman" w:hAnsi="Arial" w:cs="Arial"/>
                <w:bCs/>
                <w:lang w:eastAsia="pl-PL"/>
              </w:rPr>
              <w:t>points</w:t>
            </w:r>
            <w:proofErr w:type="spellEnd"/>
          </w:p>
        </w:tc>
      </w:tr>
      <w:tr w:rsidR="00E06C16" w:rsidRPr="0064070E" w14:paraId="780AF7F3" w14:textId="77777777" w:rsidTr="00753B62">
        <w:tc>
          <w:tcPr>
            <w:tcW w:w="343" w:type="pct"/>
          </w:tcPr>
          <w:p w14:paraId="45814431" w14:textId="77777777" w:rsidR="00E06C16" w:rsidRPr="0064070E" w:rsidRDefault="00E06C16" w:rsidP="008F3E84">
            <w:pPr>
              <w:widowControl w:val="0"/>
              <w:spacing w:line="276" w:lineRule="auto"/>
              <w:jc w:val="center"/>
              <w:rPr>
                <w:rFonts w:ascii="Arial" w:eastAsia="Times New Roman" w:hAnsi="Arial" w:cs="Arial"/>
                <w:lang w:val="en-US" w:eastAsia="pl-PL"/>
              </w:rPr>
            </w:pPr>
          </w:p>
        </w:tc>
        <w:tc>
          <w:tcPr>
            <w:tcW w:w="3712" w:type="pct"/>
          </w:tcPr>
          <w:p w14:paraId="0B21E4BF" w14:textId="77777777" w:rsidR="00E06C16" w:rsidRPr="0064070E" w:rsidRDefault="00E06C16" w:rsidP="008F3E84">
            <w:pPr>
              <w:widowControl w:val="0"/>
              <w:spacing w:line="276" w:lineRule="auto"/>
              <w:jc w:val="both"/>
              <w:rPr>
                <w:rFonts w:ascii="Arial" w:eastAsia="Times New Roman" w:hAnsi="Arial" w:cs="Arial"/>
                <w:lang w:val="en" w:eastAsia="pl-PL"/>
              </w:rPr>
            </w:pPr>
            <w:r w:rsidRPr="0064070E">
              <w:rPr>
                <w:rFonts w:ascii="Arial" w:eastAsia="Times New Roman" w:hAnsi="Arial" w:cs="Arial"/>
                <w:bCs/>
                <w:lang w:val="en-US" w:eastAsia="pl-PL"/>
              </w:rPr>
              <w:t>Experience as an interpreter Ukrainian-English</w:t>
            </w:r>
          </w:p>
        </w:tc>
        <w:tc>
          <w:tcPr>
            <w:tcW w:w="945" w:type="pct"/>
          </w:tcPr>
          <w:p w14:paraId="2E5117CE" w14:textId="77777777" w:rsidR="00E06C16" w:rsidRPr="0064070E" w:rsidRDefault="00E06C16" w:rsidP="008F3E84">
            <w:pPr>
              <w:widowControl w:val="0"/>
              <w:spacing w:line="276" w:lineRule="auto"/>
              <w:jc w:val="both"/>
              <w:rPr>
                <w:rFonts w:ascii="Arial" w:eastAsia="Times New Roman" w:hAnsi="Arial" w:cs="Arial"/>
                <w:bCs/>
                <w:lang w:val="en-US" w:eastAsia="pl-PL"/>
              </w:rPr>
            </w:pPr>
            <w:r w:rsidRPr="0064070E">
              <w:rPr>
                <w:rFonts w:ascii="Arial" w:eastAsia="Times New Roman" w:hAnsi="Arial" w:cs="Arial"/>
                <w:bCs/>
                <w:lang w:eastAsia="pl-PL"/>
              </w:rPr>
              <w:t xml:space="preserve">10 </w:t>
            </w:r>
            <w:proofErr w:type="spellStart"/>
            <w:r w:rsidRPr="0064070E">
              <w:rPr>
                <w:rFonts w:ascii="Arial" w:eastAsia="Times New Roman" w:hAnsi="Arial" w:cs="Arial"/>
                <w:bCs/>
                <w:lang w:eastAsia="pl-PL"/>
              </w:rPr>
              <w:t>points</w:t>
            </w:r>
            <w:proofErr w:type="spellEnd"/>
          </w:p>
        </w:tc>
      </w:tr>
      <w:tr w:rsidR="00E06C16" w:rsidRPr="0064070E" w14:paraId="05F2B390" w14:textId="77777777" w:rsidTr="00753B62">
        <w:tc>
          <w:tcPr>
            <w:tcW w:w="343" w:type="pct"/>
          </w:tcPr>
          <w:p w14:paraId="57D7155E" w14:textId="77777777" w:rsidR="00E06C16" w:rsidRPr="0064070E" w:rsidRDefault="00E06C16" w:rsidP="008F3E84">
            <w:pPr>
              <w:widowControl w:val="0"/>
              <w:spacing w:line="276" w:lineRule="auto"/>
              <w:jc w:val="center"/>
              <w:rPr>
                <w:rFonts w:ascii="Arial" w:eastAsia="Times New Roman" w:hAnsi="Arial" w:cs="Arial"/>
                <w:b/>
                <w:lang w:val="en-US" w:eastAsia="pl-PL"/>
              </w:rPr>
            </w:pPr>
            <w:r w:rsidRPr="0064070E">
              <w:rPr>
                <w:rFonts w:ascii="Arial" w:eastAsia="Times New Roman" w:hAnsi="Arial" w:cs="Arial"/>
                <w:b/>
                <w:lang w:val="en-US" w:eastAsia="pl-PL"/>
              </w:rPr>
              <w:t>3</w:t>
            </w:r>
          </w:p>
        </w:tc>
        <w:tc>
          <w:tcPr>
            <w:tcW w:w="3712" w:type="pct"/>
          </w:tcPr>
          <w:p w14:paraId="715BAD28" w14:textId="77777777" w:rsidR="00E06C16" w:rsidRPr="0064070E" w:rsidRDefault="00E06C16" w:rsidP="008F3E84">
            <w:pPr>
              <w:widowControl w:val="0"/>
              <w:spacing w:line="276" w:lineRule="auto"/>
              <w:jc w:val="both"/>
              <w:rPr>
                <w:rFonts w:ascii="Arial" w:eastAsia="Times New Roman" w:hAnsi="Arial" w:cs="Arial"/>
                <w:b/>
                <w:lang w:val="en-US" w:eastAsia="pl-PL"/>
              </w:rPr>
            </w:pPr>
            <w:r w:rsidRPr="0064070E">
              <w:rPr>
                <w:rFonts w:ascii="Arial" w:eastAsia="Times New Roman" w:hAnsi="Arial" w:cs="Arial"/>
                <w:b/>
                <w:lang w:val="en-US" w:eastAsia="pl-PL"/>
              </w:rPr>
              <w:t>Professional experience</w:t>
            </w:r>
          </w:p>
        </w:tc>
        <w:tc>
          <w:tcPr>
            <w:tcW w:w="945" w:type="pct"/>
          </w:tcPr>
          <w:p w14:paraId="650EDAF4" w14:textId="77777777" w:rsidR="00E06C16" w:rsidRPr="0064070E" w:rsidRDefault="00E06C16" w:rsidP="008F3E84">
            <w:pPr>
              <w:widowControl w:val="0"/>
              <w:spacing w:line="276" w:lineRule="auto"/>
              <w:jc w:val="both"/>
              <w:rPr>
                <w:rFonts w:ascii="Arial" w:eastAsia="Times New Roman" w:hAnsi="Arial" w:cs="Arial"/>
                <w:b/>
                <w:bCs/>
                <w:lang w:val="en-US" w:eastAsia="pl-PL"/>
              </w:rPr>
            </w:pPr>
            <w:r w:rsidRPr="0064070E">
              <w:rPr>
                <w:rFonts w:ascii="Arial" w:eastAsia="Times New Roman" w:hAnsi="Arial" w:cs="Arial"/>
                <w:b/>
                <w:bCs/>
                <w:lang w:val="en-US" w:eastAsia="pl-PL"/>
              </w:rPr>
              <w:t>20 points</w:t>
            </w:r>
          </w:p>
        </w:tc>
      </w:tr>
      <w:tr w:rsidR="00E06C16" w:rsidRPr="0064070E" w14:paraId="66BEA9C4" w14:textId="77777777" w:rsidTr="00753B62">
        <w:tc>
          <w:tcPr>
            <w:tcW w:w="343" w:type="pct"/>
          </w:tcPr>
          <w:p w14:paraId="4ADF4486" w14:textId="77777777" w:rsidR="00E06C16" w:rsidRPr="0064070E" w:rsidRDefault="00E06C16" w:rsidP="008F3E84">
            <w:pPr>
              <w:widowControl w:val="0"/>
              <w:spacing w:line="276" w:lineRule="auto"/>
              <w:jc w:val="center"/>
              <w:rPr>
                <w:rFonts w:ascii="Arial" w:eastAsia="Times New Roman" w:hAnsi="Arial" w:cs="Arial"/>
                <w:lang w:val="en-US" w:eastAsia="pl-PL"/>
              </w:rPr>
            </w:pPr>
          </w:p>
        </w:tc>
        <w:tc>
          <w:tcPr>
            <w:tcW w:w="3712" w:type="pct"/>
          </w:tcPr>
          <w:p w14:paraId="72549EC5"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lang w:val="en-US" w:eastAsia="pl-PL"/>
              </w:rPr>
              <w:t xml:space="preserve">Relevant professional </w:t>
            </w:r>
            <w:r w:rsidRPr="0064070E">
              <w:rPr>
                <w:rFonts w:ascii="Arial" w:eastAsia="Times New Roman" w:hAnsi="Arial" w:cs="Arial"/>
                <w:lang w:val="en" w:eastAsia="pl-PL"/>
              </w:rPr>
              <w:t>experience (in office management and/or project administration)</w:t>
            </w:r>
          </w:p>
        </w:tc>
        <w:tc>
          <w:tcPr>
            <w:tcW w:w="945" w:type="pct"/>
          </w:tcPr>
          <w:p w14:paraId="335BE075"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lang w:val="en-US" w:eastAsia="pl-PL"/>
              </w:rPr>
              <w:t>10 points</w:t>
            </w:r>
          </w:p>
        </w:tc>
      </w:tr>
      <w:tr w:rsidR="00E06C16" w:rsidRPr="0064070E" w14:paraId="7B2E6F82" w14:textId="77777777" w:rsidTr="00753B62">
        <w:tc>
          <w:tcPr>
            <w:tcW w:w="343" w:type="pct"/>
          </w:tcPr>
          <w:p w14:paraId="3B83A60F" w14:textId="77777777" w:rsidR="00E06C16" w:rsidRPr="0064070E" w:rsidRDefault="00E06C16" w:rsidP="008F3E84">
            <w:pPr>
              <w:widowControl w:val="0"/>
              <w:spacing w:line="276" w:lineRule="auto"/>
              <w:jc w:val="center"/>
              <w:rPr>
                <w:rFonts w:ascii="Arial" w:eastAsia="Times New Roman" w:hAnsi="Arial" w:cs="Arial"/>
                <w:lang w:val="en-US" w:eastAsia="pl-PL"/>
              </w:rPr>
            </w:pPr>
          </w:p>
        </w:tc>
        <w:tc>
          <w:tcPr>
            <w:tcW w:w="3712" w:type="pct"/>
          </w:tcPr>
          <w:p w14:paraId="44866FD5"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hAnsi="Arial" w:cs="Arial"/>
                <w:lang w:val="en-US"/>
              </w:rPr>
              <w:t>Professional experience as the RTA assistant in the EU twinning project or in other donor funded project, international organization or a diplomatic mission</w:t>
            </w:r>
          </w:p>
        </w:tc>
        <w:tc>
          <w:tcPr>
            <w:tcW w:w="945" w:type="pct"/>
          </w:tcPr>
          <w:p w14:paraId="747D04CF" w14:textId="77777777" w:rsidR="00E06C16" w:rsidRPr="0064070E" w:rsidRDefault="00E06C16" w:rsidP="008F3E84">
            <w:pPr>
              <w:widowControl w:val="0"/>
              <w:spacing w:line="276" w:lineRule="auto"/>
              <w:jc w:val="both"/>
              <w:rPr>
                <w:rFonts w:ascii="Arial" w:eastAsia="Times New Roman" w:hAnsi="Arial" w:cs="Arial"/>
                <w:lang w:val="en-US" w:eastAsia="pl-PL"/>
              </w:rPr>
            </w:pPr>
            <w:r w:rsidRPr="0064070E">
              <w:rPr>
                <w:rFonts w:ascii="Arial" w:eastAsia="Times New Roman" w:hAnsi="Arial" w:cs="Arial"/>
                <w:lang w:val="en-US" w:eastAsia="pl-PL"/>
              </w:rPr>
              <w:t>10 points</w:t>
            </w:r>
          </w:p>
        </w:tc>
      </w:tr>
    </w:tbl>
    <w:p w14:paraId="3F78C73C" w14:textId="77777777" w:rsidR="00E06C16" w:rsidRPr="0064070E" w:rsidRDefault="00E06C16" w:rsidP="0064070E">
      <w:pPr>
        <w:widowControl w:val="0"/>
        <w:spacing w:after="0" w:line="276" w:lineRule="auto"/>
        <w:jc w:val="both"/>
        <w:rPr>
          <w:rFonts w:ascii="Arial" w:eastAsia="Times New Roman" w:hAnsi="Arial" w:cs="Arial"/>
          <w:b/>
          <w:strike/>
          <w:lang w:val="en-US" w:eastAsia="pl-PL"/>
        </w:rPr>
      </w:pPr>
    </w:p>
    <w:p w14:paraId="17803020" w14:textId="77777777" w:rsidR="00E06C16" w:rsidRPr="0064070E" w:rsidRDefault="00E06C16" w:rsidP="008F3E84">
      <w:pPr>
        <w:pStyle w:val="Akapitzlist"/>
        <w:widowControl w:val="0"/>
        <w:numPr>
          <w:ilvl w:val="0"/>
          <w:numId w:val="18"/>
        </w:numPr>
        <w:spacing w:after="0" w:line="276" w:lineRule="auto"/>
        <w:ind w:left="284" w:hanging="284"/>
        <w:jc w:val="both"/>
        <w:rPr>
          <w:rFonts w:ascii="Arial" w:eastAsia="Times New Roman" w:hAnsi="Arial" w:cs="Arial"/>
          <w:lang w:val="en-US" w:eastAsia="pl-PL"/>
        </w:rPr>
      </w:pPr>
      <w:r w:rsidRPr="0064070E">
        <w:rPr>
          <w:rFonts w:ascii="Arial" w:eastAsia="Times New Roman" w:hAnsi="Arial" w:cs="Arial"/>
          <w:u w:val="single"/>
          <w:lang w:val="en-US" w:eastAsia="pl-PL"/>
        </w:rPr>
        <w:t>In the criterion of "Education” the points will be given as follows</w:t>
      </w:r>
      <w:r w:rsidRPr="0064070E">
        <w:rPr>
          <w:rFonts w:ascii="Arial" w:eastAsia="Times New Roman" w:hAnsi="Arial" w:cs="Arial"/>
          <w:lang w:val="en-US" w:eastAsia="pl-PL"/>
        </w:rPr>
        <w:t xml:space="preserve">: </w:t>
      </w:r>
    </w:p>
    <w:p w14:paraId="2BC3019C" w14:textId="649405D4" w:rsidR="00E06C16" w:rsidRPr="0064070E" w:rsidRDefault="00F922D7" w:rsidP="008F3E84">
      <w:pPr>
        <w:pStyle w:val="Akapitzlist"/>
        <w:numPr>
          <w:ilvl w:val="0"/>
          <w:numId w:val="29"/>
        </w:numPr>
        <w:spacing w:after="0" w:line="276" w:lineRule="auto"/>
        <w:ind w:left="284" w:hanging="284"/>
        <w:jc w:val="both"/>
        <w:rPr>
          <w:rFonts w:ascii="Arial" w:eastAsia="Times New Roman" w:hAnsi="Arial" w:cs="Arial"/>
          <w:lang w:val="en-US" w:eastAsia="pl-PL"/>
        </w:rPr>
      </w:pPr>
      <w:r>
        <w:rPr>
          <w:rFonts w:ascii="Arial" w:eastAsia="Times New Roman" w:hAnsi="Arial" w:cs="Arial"/>
          <w:lang w:val="en-US" w:eastAsia="pl-PL"/>
        </w:rPr>
        <w:t>With</w:t>
      </w:r>
      <w:r w:rsidRPr="0064070E">
        <w:rPr>
          <w:rFonts w:ascii="Arial" w:eastAsia="Times New Roman" w:hAnsi="Arial" w:cs="Arial"/>
          <w:lang w:val="en-US" w:eastAsia="pl-PL"/>
        </w:rPr>
        <w:t xml:space="preserve"> </w:t>
      </w:r>
      <w:r w:rsidR="00E06C16" w:rsidRPr="0064070E">
        <w:rPr>
          <w:rFonts w:ascii="Arial" w:eastAsia="Times New Roman" w:hAnsi="Arial" w:cs="Arial"/>
          <w:lang w:val="en-US" w:eastAsia="pl-PL"/>
        </w:rPr>
        <w:t>regard to "University degree in a relevant field”: [3] points for the university degree in economics, law, finance, [2] points for the university degree in linguistic studies; [1] point for university degree in other faculties and for additional faculties as well as for equivalent qualification/practical experience; additionally [1] point for English language certificate.</w:t>
      </w:r>
    </w:p>
    <w:p w14:paraId="73218A2C" w14:textId="77777777" w:rsidR="00E06C16" w:rsidRPr="0064070E" w:rsidRDefault="00E06C16" w:rsidP="008F3E84">
      <w:pPr>
        <w:pStyle w:val="Akapitzlist"/>
        <w:widowControl w:val="0"/>
        <w:spacing w:after="0" w:line="276" w:lineRule="auto"/>
        <w:ind w:left="284"/>
        <w:jc w:val="both"/>
        <w:rPr>
          <w:rFonts w:ascii="Arial" w:eastAsia="Times New Roman" w:hAnsi="Arial" w:cs="Arial"/>
          <w:bCs/>
          <w:u w:val="single"/>
          <w:lang w:val="en-US" w:eastAsia="pl-PL"/>
        </w:rPr>
      </w:pPr>
      <w:r w:rsidRPr="0064070E">
        <w:rPr>
          <w:rFonts w:ascii="Arial" w:eastAsia="Times New Roman" w:hAnsi="Arial" w:cs="Arial"/>
          <w:bCs/>
          <w:u w:val="single"/>
          <w:lang w:val="en-US" w:eastAsia="pl-PL"/>
        </w:rPr>
        <w:t>The total number of points cannot exceed 5 points.</w:t>
      </w:r>
    </w:p>
    <w:p w14:paraId="68BEA548" w14:textId="77777777" w:rsidR="00E06C16" w:rsidRPr="0064070E" w:rsidRDefault="00E06C16" w:rsidP="0064070E">
      <w:pPr>
        <w:widowControl w:val="0"/>
        <w:spacing w:after="0" w:line="276" w:lineRule="auto"/>
        <w:jc w:val="both"/>
        <w:rPr>
          <w:rFonts w:ascii="Arial" w:eastAsia="Times New Roman" w:hAnsi="Arial" w:cs="Arial"/>
          <w:bCs/>
          <w:u w:val="single"/>
          <w:lang w:val="en-US" w:eastAsia="pl-PL"/>
        </w:rPr>
      </w:pPr>
    </w:p>
    <w:p w14:paraId="74D79930" w14:textId="1DB0898F" w:rsidR="00E06C16" w:rsidRPr="0064070E" w:rsidRDefault="00F922D7" w:rsidP="0064070E">
      <w:pPr>
        <w:pStyle w:val="Akapitzlist"/>
        <w:widowControl w:val="0"/>
        <w:numPr>
          <w:ilvl w:val="0"/>
          <w:numId w:val="29"/>
        </w:numPr>
        <w:spacing w:after="0" w:line="276" w:lineRule="auto"/>
        <w:ind w:left="284" w:hanging="284"/>
        <w:jc w:val="both"/>
        <w:rPr>
          <w:rFonts w:ascii="Arial" w:eastAsia="Times New Roman" w:hAnsi="Arial" w:cs="Arial"/>
          <w:lang w:val="en-US" w:eastAsia="pl-PL"/>
        </w:rPr>
      </w:pPr>
      <w:r>
        <w:rPr>
          <w:rFonts w:ascii="Arial" w:eastAsia="Times New Roman" w:hAnsi="Arial" w:cs="Arial"/>
          <w:lang w:val="en-US" w:eastAsia="pl-PL"/>
        </w:rPr>
        <w:t>With</w:t>
      </w:r>
      <w:r w:rsidRPr="0064070E">
        <w:rPr>
          <w:rFonts w:ascii="Arial" w:eastAsia="Times New Roman" w:hAnsi="Arial" w:cs="Arial"/>
          <w:lang w:val="en-US" w:eastAsia="pl-PL"/>
        </w:rPr>
        <w:t xml:space="preserve"> </w:t>
      </w:r>
      <w:r w:rsidR="00E06C16" w:rsidRPr="0064070E">
        <w:rPr>
          <w:rFonts w:ascii="Arial" w:eastAsia="Times New Roman" w:hAnsi="Arial" w:cs="Arial"/>
          <w:lang w:val="en-US" w:eastAsia="pl-PL"/>
        </w:rPr>
        <w:t>regard to "</w:t>
      </w:r>
      <w:r w:rsidR="00E06C16" w:rsidRPr="0064070E">
        <w:rPr>
          <w:rFonts w:ascii="Arial" w:eastAsia="Times New Roman" w:hAnsi="Arial" w:cs="Arial"/>
          <w:lang w:val="en" w:eastAsia="pl-PL"/>
        </w:rPr>
        <w:t>General knowledge of financial market</w:t>
      </w:r>
      <w:r w:rsidR="00E06C16" w:rsidRPr="0064070E">
        <w:rPr>
          <w:rFonts w:ascii="Arial" w:eastAsia="Times New Roman" w:hAnsi="Arial" w:cs="Arial"/>
          <w:lang w:val="en-US" w:eastAsia="pl-PL"/>
        </w:rPr>
        <w:t>”: [1] point for each degree certificate-document proofing knowledge on financial market.</w:t>
      </w:r>
    </w:p>
    <w:p w14:paraId="0E1CC512" w14:textId="77777777" w:rsidR="00E06C16" w:rsidRPr="0064070E" w:rsidRDefault="00E06C16" w:rsidP="0064070E">
      <w:pPr>
        <w:pStyle w:val="Akapitzlist"/>
        <w:widowControl w:val="0"/>
        <w:spacing w:after="0" w:line="276" w:lineRule="auto"/>
        <w:ind w:left="284"/>
        <w:jc w:val="both"/>
        <w:rPr>
          <w:rFonts w:ascii="Arial" w:eastAsia="Times New Roman" w:hAnsi="Arial" w:cs="Arial"/>
          <w:bCs/>
          <w:u w:val="single"/>
          <w:lang w:val="en-US" w:eastAsia="pl-PL"/>
        </w:rPr>
      </w:pPr>
      <w:r w:rsidRPr="0064070E">
        <w:rPr>
          <w:rFonts w:ascii="Arial" w:eastAsia="Times New Roman" w:hAnsi="Arial" w:cs="Arial"/>
          <w:bCs/>
          <w:u w:val="single"/>
          <w:lang w:val="en-US" w:eastAsia="pl-PL"/>
        </w:rPr>
        <w:t>The total number of points cannot exceed 5 points.</w:t>
      </w:r>
    </w:p>
    <w:p w14:paraId="00C0F61F" w14:textId="77777777" w:rsidR="00E06C16" w:rsidRPr="0064070E" w:rsidRDefault="00E06C16" w:rsidP="0064070E">
      <w:pPr>
        <w:pStyle w:val="Akapitzlist"/>
        <w:widowControl w:val="0"/>
        <w:spacing w:after="0" w:line="276" w:lineRule="auto"/>
        <w:ind w:left="284"/>
        <w:jc w:val="both"/>
        <w:rPr>
          <w:rFonts w:ascii="Arial" w:eastAsia="Times New Roman" w:hAnsi="Arial" w:cs="Arial"/>
          <w:bCs/>
          <w:u w:val="single"/>
          <w:lang w:val="en-US" w:eastAsia="pl-PL"/>
        </w:rPr>
      </w:pPr>
    </w:p>
    <w:p w14:paraId="05AEA7AE" w14:textId="77777777" w:rsidR="00E06C16" w:rsidRPr="0064070E" w:rsidRDefault="00E06C16" w:rsidP="0064070E">
      <w:pPr>
        <w:widowControl w:val="0"/>
        <w:tabs>
          <w:tab w:val="left" w:pos="284"/>
        </w:tabs>
        <w:spacing w:after="0" w:line="276" w:lineRule="auto"/>
        <w:jc w:val="both"/>
        <w:rPr>
          <w:rFonts w:ascii="Arial" w:eastAsia="Times New Roman" w:hAnsi="Arial" w:cs="Arial"/>
          <w:b/>
          <w:bCs/>
          <w:lang w:val="en-US" w:eastAsia="pl-PL"/>
        </w:rPr>
      </w:pPr>
      <w:r w:rsidRPr="0064070E">
        <w:rPr>
          <w:rFonts w:ascii="Arial" w:eastAsia="Times New Roman" w:hAnsi="Arial" w:cs="Arial"/>
          <w:b/>
          <w:bCs/>
          <w:lang w:val="en-US" w:eastAsia="pl-PL"/>
        </w:rPr>
        <w:t>The total number of points in the criterion “Education” cannot exceed 10 points.</w:t>
      </w:r>
    </w:p>
    <w:p w14:paraId="18637C55" w14:textId="77777777" w:rsidR="00E06C16" w:rsidRPr="0064070E" w:rsidRDefault="00E06C16" w:rsidP="0064070E">
      <w:pPr>
        <w:widowControl w:val="0"/>
        <w:tabs>
          <w:tab w:val="left" w:pos="284"/>
        </w:tabs>
        <w:spacing w:after="0" w:line="276" w:lineRule="auto"/>
        <w:jc w:val="both"/>
        <w:rPr>
          <w:rFonts w:ascii="Arial" w:eastAsia="Times New Roman" w:hAnsi="Arial" w:cs="Arial"/>
          <w:b/>
          <w:lang w:val="en-US" w:eastAsia="pl-PL"/>
        </w:rPr>
      </w:pPr>
    </w:p>
    <w:p w14:paraId="3BA577BE" w14:textId="77777777" w:rsidR="00E06C16" w:rsidRPr="0064070E" w:rsidRDefault="00E06C16" w:rsidP="008F3E84">
      <w:pPr>
        <w:pStyle w:val="Akapitzlist"/>
        <w:widowControl w:val="0"/>
        <w:numPr>
          <w:ilvl w:val="0"/>
          <w:numId w:val="18"/>
        </w:numPr>
        <w:spacing w:after="0" w:line="276" w:lineRule="auto"/>
        <w:ind w:left="284" w:hanging="284"/>
        <w:jc w:val="both"/>
        <w:rPr>
          <w:rFonts w:ascii="Arial" w:hAnsi="Arial" w:cs="Arial"/>
          <w:lang w:val="en-US"/>
        </w:rPr>
      </w:pPr>
      <w:r w:rsidRPr="0064070E">
        <w:rPr>
          <w:rFonts w:ascii="Arial" w:hAnsi="Arial" w:cs="Arial"/>
          <w:u w:val="single"/>
          <w:lang w:val="en-US"/>
        </w:rPr>
        <w:t>In the criterion “Linguistic skills and translation/interpretation experience”</w:t>
      </w:r>
      <w:r w:rsidRPr="0064070E">
        <w:rPr>
          <w:rFonts w:ascii="Arial" w:eastAsia="Times New Roman" w:hAnsi="Arial" w:cs="Arial"/>
          <w:lang w:val="en-US" w:eastAsia="pl-PL"/>
        </w:rPr>
        <w:t xml:space="preserve"> the points will be given as follows:</w:t>
      </w:r>
    </w:p>
    <w:p w14:paraId="55EF8AB2" w14:textId="1899E9E0" w:rsidR="00E06C16" w:rsidRPr="0064070E" w:rsidRDefault="00F922D7" w:rsidP="008F3E84">
      <w:pPr>
        <w:pStyle w:val="Akapitzlist"/>
        <w:widowControl w:val="0"/>
        <w:numPr>
          <w:ilvl w:val="0"/>
          <w:numId w:val="19"/>
        </w:numPr>
        <w:spacing w:after="0" w:line="276" w:lineRule="auto"/>
        <w:ind w:left="284" w:hanging="284"/>
        <w:jc w:val="both"/>
        <w:rPr>
          <w:rFonts w:ascii="Arial" w:eastAsia="Times New Roman" w:hAnsi="Arial" w:cs="Arial"/>
          <w:lang w:val="en-US" w:eastAsia="pl-PL"/>
        </w:rPr>
      </w:pPr>
      <w:r>
        <w:rPr>
          <w:rFonts w:ascii="Arial" w:eastAsia="Times New Roman" w:hAnsi="Arial" w:cs="Arial"/>
          <w:lang w:val="en-US" w:eastAsia="pl-PL"/>
        </w:rPr>
        <w:t>With</w:t>
      </w:r>
      <w:r w:rsidRPr="0064070E">
        <w:rPr>
          <w:rFonts w:ascii="Arial" w:eastAsia="Times New Roman" w:hAnsi="Arial" w:cs="Arial"/>
          <w:lang w:val="en-US" w:eastAsia="pl-PL"/>
        </w:rPr>
        <w:t xml:space="preserve"> </w:t>
      </w:r>
      <w:r w:rsidR="00E06C16" w:rsidRPr="0064070E">
        <w:rPr>
          <w:rFonts w:ascii="Arial" w:eastAsia="Times New Roman" w:hAnsi="Arial" w:cs="Arial"/>
          <w:lang w:val="en-US" w:eastAsia="pl-PL"/>
        </w:rPr>
        <w:t xml:space="preserve">regard to "Experience in translation of written documents” the points will be given for the experience in translation of written documents English–Ukrainian/Ukrainian-English as follows: [2] points for every year of professional experience in written translation but no more </w:t>
      </w:r>
      <w:r w:rsidR="00E06C16" w:rsidRPr="0064070E">
        <w:rPr>
          <w:rFonts w:ascii="Arial" w:eastAsia="Times New Roman" w:hAnsi="Arial" w:cs="Arial"/>
          <w:lang w:val="en-US" w:eastAsia="pl-PL"/>
        </w:rPr>
        <w:lastRenderedPageBreak/>
        <w:t>than [6]; [3] points for written translation of 5 publications/documents; [1] point for written translation of each additional publication; and additionally translation of written document relating to the financial market.</w:t>
      </w:r>
    </w:p>
    <w:p w14:paraId="61A8B670" w14:textId="77777777" w:rsidR="00E06C16" w:rsidRPr="0064070E" w:rsidRDefault="00E06C16" w:rsidP="008F3E84">
      <w:pPr>
        <w:widowControl w:val="0"/>
        <w:tabs>
          <w:tab w:val="left" w:pos="284"/>
        </w:tabs>
        <w:spacing w:after="0" w:line="276" w:lineRule="auto"/>
        <w:ind w:firstLine="284"/>
        <w:jc w:val="both"/>
        <w:rPr>
          <w:rFonts w:ascii="Arial" w:eastAsia="Times New Roman" w:hAnsi="Arial" w:cs="Arial"/>
          <w:bCs/>
          <w:u w:val="single"/>
          <w:lang w:val="en-US" w:eastAsia="pl-PL"/>
        </w:rPr>
      </w:pPr>
      <w:r w:rsidRPr="0064070E">
        <w:rPr>
          <w:rFonts w:ascii="Arial" w:eastAsia="Times New Roman" w:hAnsi="Arial" w:cs="Arial"/>
          <w:bCs/>
          <w:u w:val="single"/>
          <w:lang w:val="en-US" w:eastAsia="pl-PL"/>
        </w:rPr>
        <w:t>The total number of points cannot exceed 10 points.</w:t>
      </w:r>
    </w:p>
    <w:p w14:paraId="206BD67C" w14:textId="77777777" w:rsidR="00E06C16" w:rsidRPr="0064070E" w:rsidRDefault="00E06C16" w:rsidP="008F3E84">
      <w:pPr>
        <w:pStyle w:val="Akapitzlist"/>
        <w:widowControl w:val="0"/>
        <w:spacing w:after="0" w:line="276" w:lineRule="auto"/>
        <w:ind w:left="284"/>
        <w:jc w:val="both"/>
        <w:rPr>
          <w:rFonts w:ascii="Arial" w:eastAsia="Times New Roman" w:hAnsi="Arial" w:cs="Arial"/>
          <w:lang w:val="en-US" w:eastAsia="pl-PL"/>
        </w:rPr>
      </w:pPr>
    </w:p>
    <w:p w14:paraId="641006D2" w14:textId="42DAC72D" w:rsidR="00E06C16" w:rsidRPr="0064070E" w:rsidRDefault="00F922D7" w:rsidP="00823DEB">
      <w:pPr>
        <w:pStyle w:val="Akapitzlist"/>
        <w:widowControl w:val="0"/>
        <w:numPr>
          <w:ilvl w:val="0"/>
          <w:numId w:val="20"/>
        </w:numPr>
        <w:spacing w:after="0" w:line="276" w:lineRule="auto"/>
        <w:ind w:left="284" w:hanging="284"/>
        <w:jc w:val="both"/>
        <w:rPr>
          <w:rFonts w:ascii="Arial" w:eastAsia="Times New Roman" w:hAnsi="Arial" w:cs="Arial"/>
          <w:lang w:val="en-US" w:eastAsia="pl-PL"/>
        </w:rPr>
      </w:pPr>
      <w:r>
        <w:rPr>
          <w:rFonts w:ascii="Arial" w:eastAsia="Times New Roman" w:hAnsi="Arial" w:cs="Arial"/>
          <w:lang w:val="en-US" w:eastAsia="pl-PL"/>
        </w:rPr>
        <w:t>With</w:t>
      </w:r>
      <w:r w:rsidRPr="0064070E">
        <w:rPr>
          <w:rFonts w:ascii="Arial" w:eastAsia="Times New Roman" w:hAnsi="Arial" w:cs="Arial"/>
          <w:lang w:val="en-US" w:eastAsia="pl-PL"/>
        </w:rPr>
        <w:t xml:space="preserve"> </w:t>
      </w:r>
      <w:r w:rsidR="00E06C16" w:rsidRPr="0064070E">
        <w:rPr>
          <w:rFonts w:ascii="Arial" w:eastAsia="Times New Roman" w:hAnsi="Arial" w:cs="Arial"/>
          <w:lang w:val="en-US" w:eastAsia="pl-PL"/>
        </w:rPr>
        <w:t>regard to "Experience as an interpreter” the points will be given for the experience in the interpretation (simultaneous</w:t>
      </w:r>
      <w:r w:rsidR="00000BEE">
        <w:rPr>
          <w:rFonts w:ascii="Arial" w:eastAsia="Times New Roman" w:hAnsi="Arial" w:cs="Arial"/>
          <w:lang w:val="en-US" w:eastAsia="pl-PL"/>
        </w:rPr>
        <w:t xml:space="preserve"> or</w:t>
      </w:r>
      <w:r w:rsidR="00E06C16" w:rsidRPr="0064070E">
        <w:rPr>
          <w:rFonts w:ascii="Arial" w:eastAsia="Times New Roman" w:hAnsi="Arial" w:cs="Arial"/>
          <w:lang w:val="en-US" w:eastAsia="pl-PL"/>
        </w:rPr>
        <w:t xml:space="preserve"> consecutive) English–Ukrainian/Ukrainian-English as follows: [3] points for interpretation during 5 meetings or for one year of professional experience as an interpreter; [2] points for interpretation during 3 additional meetings or [2] points for each additional year of experience.</w:t>
      </w:r>
    </w:p>
    <w:p w14:paraId="55E293D5" w14:textId="77777777" w:rsidR="00E06C16" w:rsidRPr="0064070E" w:rsidRDefault="00E06C16" w:rsidP="00823DEB">
      <w:pPr>
        <w:widowControl w:val="0"/>
        <w:tabs>
          <w:tab w:val="left" w:pos="284"/>
        </w:tabs>
        <w:spacing w:after="0" w:line="276" w:lineRule="auto"/>
        <w:ind w:firstLine="284"/>
        <w:jc w:val="both"/>
        <w:rPr>
          <w:rFonts w:ascii="Arial" w:eastAsia="Times New Roman" w:hAnsi="Arial" w:cs="Arial"/>
          <w:bCs/>
          <w:u w:val="single"/>
          <w:lang w:val="en-US" w:eastAsia="pl-PL"/>
        </w:rPr>
      </w:pPr>
      <w:r w:rsidRPr="0064070E">
        <w:rPr>
          <w:rFonts w:ascii="Arial" w:eastAsia="Times New Roman" w:hAnsi="Arial" w:cs="Arial"/>
          <w:bCs/>
          <w:u w:val="single"/>
          <w:lang w:val="en-US" w:eastAsia="pl-PL"/>
        </w:rPr>
        <w:t>The total number of points cannot exceed 10 points.</w:t>
      </w:r>
    </w:p>
    <w:p w14:paraId="704E41A5" w14:textId="77777777" w:rsidR="00E06C16" w:rsidRPr="0064070E" w:rsidRDefault="00E06C16" w:rsidP="00823DEB">
      <w:pPr>
        <w:widowControl w:val="0"/>
        <w:tabs>
          <w:tab w:val="left" w:pos="284"/>
        </w:tabs>
        <w:spacing w:after="0" w:line="276" w:lineRule="auto"/>
        <w:ind w:firstLine="284"/>
        <w:jc w:val="both"/>
        <w:rPr>
          <w:rFonts w:ascii="Arial" w:eastAsia="Times New Roman" w:hAnsi="Arial" w:cs="Arial"/>
          <w:b/>
          <w:lang w:val="en-US" w:eastAsia="pl-PL"/>
        </w:rPr>
      </w:pPr>
    </w:p>
    <w:p w14:paraId="05394D08" w14:textId="77777777" w:rsidR="00E06C16" w:rsidRPr="0064070E" w:rsidRDefault="00E06C16" w:rsidP="00823DEB">
      <w:pPr>
        <w:widowControl w:val="0"/>
        <w:spacing w:after="0" w:line="276" w:lineRule="auto"/>
        <w:jc w:val="both"/>
        <w:rPr>
          <w:rFonts w:ascii="Arial" w:eastAsia="Times New Roman" w:hAnsi="Arial" w:cs="Arial"/>
          <w:b/>
          <w:bCs/>
          <w:lang w:val="en-US" w:eastAsia="pl-PL"/>
        </w:rPr>
      </w:pPr>
      <w:r w:rsidRPr="0064070E">
        <w:rPr>
          <w:rFonts w:ascii="Arial" w:eastAsia="Times New Roman" w:hAnsi="Arial" w:cs="Arial"/>
          <w:b/>
          <w:bCs/>
          <w:lang w:val="en-US" w:eastAsia="pl-PL"/>
        </w:rPr>
        <w:t>The total number of points in the criterion “Language skills and translation/interpretation experience” cannot exceed 20 points.</w:t>
      </w:r>
    </w:p>
    <w:p w14:paraId="024CE994" w14:textId="77777777" w:rsidR="00E06C16" w:rsidRPr="0064070E" w:rsidRDefault="00E06C16" w:rsidP="00823DEB">
      <w:pPr>
        <w:widowControl w:val="0"/>
        <w:tabs>
          <w:tab w:val="left" w:pos="284"/>
        </w:tabs>
        <w:spacing w:after="0" w:line="276" w:lineRule="auto"/>
        <w:jc w:val="both"/>
        <w:rPr>
          <w:rFonts w:ascii="Arial" w:eastAsia="Times New Roman" w:hAnsi="Arial" w:cs="Arial"/>
          <w:b/>
          <w:lang w:val="en-US" w:eastAsia="pl-PL"/>
        </w:rPr>
      </w:pPr>
    </w:p>
    <w:p w14:paraId="5BA972AF" w14:textId="77777777" w:rsidR="00E06C16" w:rsidRPr="0064070E" w:rsidRDefault="00E06C16" w:rsidP="00823DEB">
      <w:pPr>
        <w:pStyle w:val="Akapitzlist"/>
        <w:widowControl w:val="0"/>
        <w:numPr>
          <w:ilvl w:val="0"/>
          <w:numId w:val="18"/>
        </w:numPr>
        <w:spacing w:after="0" w:line="276" w:lineRule="auto"/>
        <w:ind w:left="284" w:hanging="284"/>
        <w:jc w:val="both"/>
        <w:rPr>
          <w:rFonts w:ascii="Arial" w:eastAsia="Times New Roman" w:hAnsi="Arial" w:cs="Arial"/>
          <w:lang w:val="en-US" w:eastAsia="pl-PL"/>
        </w:rPr>
      </w:pPr>
      <w:r w:rsidRPr="0064070E">
        <w:rPr>
          <w:rFonts w:ascii="Arial" w:eastAsia="Times New Roman" w:hAnsi="Arial" w:cs="Arial"/>
          <w:u w:val="single"/>
          <w:lang w:val="en-US" w:eastAsia="pl-PL"/>
        </w:rPr>
        <w:t>In the criterion “Professional experience”</w:t>
      </w:r>
      <w:r w:rsidRPr="0064070E">
        <w:rPr>
          <w:rFonts w:ascii="Arial" w:eastAsia="Times New Roman" w:hAnsi="Arial" w:cs="Arial"/>
          <w:lang w:val="en-US" w:eastAsia="pl-PL"/>
        </w:rPr>
        <w:t xml:space="preserve"> the points will be given for the demonstrated experience as follows: </w:t>
      </w:r>
    </w:p>
    <w:p w14:paraId="0EA18BF4" w14:textId="22C2F86E" w:rsidR="00E06C16" w:rsidRPr="0064070E" w:rsidRDefault="00661806" w:rsidP="00823DEB">
      <w:pPr>
        <w:pStyle w:val="Akapitzlist"/>
        <w:widowControl w:val="0"/>
        <w:numPr>
          <w:ilvl w:val="0"/>
          <w:numId w:val="23"/>
        </w:numPr>
        <w:spacing w:after="0" w:line="276" w:lineRule="auto"/>
        <w:ind w:left="284" w:hanging="284"/>
        <w:jc w:val="both"/>
        <w:rPr>
          <w:rFonts w:ascii="Arial" w:eastAsia="Times New Roman" w:hAnsi="Arial" w:cs="Arial"/>
          <w:b/>
          <w:lang w:val="en-US" w:eastAsia="pl-PL"/>
        </w:rPr>
      </w:pPr>
      <w:r>
        <w:rPr>
          <w:rFonts w:ascii="Arial" w:eastAsia="Times New Roman" w:hAnsi="Arial" w:cs="Arial"/>
          <w:lang w:val="en-US" w:eastAsia="pl-PL"/>
        </w:rPr>
        <w:t>With</w:t>
      </w:r>
      <w:r w:rsidRPr="0064070E">
        <w:rPr>
          <w:rFonts w:ascii="Arial" w:eastAsia="Times New Roman" w:hAnsi="Arial" w:cs="Arial"/>
          <w:lang w:val="en-US" w:eastAsia="pl-PL"/>
        </w:rPr>
        <w:t xml:space="preserve"> </w:t>
      </w:r>
      <w:r w:rsidR="00E06C16" w:rsidRPr="0064070E">
        <w:rPr>
          <w:rFonts w:ascii="Arial" w:eastAsia="Times New Roman" w:hAnsi="Arial" w:cs="Arial"/>
          <w:lang w:val="en-US" w:eastAsia="pl-PL"/>
        </w:rPr>
        <w:t>regard to "Relevant professional experience”: [2] points for every year of professional experience in the office management and project administration; [2] points for every year of professional experience in other relevant field.</w:t>
      </w:r>
    </w:p>
    <w:p w14:paraId="6682DB17" w14:textId="77777777" w:rsidR="00E06C16" w:rsidRPr="0064070E" w:rsidRDefault="00E06C16" w:rsidP="00823DEB">
      <w:pPr>
        <w:widowControl w:val="0"/>
        <w:spacing w:after="0" w:line="276" w:lineRule="auto"/>
        <w:ind w:firstLine="284"/>
        <w:jc w:val="both"/>
        <w:rPr>
          <w:rFonts w:ascii="Arial" w:eastAsia="Times New Roman" w:hAnsi="Arial" w:cs="Arial"/>
          <w:bCs/>
          <w:u w:val="single"/>
          <w:lang w:val="en-US" w:eastAsia="pl-PL"/>
        </w:rPr>
      </w:pPr>
      <w:r w:rsidRPr="0064070E">
        <w:rPr>
          <w:rFonts w:ascii="Arial" w:eastAsia="Times New Roman" w:hAnsi="Arial" w:cs="Arial"/>
          <w:bCs/>
          <w:u w:val="single"/>
          <w:lang w:val="en-US" w:eastAsia="pl-PL"/>
        </w:rPr>
        <w:t>The total number of points cannot exceed 10 points.</w:t>
      </w:r>
    </w:p>
    <w:p w14:paraId="451BFE30" w14:textId="77777777" w:rsidR="00E06C16" w:rsidRPr="0064070E" w:rsidRDefault="00E06C16" w:rsidP="00823DEB">
      <w:pPr>
        <w:widowControl w:val="0"/>
        <w:spacing w:after="0" w:line="276" w:lineRule="auto"/>
        <w:ind w:firstLine="284"/>
        <w:jc w:val="both"/>
        <w:rPr>
          <w:rFonts w:ascii="Arial" w:eastAsia="Times New Roman" w:hAnsi="Arial" w:cs="Arial"/>
          <w:bCs/>
          <w:u w:val="single"/>
          <w:lang w:val="en-US" w:eastAsia="pl-PL"/>
        </w:rPr>
      </w:pPr>
    </w:p>
    <w:p w14:paraId="5DF34270" w14:textId="2CC14D0F" w:rsidR="00E06C16" w:rsidRPr="0064070E" w:rsidRDefault="00661806" w:rsidP="00823DEB">
      <w:pPr>
        <w:pStyle w:val="Akapitzlist"/>
        <w:widowControl w:val="0"/>
        <w:numPr>
          <w:ilvl w:val="0"/>
          <w:numId w:val="23"/>
        </w:numPr>
        <w:spacing w:after="0" w:line="276" w:lineRule="auto"/>
        <w:ind w:left="284" w:hanging="284"/>
        <w:jc w:val="both"/>
        <w:rPr>
          <w:rFonts w:ascii="Arial" w:eastAsia="Times New Roman" w:hAnsi="Arial" w:cs="Arial"/>
          <w:b/>
          <w:lang w:val="en-US" w:eastAsia="pl-PL"/>
        </w:rPr>
      </w:pPr>
      <w:r>
        <w:rPr>
          <w:rFonts w:ascii="Arial" w:eastAsia="Times New Roman" w:hAnsi="Arial" w:cs="Arial"/>
          <w:lang w:val="en-US" w:eastAsia="pl-PL"/>
        </w:rPr>
        <w:t>With</w:t>
      </w:r>
      <w:r w:rsidRPr="0064070E">
        <w:rPr>
          <w:rFonts w:ascii="Arial" w:eastAsia="Times New Roman" w:hAnsi="Arial" w:cs="Arial"/>
          <w:lang w:val="en-US" w:eastAsia="pl-PL"/>
        </w:rPr>
        <w:t xml:space="preserve"> </w:t>
      </w:r>
      <w:r w:rsidR="00E06C16" w:rsidRPr="0064070E">
        <w:rPr>
          <w:rFonts w:ascii="Arial" w:eastAsia="Times New Roman" w:hAnsi="Arial" w:cs="Arial"/>
          <w:lang w:val="en-US" w:eastAsia="pl-PL"/>
        </w:rPr>
        <w:t>regard to “Professional experience as the RTA assistant in the EU twinning project or in some donor funded project, international organization or a diplomatic mission”: [5] points for each experience on the position of RTA assistant or at relevant position in the project or initiatives; [3] points for each experience in an international organization or a diplomatic mission.</w:t>
      </w:r>
    </w:p>
    <w:p w14:paraId="5848BC12" w14:textId="77777777" w:rsidR="00E06C16" w:rsidRPr="0064070E" w:rsidRDefault="00E06C16" w:rsidP="00823DEB">
      <w:pPr>
        <w:widowControl w:val="0"/>
        <w:spacing w:after="0" w:line="276" w:lineRule="auto"/>
        <w:ind w:firstLine="284"/>
        <w:jc w:val="both"/>
        <w:rPr>
          <w:rFonts w:ascii="Arial" w:eastAsia="Times New Roman" w:hAnsi="Arial" w:cs="Arial"/>
          <w:bCs/>
          <w:u w:val="single"/>
          <w:lang w:val="en-US" w:eastAsia="pl-PL"/>
        </w:rPr>
      </w:pPr>
      <w:r w:rsidRPr="0064070E">
        <w:rPr>
          <w:rFonts w:ascii="Arial" w:eastAsia="Times New Roman" w:hAnsi="Arial" w:cs="Arial"/>
          <w:bCs/>
          <w:u w:val="single"/>
          <w:lang w:val="en-US" w:eastAsia="pl-PL"/>
        </w:rPr>
        <w:t>The total number of points cannot exceed 10 points.</w:t>
      </w:r>
    </w:p>
    <w:p w14:paraId="7963E244" w14:textId="77777777" w:rsidR="00E06C16" w:rsidRPr="0064070E" w:rsidRDefault="00E06C16" w:rsidP="00823DEB">
      <w:pPr>
        <w:widowControl w:val="0"/>
        <w:spacing w:after="0" w:line="276" w:lineRule="auto"/>
        <w:ind w:firstLine="284"/>
        <w:jc w:val="both"/>
        <w:rPr>
          <w:rFonts w:ascii="Arial" w:eastAsia="Times New Roman" w:hAnsi="Arial" w:cs="Arial"/>
          <w:bCs/>
          <w:u w:val="single"/>
          <w:lang w:val="en-US" w:eastAsia="pl-PL"/>
        </w:rPr>
      </w:pPr>
    </w:p>
    <w:p w14:paraId="07EC41D8" w14:textId="77777777" w:rsidR="00E06C16" w:rsidRPr="0064070E" w:rsidRDefault="00E06C16" w:rsidP="00823DEB">
      <w:pPr>
        <w:widowControl w:val="0"/>
        <w:spacing w:after="0" w:line="276" w:lineRule="auto"/>
        <w:jc w:val="both"/>
        <w:rPr>
          <w:rFonts w:ascii="Arial" w:eastAsia="Times New Roman" w:hAnsi="Arial" w:cs="Arial"/>
          <w:b/>
          <w:bCs/>
          <w:lang w:val="en-US" w:eastAsia="pl-PL"/>
        </w:rPr>
      </w:pPr>
      <w:r w:rsidRPr="0064070E">
        <w:rPr>
          <w:rFonts w:ascii="Arial" w:eastAsia="Times New Roman" w:hAnsi="Arial" w:cs="Arial"/>
          <w:b/>
          <w:bCs/>
          <w:lang w:val="en-US" w:eastAsia="pl-PL"/>
        </w:rPr>
        <w:t>The total number of points in the criterion “Professional experience” cannot exceed 20 points.</w:t>
      </w:r>
    </w:p>
    <w:p w14:paraId="0DA6A7C1" w14:textId="77777777" w:rsidR="00E06C16" w:rsidRPr="0064070E" w:rsidRDefault="00E06C16" w:rsidP="00823DEB">
      <w:pPr>
        <w:widowControl w:val="0"/>
        <w:spacing w:after="0" w:line="276" w:lineRule="auto"/>
        <w:jc w:val="both"/>
        <w:rPr>
          <w:rFonts w:ascii="Arial" w:eastAsia="Times New Roman" w:hAnsi="Arial" w:cs="Arial"/>
          <w:lang w:val="en-US" w:eastAsia="pl-PL"/>
        </w:rPr>
      </w:pPr>
    </w:p>
    <w:p w14:paraId="4D7E5800" w14:textId="77777777" w:rsidR="00E06C16" w:rsidRPr="0064070E" w:rsidRDefault="00E06C16" w:rsidP="00823DEB">
      <w:pPr>
        <w:pStyle w:val="Akapitzlist"/>
        <w:tabs>
          <w:tab w:val="left" w:pos="-1440"/>
          <w:tab w:val="left" w:pos="-720"/>
          <w:tab w:val="left" w:pos="567"/>
          <w:tab w:val="left" w:pos="709"/>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after="0" w:line="276" w:lineRule="auto"/>
        <w:ind w:left="0"/>
        <w:jc w:val="both"/>
        <w:rPr>
          <w:rFonts w:ascii="Arial" w:eastAsia="Calibri" w:hAnsi="Arial" w:cs="Arial"/>
          <w:u w:val="single"/>
          <w:lang w:val="en-US"/>
        </w:rPr>
      </w:pPr>
      <w:r w:rsidRPr="0064070E">
        <w:rPr>
          <w:rFonts w:ascii="Arial" w:hAnsi="Arial" w:cs="Arial"/>
          <w:u w:val="single"/>
          <w:lang w:val="en-US"/>
        </w:rPr>
        <w:t>STAGE II I</w:t>
      </w:r>
      <w:r w:rsidRPr="0064070E">
        <w:rPr>
          <w:rFonts w:ascii="Arial" w:eastAsia="Calibri" w:hAnsi="Arial" w:cs="Arial"/>
          <w:u w:val="single"/>
          <w:lang w:val="en-US"/>
        </w:rPr>
        <w:t>nterview with invited selected Candidates.</w:t>
      </w:r>
    </w:p>
    <w:p w14:paraId="0302DD62" w14:textId="49B1C52F" w:rsidR="00E06C16" w:rsidRPr="0064070E" w:rsidRDefault="00E06C16" w:rsidP="00823DEB">
      <w:pPr>
        <w:spacing w:after="0" w:line="276" w:lineRule="auto"/>
        <w:jc w:val="both"/>
        <w:rPr>
          <w:rFonts w:ascii="Arial" w:eastAsia="Times New Roman" w:hAnsi="Arial" w:cs="Arial"/>
          <w:lang w:val="en" w:eastAsia="pl-PL"/>
        </w:rPr>
      </w:pPr>
      <w:r w:rsidRPr="00000BEE">
        <w:rPr>
          <w:rFonts w:ascii="Arial" w:hAnsi="Arial" w:cs="Arial"/>
          <w:b/>
          <w:bCs/>
          <w:lang w:val="en"/>
        </w:rPr>
        <w:t>Only</w:t>
      </w:r>
      <w:r w:rsidRPr="00000BEE">
        <w:rPr>
          <w:rFonts w:ascii="Arial" w:hAnsi="Arial" w:cs="Arial"/>
          <w:b/>
          <w:bCs/>
          <w:lang w:val="en-US"/>
        </w:rPr>
        <w:t xml:space="preserve"> shortlisted selected candidates</w:t>
      </w:r>
      <w:r w:rsidRPr="0064070E">
        <w:rPr>
          <w:rFonts w:ascii="Arial" w:hAnsi="Arial" w:cs="Arial"/>
          <w:lang w:val="en-US"/>
        </w:rPr>
        <w:t xml:space="preserve">, </w:t>
      </w:r>
      <w:r w:rsidRPr="0064070E">
        <w:rPr>
          <w:rFonts w:ascii="Arial" w:eastAsia="Calibri" w:hAnsi="Arial" w:cs="Arial"/>
          <w:lang w:val="en-US"/>
        </w:rPr>
        <w:t xml:space="preserve">who has obtained the highest amount of points on the base of provided Application/CV, </w:t>
      </w:r>
      <w:r w:rsidRPr="00000BEE">
        <w:rPr>
          <w:rFonts w:ascii="Arial" w:hAnsi="Arial" w:cs="Arial"/>
          <w:b/>
          <w:bCs/>
          <w:lang w:val="en-US"/>
        </w:rPr>
        <w:t xml:space="preserve">will be invited for the interview </w:t>
      </w:r>
      <w:r w:rsidRPr="00000BEE">
        <w:rPr>
          <w:rFonts w:ascii="Arial" w:hAnsi="Arial" w:cs="Arial"/>
          <w:lang w:val="en-US"/>
        </w:rPr>
        <w:t>conducted online by the RTA, project leader and project manager</w:t>
      </w:r>
      <w:r w:rsidRPr="00823DEB">
        <w:rPr>
          <w:rFonts w:ascii="Arial" w:hAnsi="Arial" w:cs="Arial"/>
          <w:lang w:val="en-US"/>
        </w:rPr>
        <w:t xml:space="preserve"> </w:t>
      </w:r>
      <w:r w:rsidRPr="00823DEB">
        <w:rPr>
          <w:rFonts w:ascii="Arial" w:hAnsi="Arial" w:cs="Arial"/>
          <w:lang w:val="en"/>
        </w:rPr>
        <w:t>(by email on address they have indicated in their CV)</w:t>
      </w:r>
      <w:r w:rsidRPr="00823DEB">
        <w:rPr>
          <w:rFonts w:ascii="Arial" w:eastAsia="Calibri" w:hAnsi="Arial" w:cs="Arial"/>
          <w:lang w:val="en-US"/>
        </w:rPr>
        <w:t xml:space="preserve">. </w:t>
      </w:r>
      <w:r w:rsidRPr="00823DEB">
        <w:rPr>
          <w:rFonts w:ascii="Arial" w:eastAsia="Times New Roman" w:hAnsi="Arial" w:cs="Arial"/>
          <w:lang w:val="en" w:eastAsia="pl-PL"/>
        </w:rPr>
        <w:t xml:space="preserve">Interviews will take place remotely via online platform </w:t>
      </w:r>
      <w:r w:rsidRPr="00823DEB">
        <w:rPr>
          <w:rFonts w:ascii="Arial" w:hAnsi="Arial" w:cs="Arial"/>
          <w:lang w:val="en-US"/>
        </w:rPr>
        <w:t xml:space="preserve">using a competency-based approach </w:t>
      </w:r>
      <w:r w:rsidRPr="00823DEB">
        <w:rPr>
          <w:rFonts w:ascii="Arial" w:eastAsia="Times New Roman" w:hAnsi="Arial" w:cs="Arial"/>
          <w:lang w:val="en" w:eastAsia="pl-PL"/>
        </w:rPr>
        <w:t xml:space="preserve">in </w:t>
      </w:r>
      <w:r w:rsidR="00823DEB" w:rsidRPr="00823DEB">
        <w:rPr>
          <w:rFonts w:ascii="Arial" w:eastAsia="Times New Roman" w:hAnsi="Arial" w:cs="Arial"/>
          <w:lang w:val="en" w:eastAsia="pl-PL"/>
        </w:rPr>
        <w:t>April</w:t>
      </w:r>
      <w:r w:rsidRPr="00823DEB">
        <w:rPr>
          <w:rFonts w:ascii="Arial" w:eastAsia="Times New Roman" w:hAnsi="Arial" w:cs="Arial"/>
          <w:lang w:val="en" w:eastAsia="pl-PL"/>
        </w:rPr>
        <w:t xml:space="preserve"> (approximately </w:t>
      </w:r>
      <w:r w:rsidR="00000BEE">
        <w:rPr>
          <w:rFonts w:ascii="Arial" w:eastAsia="Times New Roman" w:hAnsi="Arial" w:cs="Arial"/>
          <w:lang w:val="en" w:eastAsia="pl-PL"/>
        </w:rPr>
        <w:t>28</w:t>
      </w:r>
      <w:r w:rsidR="00823DEB" w:rsidRPr="00823DEB">
        <w:rPr>
          <w:rFonts w:ascii="Arial" w:eastAsia="Times New Roman" w:hAnsi="Arial" w:cs="Arial"/>
          <w:lang w:val="en" w:eastAsia="pl-PL"/>
        </w:rPr>
        <w:t>-</w:t>
      </w:r>
      <w:r w:rsidR="00000BEE">
        <w:rPr>
          <w:rFonts w:ascii="Arial" w:eastAsia="Times New Roman" w:hAnsi="Arial" w:cs="Arial"/>
          <w:lang w:val="en" w:eastAsia="pl-PL"/>
        </w:rPr>
        <w:t>29</w:t>
      </w:r>
      <w:r w:rsidR="00823DEB" w:rsidRPr="00823DEB">
        <w:rPr>
          <w:rFonts w:ascii="Arial" w:eastAsia="Times New Roman" w:hAnsi="Arial" w:cs="Arial"/>
          <w:lang w:val="en" w:eastAsia="pl-PL"/>
        </w:rPr>
        <w:t xml:space="preserve"> </w:t>
      </w:r>
      <w:r w:rsidR="00000BEE">
        <w:rPr>
          <w:rFonts w:ascii="Arial" w:eastAsia="Times New Roman" w:hAnsi="Arial" w:cs="Arial"/>
          <w:lang w:val="en" w:eastAsia="pl-PL"/>
        </w:rPr>
        <w:t>July</w:t>
      </w:r>
      <w:r w:rsidRPr="00823DEB">
        <w:rPr>
          <w:rFonts w:ascii="Arial" w:eastAsia="Times New Roman" w:hAnsi="Arial" w:cs="Arial"/>
          <w:lang w:val="en" w:eastAsia="pl-PL"/>
        </w:rPr>
        <w:t>) 2025 and will be conducted in English.</w:t>
      </w:r>
      <w:r w:rsidRPr="0064070E">
        <w:rPr>
          <w:rFonts w:ascii="Arial" w:eastAsia="Times New Roman" w:hAnsi="Arial" w:cs="Arial"/>
          <w:lang w:val="en" w:eastAsia="pl-PL"/>
        </w:rPr>
        <w:t xml:space="preserve"> </w:t>
      </w:r>
    </w:p>
    <w:p w14:paraId="1FF3A2DD" w14:textId="4E6E9FFF" w:rsidR="00E06C16" w:rsidRPr="0064070E" w:rsidRDefault="00E06C16" w:rsidP="00823DEB">
      <w:pPr>
        <w:spacing w:after="0" w:line="276" w:lineRule="auto"/>
        <w:jc w:val="both"/>
        <w:rPr>
          <w:rFonts w:ascii="Arial" w:eastAsia="Times New Roman" w:hAnsi="Arial" w:cs="Arial"/>
          <w:b/>
          <w:bCs/>
          <w:lang w:val="en" w:eastAsia="pl-PL"/>
        </w:rPr>
      </w:pPr>
      <w:r w:rsidRPr="0064070E">
        <w:rPr>
          <w:rFonts w:ascii="Arial" w:eastAsia="Times New Roman" w:hAnsi="Arial" w:cs="Arial"/>
          <w:b/>
          <w:bCs/>
          <w:lang w:val="en" w:eastAsia="pl-PL"/>
        </w:rPr>
        <w:t xml:space="preserve">For the interview, </w:t>
      </w:r>
      <w:r w:rsidR="00661806">
        <w:rPr>
          <w:rFonts w:ascii="Arial" w:eastAsia="Times New Roman" w:hAnsi="Arial" w:cs="Arial"/>
          <w:b/>
          <w:bCs/>
          <w:lang w:val="en" w:eastAsia="pl-PL"/>
        </w:rPr>
        <w:t xml:space="preserve">the </w:t>
      </w:r>
      <w:r w:rsidR="00661806">
        <w:rPr>
          <w:rFonts w:ascii="Arial" w:eastAsia="Times New Roman" w:hAnsi="Arial" w:cs="Arial"/>
          <w:b/>
          <w:bCs/>
          <w:lang w:val="en-GB" w:eastAsia="pl-PL"/>
        </w:rPr>
        <w:t>shortlisted candidates are requested to have the relevant</w:t>
      </w:r>
      <w:r w:rsidR="00661806" w:rsidRPr="0064070E">
        <w:rPr>
          <w:rFonts w:ascii="Arial" w:eastAsia="Times New Roman" w:hAnsi="Arial" w:cs="Arial"/>
          <w:b/>
          <w:bCs/>
          <w:lang w:val="en" w:eastAsia="pl-PL"/>
        </w:rPr>
        <w:t xml:space="preserve"> </w:t>
      </w:r>
      <w:r w:rsidRPr="0064070E">
        <w:rPr>
          <w:rFonts w:ascii="Arial" w:eastAsia="Times New Roman" w:hAnsi="Arial" w:cs="Arial"/>
          <w:b/>
          <w:bCs/>
          <w:lang w:val="en" w:eastAsia="pl-PL"/>
        </w:rPr>
        <w:t xml:space="preserve">equipment </w:t>
      </w:r>
      <w:r w:rsidR="00661806">
        <w:rPr>
          <w:rFonts w:ascii="Arial" w:eastAsia="Times New Roman" w:hAnsi="Arial" w:cs="Arial"/>
          <w:b/>
          <w:bCs/>
          <w:lang w:val="en-GB" w:eastAsia="pl-PL"/>
        </w:rPr>
        <w:t>that allows conducting the interview on Teams platform with</w:t>
      </w:r>
      <w:r w:rsidR="00661806" w:rsidRPr="00BB1674">
        <w:rPr>
          <w:rFonts w:ascii="Arial" w:eastAsia="Times New Roman" w:hAnsi="Arial" w:cs="Arial"/>
          <w:b/>
          <w:bCs/>
          <w:lang w:val="en-GB" w:eastAsia="pl-PL"/>
        </w:rPr>
        <w:t xml:space="preserve"> </w:t>
      </w:r>
      <w:r w:rsidRPr="0064070E">
        <w:rPr>
          <w:rFonts w:ascii="Arial" w:eastAsia="Times New Roman" w:hAnsi="Arial" w:cs="Arial"/>
          <w:b/>
          <w:bCs/>
          <w:lang w:val="en" w:eastAsia="pl-PL"/>
        </w:rPr>
        <w:t>the use of a microphone and webcam.</w:t>
      </w:r>
    </w:p>
    <w:p w14:paraId="60BBBCD8" w14:textId="77777777" w:rsidR="00E06C16" w:rsidRPr="0064070E" w:rsidRDefault="00E06C16" w:rsidP="00823DEB">
      <w:pPr>
        <w:autoSpaceDE w:val="0"/>
        <w:autoSpaceDN w:val="0"/>
        <w:adjustRightInd w:val="0"/>
        <w:spacing w:after="0" w:line="276" w:lineRule="auto"/>
        <w:jc w:val="both"/>
        <w:rPr>
          <w:rFonts w:ascii="Arial" w:eastAsia="Calibri" w:hAnsi="Arial" w:cs="Arial"/>
          <w:lang w:val="en-US"/>
        </w:rPr>
      </w:pPr>
      <w:r w:rsidRPr="0064070E">
        <w:rPr>
          <w:rFonts w:ascii="Arial" w:eastAsia="Calibri" w:hAnsi="Arial" w:cs="Arial"/>
          <w:lang w:val="en-US"/>
        </w:rPr>
        <w:t>Prior to the meeting, Candidates might be asked to provide scanned copies of the documents confirming the professional experience and qualification as well as their nationality stated in their Application/CV.</w:t>
      </w:r>
    </w:p>
    <w:p w14:paraId="06A3275A" w14:textId="77777777" w:rsidR="00E06C16" w:rsidRPr="00823DEB" w:rsidRDefault="00E06C16" w:rsidP="00823DEB">
      <w:pPr>
        <w:shd w:val="clear" w:color="auto" w:fill="FFFFFF"/>
        <w:spacing w:after="0" w:line="276" w:lineRule="auto"/>
        <w:jc w:val="both"/>
        <w:rPr>
          <w:rFonts w:ascii="Arial" w:hAnsi="Arial" w:cs="Arial"/>
          <w:u w:val="single"/>
          <w:lang w:val="en-US"/>
        </w:rPr>
      </w:pPr>
      <w:r w:rsidRPr="00823DEB">
        <w:rPr>
          <w:rFonts w:ascii="Arial" w:hAnsi="Arial" w:cs="Arial"/>
          <w:u w:val="single"/>
          <w:lang w:val="en-US"/>
        </w:rPr>
        <w:lastRenderedPageBreak/>
        <w:t>STAGE III Concluding a contract with the selected Candidate.</w:t>
      </w:r>
    </w:p>
    <w:p w14:paraId="3C295913" w14:textId="37AA3C04" w:rsidR="00E06C16" w:rsidRPr="00E036D6" w:rsidRDefault="00E06C16" w:rsidP="00823DEB">
      <w:pPr>
        <w:shd w:val="clear" w:color="auto" w:fill="FFFFFF"/>
        <w:spacing w:after="0" w:line="276" w:lineRule="auto"/>
        <w:jc w:val="both"/>
        <w:rPr>
          <w:rFonts w:ascii="Arial" w:hAnsi="Arial" w:cs="Arial"/>
          <w:b/>
          <w:bCs/>
          <w:lang w:val="en-US"/>
        </w:rPr>
      </w:pPr>
      <w:r w:rsidRPr="00E036D6">
        <w:rPr>
          <w:rFonts w:ascii="Arial" w:hAnsi="Arial" w:cs="Arial"/>
          <w:b/>
          <w:bCs/>
          <w:lang w:val="en-US"/>
        </w:rPr>
        <w:t>The information on the result of the selection procedure will be provided for all Candidates invited for the interview.</w:t>
      </w:r>
    </w:p>
    <w:p w14:paraId="194AFC48" w14:textId="77777777" w:rsidR="00E06C16" w:rsidRPr="00823DEB" w:rsidRDefault="00E06C16" w:rsidP="00823DEB">
      <w:pPr>
        <w:shd w:val="clear" w:color="auto" w:fill="FFFFFF"/>
        <w:spacing w:after="0" w:line="276" w:lineRule="auto"/>
        <w:jc w:val="both"/>
        <w:rPr>
          <w:rFonts w:ascii="Arial" w:hAnsi="Arial" w:cs="Arial"/>
          <w:lang w:val="en-US"/>
        </w:rPr>
      </w:pPr>
    </w:p>
    <w:p w14:paraId="02016150" w14:textId="0D851B09" w:rsidR="00E06C16" w:rsidRDefault="00E06C16" w:rsidP="00823DEB">
      <w:pPr>
        <w:spacing w:after="0" w:line="276" w:lineRule="auto"/>
        <w:ind w:left="72" w:hanging="10"/>
        <w:rPr>
          <w:rFonts w:ascii="Arial" w:hAnsi="Arial" w:cs="Arial"/>
          <w:lang w:val="en"/>
        </w:rPr>
      </w:pPr>
      <w:r w:rsidRPr="00823DEB">
        <w:rPr>
          <w:rFonts w:ascii="Arial" w:hAnsi="Arial" w:cs="Arial"/>
          <w:b/>
          <w:lang w:val="en"/>
        </w:rPr>
        <w:t xml:space="preserve">For further information, please contact: </w:t>
      </w:r>
      <w:proofErr w:type="spellStart"/>
      <w:r w:rsidRPr="00823DEB">
        <w:rPr>
          <w:rFonts w:ascii="Arial" w:hAnsi="Arial" w:cs="Arial"/>
          <w:lang w:val="en"/>
        </w:rPr>
        <w:t>Ms</w:t>
      </w:r>
      <w:proofErr w:type="spellEnd"/>
      <w:r w:rsidRPr="00823DEB">
        <w:rPr>
          <w:rFonts w:ascii="Arial" w:hAnsi="Arial" w:cs="Arial"/>
          <w:lang w:val="en"/>
        </w:rPr>
        <w:t xml:space="preserve"> Joanna Lipowczan, Project Manager, </w:t>
      </w:r>
      <w:r w:rsidRPr="00823DEB">
        <w:rPr>
          <w:rFonts w:ascii="Arial" w:eastAsia="Times New Roman" w:hAnsi="Arial" w:cs="Arial"/>
          <w:lang w:val="en-US" w:eastAsia="pl-PL"/>
        </w:rPr>
        <w:t xml:space="preserve">UKNF </w:t>
      </w:r>
      <w:r w:rsidRPr="00823DEB">
        <w:rPr>
          <w:rFonts w:ascii="Arial" w:hAnsi="Arial" w:cs="Arial"/>
          <w:lang w:val="en"/>
        </w:rPr>
        <w:t>(</w:t>
      </w:r>
      <w:hyperlink r:id="rId17" w:history="1">
        <w:r w:rsidRPr="00823DEB">
          <w:rPr>
            <w:rStyle w:val="Hipercze"/>
            <w:rFonts w:ascii="Arial" w:hAnsi="Arial" w:cs="Arial"/>
            <w:color w:val="auto"/>
            <w:lang w:val="en"/>
          </w:rPr>
          <w:t>joanna.lipowczan@knf.gov.pl</w:t>
        </w:r>
      </w:hyperlink>
      <w:r w:rsidRPr="00823DEB">
        <w:rPr>
          <w:rFonts w:ascii="Arial" w:hAnsi="Arial" w:cs="Arial"/>
          <w:lang w:val="en"/>
        </w:rPr>
        <w:t>, phone: +</w:t>
      </w:r>
      <w:r w:rsidR="00694257">
        <w:rPr>
          <w:rFonts w:ascii="Arial" w:hAnsi="Arial" w:cs="Arial"/>
          <w:lang w:val="en"/>
        </w:rPr>
        <w:t xml:space="preserve"> </w:t>
      </w:r>
      <w:r w:rsidRPr="00823DEB">
        <w:rPr>
          <w:rFonts w:ascii="Arial" w:hAnsi="Arial" w:cs="Arial"/>
          <w:lang w:val="en"/>
        </w:rPr>
        <w:t>48222625150)</w:t>
      </w:r>
    </w:p>
    <w:p w14:paraId="466ADCDE" w14:textId="0CA81E1F" w:rsidR="00AB14BF" w:rsidRDefault="00AB14BF" w:rsidP="00823DEB">
      <w:pPr>
        <w:spacing w:after="0" w:line="276" w:lineRule="auto"/>
        <w:ind w:left="72" w:hanging="10"/>
        <w:rPr>
          <w:rFonts w:ascii="Arial" w:hAnsi="Arial" w:cs="Arial"/>
          <w:b/>
          <w:lang w:val="en"/>
        </w:rPr>
      </w:pPr>
    </w:p>
    <w:p w14:paraId="28984D33" w14:textId="75D6715F" w:rsidR="00AB14BF" w:rsidRDefault="00AB14BF" w:rsidP="00823DEB">
      <w:pPr>
        <w:spacing w:after="0" w:line="276" w:lineRule="auto"/>
        <w:ind w:left="72" w:hanging="10"/>
        <w:rPr>
          <w:rFonts w:ascii="Arial" w:hAnsi="Arial" w:cs="Arial"/>
          <w:lang w:val="en"/>
        </w:rPr>
      </w:pPr>
    </w:p>
    <w:p w14:paraId="3EC82D2B" w14:textId="20799494" w:rsidR="00AB14BF" w:rsidRDefault="00AB14BF" w:rsidP="00823DEB">
      <w:pPr>
        <w:spacing w:after="0" w:line="276" w:lineRule="auto"/>
        <w:ind w:left="72" w:hanging="10"/>
        <w:rPr>
          <w:rFonts w:ascii="Arial" w:hAnsi="Arial" w:cs="Arial"/>
          <w:lang w:val="en"/>
        </w:rPr>
      </w:pPr>
    </w:p>
    <w:p w14:paraId="7345AFF4" w14:textId="537C1AB3" w:rsidR="00AB14BF" w:rsidRDefault="00AB14BF" w:rsidP="00823DEB">
      <w:pPr>
        <w:spacing w:after="0" w:line="276" w:lineRule="auto"/>
        <w:ind w:left="72" w:hanging="10"/>
        <w:rPr>
          <w:rFonts w:ascii="Arial" w:hAnsi="Arial" w:cs="Arial"/>
          <w:lang w:val="en"/>
        </w:rPr>
      </w:pPr>
    </w:p>
    <w:p w14:paraId="5B1936FE" w14:textId="715F92AD" w:rsidR="00AB14BF" w:rsidRDefault="00AB14BF" w:rsidP="00823DEB">
      <w:pPr>
        <w:spacing w:after="0" w:line="276" w:lineRule="auto"/>
        <w:ind w:left="72" w:hanging="10"/>
        <w:rPr>
          <w:rFonts w:ascii="Arial" w:hAnsi="Arial" w:cs="Arial"/>
          <w:lang w:val="en"/>
        </w:rPr>
      </w:pPr>
    </w:p>
    <w:p w14:paraId="7A8ADFF8" w14:textId="3CBF274D" w:rsidR="00AB14BF" w:rsidRDefault="00AB14BF" w:rsidP="00823DEB">
      <w:pPr>
        <w:spacing w:after="0" w:line="276" w:lineRule="auto"/>
        <w:ind w:left="72" w:hanging="10"/>
        <w:rPr>
          <w:rFonts w:ascii="Arial" w:hAnsi="Arial" w:cs="Arial"/>
          <w:lang w:val="en"/>
        </w:rPr>
      </w:pPr>
    </w:p>
    <w:p w14:paraId="0C5398B5" w14:textId="7E160229" w:rsidR="00AB14BF" w:rsidRDefault="00AB14BF" w:rsidP="00823DEB">
      <w:pPr>
        <w:spacing w:after="0" w:line="276" w:lineRule="auto"/>
        <w:ind w:left="72" w:hanging="10"/>
        <w:rPr>
          <w:rFonts w:ascii="Arial" w:hAnsi="Arial" w:cs="Arial"/>
          <w:lang w:val="en"/>
        </w:rPr>
      </w:pPr>
    </w:p>
    <w:p w14:paraId="2D5DD7C1" w14:textId="042AE082" w:rsidR="00AB14BF" w:rsidRDefault="00AB14BF" w:rsidP="00823DEB">
      <w:pPr>
        <w:spacing w:after="0" w:line="276" w:lineRule="auto"/>
        <w:ind w:left="72" w:hanging="10"/>
        <w:rPr>
          <w:rFonts w:ascii="Arial" w:hAnsi="Arial" w:cs="Arial"/>
          <w:lang w:val="en"/>
        </w:rPr>
      </w:pPr>
    </w:p>
    <w:p w14:paraId="7BF38316" w14:textId="47F8D51C" w:rsidR="00AB14BF" w:rsidRDefault="00AB14BF" w:rsidP="00823DEB">
      <w:pPr>
        <w:spacing w:after="0" w:line="276" w:lineRule="auto"/>
        <w:ind w:left="72" w:hanging="10"/>
        <w:rPr>
          <w:rFonts w:ascii="Arial" w:hAnsi="Arial" w:cs="Arial"/>
          <w:lang w:val="en"/>
        </w:rPr>
      </w:pPr>
    </w:p>
    <w:p w14:paraId="30145F3A" w14:textId="1895F58F" w:rsidR="00AB14BF" w:rsidRDefault="00AB14BF" w:rsidP="00823DEB">
      <w:pPr>
        <w:spacing w:after="0" w:line="276" w:lineRule="auto"/>
        <w:ind w:left="72" w:hanging="10"/>
        <w:rPr>
          <w:rFonts w:ascii="Arial" w:hAnsi="Arial" w:cs="Arial"/>
          <w:lang w:val="en"/>
        </w:rPr>
      </w:pPr>
    </w:p>
    <w:p w14:paraId="4BFA3F59" w14:textId="5A5D0F59" w:rsidR="00AB14BF" w:rsidRDefault="00AB14BF" w:rsidP="00823DEB">
      <w:pPr>
        <w:spacing w:after="0" w:line="276" w:lineRule="auto"/>
        <w:ind w:left="72" w:hanging="10"/>
        <w:rPr>
          <w:rFonts w:ascii="Arial" w:hAnsi="Arial" w:cs="Arial"/>
          <w:lang w:val="en"/>
        </w:rPr>
      </w:pPr>
    </w:p>
    <w:p w14:paraId="3F22B741" w14:textId="31DCFE00" w:rsidR="00AB14BF" w:rsidRDefault="00AB14BF" w:rsidP="00823DEB">
      <w:pPr>
        <w:spacing w:after="0" w:line="276" w:lineRule="auto"/>
        <w:ind w:left="72" w:hanging="10"/>
        <w:rPr>
          <w:rFonts w:ascii="Arial" w:hAnsi="Arial" w:cs="Arial"/>
          <w:lang w:val="en"/>
        </w:rPr>
      </w:pPr>
    </w:p>
    <w:p w14:paraId="0609011F" w14:textId="227CC1CE" w:rsidR="00AB14BF" w:rsidRDefault="00AB14BF" w:rsidP="00823DEB">
      <w:pPr>
        <w:spacing w:after="0" w:line="276" w:lineRule="auto"/>
        <w:ind w:left="72" w:hanging="10"/>
        <w:rPr>
          <w:rFonts w:ascii="Arial" w:hAnsi="Arial" w:cs="Arial"/>
          <w:lang w:val="en"/>
        </w:rPr>
      </w:pPr>
    </w:p>
    <w:p w14:paraId="2723B083" w14:textId="1F375FAB" w:rsidR="00AB14BF" w:rsidRDefault="00AB14BF" w:rsidP="00823DEB">
      <w:pPr>
        <w:spacing w:after="0" w:line="276" w:lineRule="auto"/>
        <w:ind w:left="72" w:hanging="10"/>
        <w:rPr>
          <w:rFonts w:ascii="Arial" w:hAnsi="Arial" w:cs="Arial"/>
          <w:lang w:val="en"/>
        </w:rPr>
      </w:pPr>
    </w:p>
    <w:p w14:paraId="2A5DE0F0" w14:textId="6E8B2B68" w:rsidR="00AB14BF" w:rsidRDefault="00AB14BF" w:rsidP="00823DEB">
      <w:pPr>
        <w:spacing w:after="0" w:line="276" w:lineRule="auto"/>
        <w:ind w:left="72" w:hanging="10"/>
        <w:rPr>
          <w:rFonts w:ascii="Arial" w:hAnsi="Arial" w:cs="Arial"/>
          <w:lang w:val="en"/>
        </w:rPr>
      </w:pPr>
    </w:p>
    <w:p w14:paraId="6C0D14E9" w14:textId="4CE830A5" w:rsidR="00AB14BF" w:rsidRDefault="00AB14BF" w:rsidP="00823DEB">
      <w:pPr>
        <w:spacing w:after="0" w:line="276" w:lineRule="auto"/>
        <w:ind w:left="72" w:hanging="10"/>
        <w:rPr>
          <w:rFonts w:ascii="Arial" w:hAnsi="Arial" w:cs="Arial"/>
          <w:lang w:val="en"/>
        </w:rPr>
      </w:pPr>
    </w:p>
    <w:p w14:paraId="029F097B" w14:textId="2A3B5780" w:rsidR="00AB14BF" w:rsidRDefault="00AB14BF" w:rsidP="00823DEB">
      <w:pPr>
        <w:spacing w:after="0" w:line="276" w:lineRule="auto"/>
        <w:ind w:left="72" w:hanging="10"/>
        <w:rPr>
          <w:rFonts w:ascii="Arial" w:hAnsi="Arial" w:cs="Arial"/>
          <w:lang w:val="en"/>
        </w:rPr>
      </w:pPr>
    </w:p>
    <w:p w14:paraId="41989C99" w14:textId="16BC74EC" w:rsidR="00AB14BF" w:rsidRDefault="00AB14BF" w:rsidP="00823DEB">
      <w:pPr>
        <w:spacing w:after="0" w:line="276" w:lineRule="auto"/>
        <w:ind w:left="72" w:hanging="10"/>
        <w:rPr>
          <w:rFonts w:ascii="Arial" w:hAnsi="Arial" w:cs="Arial"/>
          <w:lang w:val="en"/>
        </w:rPr>
      </w:pPr>
    </w:p>
    <w:p w14:paraId="56DE4552" w14:textId="28162E7C" w:rsidR="00AB14BF" w:rsidRDefault="00AB14BF" w:rsidP="00823DEB">
      <w:pPr>
        <w:spacing w:after="0" w:line="276" w:lineRule="auto"/>
        <w:ind w:left="72" w:hanging="10"/>
        <w:rPr>
          <w:rFonts w:ascii="Arial" w:hAnsi="Arial" w:cs="Arial"/>
          <w:lang w:val="en"/>
        </w:rPr>
      </w:pPr>
    </w:p>
    <w:p w14:paraId="760220C3" w14:textId="4AAFD140" w:rsidR="00AB14BF" w:rsidRDefault="00AB14BF" w:rsidP="00823DEB">
      <w:pPr>
        <w:spacing w:after="0" w:line="276" w:lineRule="auto"/>
        <w:ind w:left="72" w:hanging="10"/>
        <w:rPr>
          <w:rFonts w:ascii="Arial" w:hAnsi="Arial" w:cs="Arial"/>
          <w:lang w:val="en"/>
        </w:rPr>
      </w:pPr>
    </w:p>
    <w:p w14:paraId="55FB5A31" w14:textId="26BFF0C1" w:rsidR="00AB14BF" w:rsidRDefault="00AB14BF" w:rsidP="00823DEB">
      <w:pPr>
        <w:spacing w:after="0" w:line="276" w:lineRule="auto"/>
        <w:ind w:left="72" w:hanging="10"/>
        <w:rPr>
          <w:rFonts w:ascii="Arial" w:hAnsi="Arial" w:cs="Arial"/>
          <w:lang w:val="en"/>
        </w:rPr>
      </w:pPr>
    </w:p>
    <w:p w14:paraId="2C83E59F" w14:textId="5B0CBF81" w:rsidR="00AB14BF" w:rsidRDefault="00AB14BF" w:rsidP="00823DEB">
      <w:pPr>
        <w:spacing w:after="0" w:line="276" w:lineRule="auto"/>
        <w:ind w:left="72" w:hanging="10"/>
        <w:rPr>
          <w:rFonts w:ascii="Arial" w:hAnsi="Arial" w:cs="Arial"/>
          <w:lang w:val="en"/>
        </w:rPr>
      </w:pPr>
    </w:p>
    <w:p w14:paraId="131BA14A" w14:textId="26075D2A" w:rsidR="00AB14BF" w:rsidRDefault="00AB14BF" w:rsidP="00823DEB">
      <w:pPr>
        <w:spacing w:after="0" w:line="276" w:lineRule="auto"/>
        <w:ind w:left="72" w:hanging="10"/>
        <w:rPr>
          <w:rFonts w:ascii="Arial" w:hAnsi="Arial" w:cs="Arial"/>
          <w:lang w:val="en"/>
        </w:rPr>
      </w:pPr>
    </w:p>
    <w:p w14:paraId="038DE077" w14:textId="74E8DE4A" w:rsidR="00AB14BF" w:rsidRDefault="00AB14BF" w:rsidP="00823DEB">
      <w:pPr>
        <w:spacing w:after="0" w:line="276" w:lineRule="auto"/>
        <w:ind w:left="72" w:hanging="10"/>
        <w:rPr>
          <w:rFonts w:ascii="Arial" w:hAnsi="Arial" w:cs="Arial"/>
          <w:lang w:val="en"/>
        </w:rPr>
      </w:pPr>
    </w:p>
    <w:p w14:paraId="24A4AB67" w14:textId="5C506542" w:rsidR="00AB14BF" w:rsidRDefault="00AB14BF" w:rsidP="00823DEB">
      <w:pPr>
        <w:spacing w:after="0" w:line="276" w:lineRule="auto"/>
        <w:ind w:left="72" w:hanging="10"/>
        <w:rPr>
          <w:rFonts w:ascii="Arial" w:hAnsi="Arial" w:cs="Arial"/>
          <w:lang w:val="en"/>
        </w:rPr>
      </w:pPr>
    </w:p>
    <w:p w14:paraId="134982D3" w14:textId="062C9712" w:rsidR="00AB14BF" w:rsidRDefault="00AB14BF" w:rsidP="00823DEB">
      <w:pPr>
        <w:spacing w:after="0" w:line="276" w:lineRule="auto"/>
        <w:ind w:left="72" w:hanging="10"/>
        <w:rPr>
          <w:rFonts w:ascii="Arial" w:hAnsi="Arial" w:cs="Arial"/>
          <w:lang w:val="en"/>
        </w:rPr>
      </w:pPr>
    </w:p>
    <w:p w14:paraId="77AC4CC7" w14:textId="280A53D3" w:rsidR="00AB14BF" w:rsidRDefault="00AB14BF" w:rsidP="00823DEB">
      <w:pPr>
        <w:spacing w:after="0" w:line="276" w:lineRule="auto"/>
        <w:ind w:left="72" w:hanging="10"/>
        <w:rPr>
          <w:rFonts w:ascii="Arial" w:hAnsi="Arial" w:cs="Arial"/>
          <w:lang w:val="en"/>
        </w:rPr>
      </w:pPr>
    </w:p>
    <w:p w14:paraId="2F3E7DED" w14:textId="0B71B063" w:rsidR="00AB14BF" w:rsidRDefault="00AB14BF" w:rsidP="00823DEB">
      <w:pPr>
        <w:spacing w:after="0" w:line="276" w:lineRule="auto"/>
        <w:ind w:left="72" w:hanging="10"/>
        <w:rPr>
          <w:rFonts w:ascii="Arial" w:hAnsi="Arial" w:cs="Arial"/>
          <w:lang w:val="en"/>
        </w:rPr>
      </w:pPr>
    </w:p>
    <w:p w14:paraId="23887DCA" w14:textId="464E6E39" w:rsidR="00AB14BF" w:rsidRDefault="00AB14BF" w:rsidP="00823DEB">
      <w:pPr>
        <w:spacing w:after="0" w:line="276" w:lineRule="auto"/>
        <w:ind w:left="72" w:hanging="10"/>
        <w:rPr>
          <w:rFonts w:ascii="Arial" w:hAnsi="Arial" w:cs="Arial"/>
          <w:lang w:val="en"/>
        </w:rPr>
      </w:pPr>
    </w:p>
    <w:p w14:paraId="49E75141" w14:textId="4A250E91" w:rsidR="00AB14BF" w:rsidRDefault="00AB14BF" w:rsidP="00823DEB">
      <w:pPr>
        <w:spacing w:after="0" w:line="276" w:lineRule="auto"/>
        <w:ind w:left="72" w:hanging="10"/>
        <w:rPr>
          <w:rFonts w:ascii="Arial" w:hAnsi="Arial" w:cs="Arial"/>
          <w:lang w:val="en"/>
        </w:rPr>
      </w:pPr>
    </w:p>
    <w:p w14:paraId="0AACB65B" w14:textId="1EDC8732" w:rsidR="00AB14BF" w:rsidRDefault="00AB14BF" w:rsidP="00823DEB">
      <w:pPr>
        <w:spacing w:after="0" w:line="276" w:lineRule="auto"/>
        <w:ind w:left="72" w:hanging="10"/>
        <w:rPr>
          <w:rFonts w:ascii="Arial" w:hAnsi="Arial" w:cs="Arial"/>
          <w:lang w:val="en"/>
        </w:rPr>
      </w:pPr>
    </w:p>
    <w:p w14:paraId="0D3B3D3E" w14:textId="34A93037" w:rsidR="00AB14BF" w:rsidRDefault="00AB14BF" w:rsidP="00823DEB">
      <w:pPr>
        <w:spacing w:after="0" w:line="276" w:lineRule="auto"/>
        <w:ind w:left="72" w:hanging="10"/>
        <w:rPr>
          <w:rFonts w:ascii="Arial" w:hAnsi="Arial" w:cs="Arial"/>
          <w:lang w:val="en"/>
        </w:rPr>
      </w:pPr>
    </w:p>
    <w:p w14:paraId="59AB8CC3" w14:textId="25440C6D" w:rsidR="00AB14BF" w:rsidRDefault="00AB14BF" w:rsidP="00823DEB">
      <w:pPr>
        <w:spacing w:after="0" w:line="276" w:lineRule="auto"/>
        <w:ind w:left="72" w:hanging="10"/>
        <w:rPr>
          <w:rFonts w:ascii="Arial" w:hAnsi="Arial" w:cs="Arial"/>
          <w:lang w:val="en"/>
        </w:rPr>
      </w:pPr>
    </w:p>
    <w:p w14:paraId="3E9D878A" w14:textId="3C65A016" w:rsidR="00AB14BF" w:rsidRDefault="00AB14BF" w:rsidP="00823DEB">
      <w:pPr>
        <w:spacing w:after="0" w:line="276" w:lineRule="auto"/>
        <w:ind w:left="72" w:hanging="10"/>
        <w:rPr>
          <w:rFonts w:ascii="Arial" w:hAnsi="Arial" w:cs="Arial"/>
          <w:lang w:val="en"/>
        </w:rPr>
      </w:pPr>
    </w:p>
    <w:p w14:paraId="21BB3580" w14:textId="26002A3F" w:rsidR="00AB14BF" w:rsidRDefault="00AB14BF" w:rsidP="00823DEB">
      <w:pPr>
        <w:spacing w:after="0" w:line="276" w:lineRule="auto"/>
        <w:ind w:left="72" w:hanging="10"/>
        <w:rPr>
          <w:rFonts w:ascii="Arial" w:hAnsi="Arial" w:cs="Arial"/>
          <w:lang w:val="en"/>
        </w:rPr>
      </w:pPr>
    </w:p>
    <w:p w14:paraId="6F6175F2" w14:textId="08F6B490" w:rsidR="00AB14BF" w:rsidRDefault="00AB14BF" w:rsidP="00823DEB">
      <w:pPr>
        <w:spacing w:after="0" w:line="276" w:lineRule="auto"/>
        <w:ind w:left="72" w:hanging="10"/>
        <w:rPr>
          <w:rFonts w:ascii="Arial" w:hAnsi="Arial" w:cs="Arial"/>
          <w:lang w:val="en"/>
        </w:rPr>
      </w:pPr>
    </w:p>
    <w:p w14:paraId="7B799E4C" w14:textId="03BACD56" w:rsidR="00AB14BF" w:rsidRDefault="00AB14BF" w:rsidP="00823DEB">
      <w:pPr>
        <w:spacing w:after="0" w:line="276" w:lineRule="auto"/>
        <w:ind w:left="72" w:hanging="10"/>
        <w:rPr>
          <w:rFonts w:ascii="Arial" w:hAnsi="Arial" w:cs="Arial"/>
          <w:lang w:val="en"/>
        </w:rPr>
      </w:pPr>
    </w:p>
    <w:p w14:paraId="71DD7C81" w14:textId="77777777" w:rsidR="00AB14BF" w:rsidRPr="00823DEB" w:rsidRDefault="00AB14BF" w:rsidP="00823DEB">
      <w:pPr>
        <w:spacing w:after="0" w:line="276" w:lineRule="auto"/>
        <w:ind w:left="72" w:hanging="10"/>
        <w:rPr>
          <w:rFonts w:ascii="Arial" w:hAnsi="Arial" w:cs="Arial"/>
          <w:lang w:val="en"/>
        </w:rPr>
      </w:pPr>
    </w:p>
    <w:p w14:paraId="078C85E3" w14:textId="64164FD3" w:rsidR="00E06C16" w:rsidRPr="0064070E" w:rsidRDefault="00E06C16" w:rsidP="00823DEB">
      <w:pPr>
        <w:shd w:val="clear" w:color="auto" w:fill="FFFFFF"/>
        <w:spacing w:after="0" w:line="276" w:lineRule="auto"/>
        <w:jc w:val="both"/>
        <w:rPr>
          <w:rFonts w:ascii="Arial" w:hAnsi="Arial" w:cs="Arial"/>
          <w:b/>
          <w:lang w:val="en"/>
        </w:rPr>
      </w:pPr>
      <w:r w:rsidRPr="0064070E">
        <w:rPr>
          <w:rFonts w:ascii="Arial" w:hAnsi="Arial" w:cs="Arial"/>
          <w:b/>
          <w:lang w:val="en"/>
        </w:rPr>
        <w:lastRenderedPageBreak/>
        <w:t>ANNEX 1 – TEMPLATE OF OBLIGATORY STATEMENT</w:t>
      </w:r>
    </w:p>
    <w:p w14:paraId="47013335" w14:textId="77777777" w:rsidR="00E06C16" w:rsidRPr="0064070E" w:rsidRDefault="00E06C16" w:rsidP="00823DEB">
      <w:pPr>
        <w:shd w:val="clear" w:color="auto" w:fill="FFFFFF"/>
        <w:spacing w:after="0" w:line="276" w:lineRule="auto"/>
        <w:jc w:val="both"/>
        <w:rPr>
          <w:rFonts w:ascii="Arial" w:hAnsi="Arial" w:cs="Arial"/>
          <w:b/>
          <w:lang w:val="en"/>
        </w:rPr>
      </w:pPr>
    </w:p>
    <w:p w14:paraId="53C9F557" w14:textId="77777777" w:rsidR="00E06C16" w:rsidRPr="00314C2A" w:rsidRDefault="00E06C16" w:rsidP="00823DEB">
      <w:pPr>
        <w:shd w:val="clear" w:color="auto" w:fill="FFFFFF"/>
        <w:spacing w:after="0" w:line="276" w:lineRule="auto"/>
        <w:jc w:val="center"/>
        <w:rPr>
          <w:rFonts w:ascii="Arial" w:hAnsi="Arial" w:cs="Arial"/>
          <w:b/>
          <w:bCs/>
          <w:lang w:val="en-US" w:eastAsia="pl-PL"/>
        </w:rPr>
      </w:pPr>
      <w:bookmarkStart w:id="24" w:name="_Hlk186716708"/>
      <w:bookmarkStart w:id="25" w:name="_Hlk187410455"/>
      <w:r w:rsidRPr="00314C2A">
        <w:rPr>
          <w:rFonts w:ascii="Arial" w:hAnsi="Arial" w:cs="Arial"/>
          <w:b/>
          <w:bCs/>
          <w:lang w:val="en-US" w:eastAsia="pl-PL"/>
        </w:rPr>
        <w:t>Contractor’s statement</w:t>
      </w:r>
    </w:p>
    <w:bookmarkEnd w:id="24"/>
    <w:p w14:paraId="05D5DE74" w14:textId="77777777" w:rsidR="00E06C16" w:rsidRPr="00314C2A" w:rsidRDefault="00E06C16" w:rsidP="00823DEB">
      <w:pPr>
        <w:shd w:val="clear" w:color="auto" w:fill="FFFFFF"/>
        <w:spacing w:after="0" w:line="276" w:lineRule="auto"/>
        <w:rPr>
          <w:rFonts w:ascii="Arial" w:hAnsi="Arial" w:cs="Arial"/>
          <w:b/>
          <w:bCs/>
          <w:lang w:val="en-US" w:eastAsia="pl-PL"/>
        </w:rPr>
      </w:pPr>
    </w:p>
    <w:p w14:paraId="78C3C56E" w14:textId="77777777" w:rsidR="00E06C16" w:rsidRPr="0064070E" w:rsidRDefault="00E06C16" w:rsidP="00823DEB">
      <w:pPr>
        <w:autoSpaceDE w:val="0"/>
        <w:autoSpaceDN w:val="0"/>
        <w:adjustRightInd w:val="0"/>
        <w:spacing w:after="0" w:line="276" w:lineRule="auto"/>
        <w:jc w:val="both"/>
        <w:rPr>
          <w:rFonts w:ascii="Arial" w:eastAsia="Times New Roman" w:hAnsi="Arial" w:cs="Arial"/>
          <w:lang w:val="en-AU" w:eastAsia="pl-PL"/>
        </w:rPr>
      </w:pPr>
      <w:r w:rsidRPr="0064070E">
        <w:rPr>
          <w:rFonts w:ascii="Arial" w:eastAsia="Times New Roman" w:hAnsi="Arial" w:cs="Arial"/>
          <w:lang w:val="en-AU" w:eastAsia="pl-PL"/>
        </w:rPr>
        <w:t>..............................................</w:t>
      </w:r>
    </w:p>
    <w:p w14:paraId="0979FD22" w14:textId="53E04D12" w:rsidR="00E06C16" w:rsidRDefault="00E06C16" w:rsidP="00823DEB">
      <w:pPr>
        <w:autoSpaceDE w:val="0"/>
        <w:autoSpaceDN w:val="0"/>
        <w:adjustRightInd w:val="0"/>
        <w:spacing w:after="0" w:line="276" w:lineRule="auto"/>
        <w:jc w:val="both"/>
        <w:rPr>
          <w:rFonts w:ascii="Arial" w:eastAsia="Times New Roman" w:hAnsi="Arial" w:cs="Arial"/>
          <w:lang w:val="en-AU" w:eastAsia="pl-PL"/>
        </w:rPr>
      </w:pPr>
      <w:r w:rsidRPr="0064070E">
        <w:rPr>
          <w:rFonts w:ascii="Arial" w:eastAsia="Times New Roman" w:hAnsi="Arial" w:cs="Arial"/>
          <w:lang w:val="en-AU" w:eastAsia="pl-PL"/>
        </w:rPr>
        <w:t>(name, forenames of the Candidate)</w:t>
      </w:r>
    </w:p>
    <w:p w14:paraId="5EF97DBC" w14:textId="77777777" w:rsidR="0064070E" w:rsidRPr="0064070E" w:rsidRDefault="0064070E" w:rsidP="00823DEB">
      <w:pPr>
        <w:autoSpaceDE w:val="0"/>
        <w:autoSpaceDN w:val="0"/>
        <w:adjustRightInd w:val="0"/>
        <w:spacing w:after="0" w:line="276" w:lineRule="auto"/>
        <w:jc w:val="both"/>
        <w:rPr>
          <w:rFonts w:ascii="Arial" w:eastAsia="Times New Roman" w:hAnsi="Arial" w:cs="Arial"/>
          <w:lang w:val="en-AU" w:eastAsia="pl-PL"/>
        </w:rPr>
      </w:pPr>
    </w:p>
    <w:p w14:paraId="27F0B1AF" w14:textId="77777777" w:rsidR="00E06C16" w:rsidRPr="00314C2A" w:rsidRDefault="00E06C16" w:rsidP="00823DEB">
      <w:pPr>
        <w:autoSpaceDE w:val="0"/>
        <w:autoSpaceDN w:val="0"/>
        <w:adjustRightInd w:val="0"/>
        <w:spacing w:after="0" w:line="276" w:lineRule="auto"/>
        <w:ind w:left="4395"/>
        <w:jc w:val="both"/>
        <w:rPr>
          <w:rFonts w:ascii="Arial" w:eastAsia="Times New Roman" w:hAnsi="Arial" w:cs="Arial"/>
          <w:b/>
          <w:bCs/>
          <w:lang w:eastAsia="pl-PL"/>
        </w:rPr>
      </w:pPr>
      <w:r w:rsidRPr="00314C2A">
        <w:rPr>
          <w:rFonts w:ascii="Arial" w:eastAsia="Times New Roman" w:hAnsi="Arial" w:cs="Arial"/>
          <w:b/>
          <w:bCs/>
          <w:lang w:eastAsia="pl-PL"/>
        </w:rPr>
        <w:t xml:space="preserve">Urząd Komisji Nadzoru Finansowego </w:t>
      </w:r>
      <w:r w:rsidRPr="00314C2A">
        <w:rPr>
          <w:rFonts w:ascii="Arial" w:eastAsia="Times New Roman" w:hAnsi="Arial" w:cs="Arial"/>
          <w:b/>
          <w:bCs/>
          <w:lang w:eastAsia="pl-PL"/>
        </w:rPr>
        <w:br/>
        <w:t>(</w:t>
      </w:r>
      <w:proofErr w:type="spellStart"/>
      <w:r w:rsidRPr="00314C2A">
        <w:rPr>
          <w:rFonts w:ascii="Arial" w:eastAsia="Times New Roman" w:hAnsi="Arial" w:cs="Arial"/>
          <w:b/>
          <w:bCs/>
          <w:lang w:eastAsia="pl-PL"/>
        </w:rPr>
        <w:t>Polish</w:t>
      </w:r>
      <w:proofErr w:type="spellEnd"/>
      <w:r w:rsidRPr="00314C2A">
        <w:rPr>
          <w:rFonts w:ascii="Arial" w:eastAsia="Times New Roman" w:hAnsi="Arial" w:cs="Arial"/>
          <w:b/>
          <w:bCs/>
          <w:lang w:eastAsia="pl-PL"/>
        </w:rPr>
        <w:t xml:space="preserve"> Financial </w:t>
      </w:r>
      <w:proofErr w:type="spellStart"/>
      <w:r w:rsidRPr="00314C2A">
        <w:rPr>
          <w:rFonts w:ascii="Arial" w:eastAsia="Times New Roman" w:hAnsi="Arial" w:cs="Arial"/>
          <w:b/>
          <w:bCs/>
          <w:lang w:eastAsia="pl-PL"/>
        </w:rPr>
        <w:t>Supervision</w:t>
      </w:r>
      <w:proofErr w:type="spellEnd"/>
      <w:r w:rsidRPr="00314C2A">
        <w:rPr>
          <w:rFonts w:ascii="Arial" w:eastAsia="Times New Roman" w:hAnsi="Arial" w:cs="Arial"/>
          <w:b/>
          <w:bCs/>
          <w:lang w:eastAsia="pl-PL"/>
        </w:rPr>
        <w:t xml:space="preserve"> Authority – UKNF)</w:t>
      </w:r>
    </w:p>
    <w:p w14:paraId="57DD401E" w14:textId="77777777" w:rsidR="00E06C16" w:rsidRPr="0064070E" w:rsidRDefault="00E06C16" w:rsidP="00823DEB">
      <w:pPr>
        <w:autoSpaceDE w:val="0"/>
        <w:autoSpaceDN w:val="0"/>
        <w:adjustRightInd w:val="0"/>
        <w:spacing w:after="0" w:line="276" w:lineRule="auto"/>
        <w:ind w:left="4395"/>
        <w:jc w:val="both"/>
        <w:rPr>
          <w:rFonts w:ascii="Arial" w:eastAsia="Times New Roman" w:hAnsi="Arial" w:cs="Arial"/>
          <w:b/>
          <w:bCs/>
          <w:lang w:val="en-US" w:eastAsia="pl-PL"/>
        </w:rPr>
      </w:pPr>
      <w:r w:rsidRPr="0064070E">
        <w:rPr>
          <w:rFonts w:ascii="Arial" w:eastAsia="Times New Roman" w:hAnsi="Arial" w:cs="Arial"/>
          <w:b/>
          <w:bCs/>
          <w:lang w:val="en-AU" w:eastAsia="pl-PL"/>
        </w:rPr>
        <w:t xml:space="preserve">ul. </w:t>
      </w:r>
      <w:proofErr w:type="spellStart"/>
      <w:r w:rsidRPr="0064070E">
        <w:rPr>
          <w:rFonts w:ascii="Arial" w:eastAsia="Times New Roman" w:hAnsi="Arial" w:cs="Arial"/>
          <w:b/>
          <w:bCs/>
          <w:lang w:val="en-AU" w:eastAsia="pl-PL"/>
        </w:rPr>
        <w:t>Piękna</w:t>
      </w:r>
      <w:proofErr w:type="spellEnd"/>
      <w:r w:rsidRPr="0064070E">
        <w:rPr>
          <w:rFonts w:ascii="Arial" w:eastAsia="Times New Roman" w:hAnsi="Arial" w:cs="Arial"/>
          <w:b/>
          <w:bCs/>
          <w:lang w:val="en-AU" w:eastAsia="pl-PL"/>
        </w:rPr>
        <w:t xml:space="preserve"> 20</w:t>
      </w:r>
    </w:p>
    <w:p w14:paraId="5DF1ABEB" w14:textId="77777777" w:rsidR="00E06C16" w:rsidRPr="0064070E" w:rsidRDefault="00E06C16" w:rsidP="00823DEB">
      <w:pPr>
        <w:autoSpaceDE w:val="0"/>
        <w:autoSpaceDN w:val="0"/>
        <w:adjustRightInd w:val="0"/>
        <w:spacing w:after="0" w:line="276" w:lineRule="auto"/>
        <w:ind w:left="4395"/>
        <w:jc w:val="both"/>
        <w:rPr>
          <w:rFonts w:ascii="Arial" w:eastAsia="Times New Roman" w:hAnsi="Arial" w:cs="Arial"/>
          <w:b/>
          <w:bCs/>
          <w:lang w:val="en-US" w:eastAsia="pl-PL"/>
        </w:rPr>
      </w:pPr>
      <w:r w:rsidRPr="0064070E">
        <w:rPr>
          <w:rFonts w:ascii="Arial" w:eastAsia="Times New Roman" w:hAnsi="Arial" w:cs="Arial"/>
          <w:b/>
          <w:bCs/>
          <w:lang w:val="en-AU" w:eastAsia="pl-PL"/>
        </w:rPr>
        <w:t>00-549 Warsaw, Poland</w:t>
      </w:r>
    </w:p>
    <w:p w14:paraId="1B5D3B3A" w14:textId="4BCBA9D0" w:rsidR="00E06C16" w:rsidRDefault="00E06C16" w:rsidP="00823DEB">
      <w:pPr>
        <w:autoSpaceDE w:val="0"/>
        <w:autoSpaceDN w:val="0"/>
        <w:adjustRightInd w:val="0"/>
        <w:spacing w:after="0" w:line="276" w:lineRule="auto"/>
        <w:ind w:left="3898"/>
        <w:jc w:val="both"/>
        <w:rPr>
          <w:rFonts w:ascii="Arial" w:eastAsia="Times New Roman" w:hAnsi="Arial" w:cs="Arial"/>
          <w:lang w:val="en-US" w:eastAsia="pl-PL"/>
        </w:rPr>
      </w:pPr>
    </w:p>
    <w:p w14:paraId="62B5E647" w14:textId="77777777" w:rsidR="00E06C16" w:rsidRPr="0064070E" w:rsidRDefault="00E06C16" w:rsidP="00823DEB">
      <w:pPr>
        <w:spacing w:after="0" w:line="276" w:lineRule="auto"/>
        <w:jc w:val="both"/>
        <w:rPr>
          <w:rFonts w:ascii="Arial" w:hAnsi="Arial" w:cs="Arial"/>
          <w:b/>
          <w:lang w:val="en-US" w:eastAsia="pl-PL"/>
        </w:rPr>
      </w:pPr>
      <w:r w:rsidRPr="0064070E">
        <w:rPr>
          <w:rFonts w:ascii="Arial" w:hAnsi="Arial" w:cs="Arial"/>
          <w:b/>
          <w:lang w:val="en-US" w:eastAsia="pl-PL"/>
        </w:rPr>
        <w:t xml:space="preserve">DECLARATION OF </w:t>
      </w:r>
      <w:r w:rsidRPr="0064070E">
        <w:rPr>
          <w:rFonts w:ascii="Arial" w:eastAsia="Times New Roman" w:hAnsi="Arial" w:cs="Arial"/>
          <w:b/>
          <w:lang w:val="en-GB" w:eastAsia="en-GB"/>
        </w:rPr>
        <w:t xml:space="preserve">CANDIDATE’S STATEMENT ABOUT FULFILLING THE CONDITIONS OF PARTICIPATING IN THE SELECTION PROCEDURE AND </w:t>
      </w:r>
      <w:r w:rsidRPr="0064070E">
        <w:rPr>
          <w:rFonts w:ascii="Arial" w:hAnsi="Arial" w:cs="Arial"/>
          <w:b/>
          <w:lang w:val="en-US" w:eastAsia="pl-PL"/>
        </w:rPr>
        <w:t>LACK OF GROUNDS FOR EXCLUSION</w:t>
      </w:r>
    </w:p>
    <w:p w14:paraId="1787B230" w14:textId="77777777" w:rsidR="0064070E" w:rsidRPr="0064070E" w:rsidRDefault="0064070E" w:rsidP="00823DEB">
      <w:pPr>
        <w:spacing w:after="0" w:line="276" w:lineRule="auto"/>
        <w:jc w:val="both"/>
        <w:rPr>
          <w:rFonts w:ascii="Arial" w:eastAsia="Times New Roman" w:hAnsi="Arial" w:cs="Arial"/>
          <w:lang w:val="en-AU" w:eastAsia="pl-PL"/>
        </w:rPr>
      </w:pPr>
    </w:p>
    <w:p w14:paraId="55FD6A76" w14:textId="77777777" w:rsidR="00E06C16" w:rsidRPr="0064070E" w:rsidRDefault="00E06C16" w:rsidP="00823DEB">
      <w:pPr>
        <w:spacing w:after="0" w:line="276" w:lineRule="auto"/>
        <w:jc w:val="both"/>
        <w:rPr>
          <w:rFonts w:ascii="Arial" w:eastAsia="Times New Roman" w:hAnsi="Arial" w:cs="Arial"/>
          <w:lang w:val="en-AU" w:eastAsia="pl-PL"/>
        </w:rPr>
      </w:pPr>
      <w:r w:rsidRPr="0064070E">
        <w:rPr>
          <w:rFonts w:ascii="Arial" w:eastAsia="Times New Roman" w:hAnsi="Arial" w:cs="Arial"/>
          <w:lang w:val="en-AU" w:eastAsia="pl-PL"/>
        </w:rPr>
        <w:t>In regard to the selection procedure ref. …..</w:t>
      </w:r>
    </w:p>
    <w:p w14:paraId="75EA1019" w14:textId="77777777" w:rsidR="00E06C16" w:rsidRPr="0064070E" w:rsidRDefault="00E06C16" w:rsidP="00823DEB">
      <w:pPr>
        <w:autoSpaceDE w:val="0"/>
        <w:autoSpaceDN w:val="0"/>
        <w:adjustRightInd w:val="0"/>
        <w:spacing w:after="0" w:line="276" w:lineRule="auto"/>
        <w:ind w:right="5988"/>
        <w:jc w:val="both"/>
        <w:rPr>
          <w:rFonts w:ascii="Arial" w:eastAsia="Times New Roman" w:hAnsi="Arial" w:cs="Arial"/>
          <w:bCs/>
          <w:lang w:val="en-AU" w:eastAsia="pl-PL"/>
        </w:rPr>
      </w:pPr>
    </w:p>
    <w:p w14:paraId="2F788A1E" w14:textId="14166521" w:rsidR="00E06C16" w:rsidRPr="0064070E" w:rsidRDefault="00E06C16" w:rsidP="00823DEB">
      <w:pPr>
        <w:autoSpaceDE w:val="0"/>
        <w:autoSpaceDN w:val="0"/>
        <w:adjustRightInd w:val="0"/>
        <w:spacing w:after="0" w:line="276" w:lineRule="auto"/>
        <w:ind w:right="5988"/>
        <w:jc w:val="both"/>
        <w:rPr>
          <w:rFonts w:ascii="Arial" w:eastAsia="Times New Roman" w:hAnsi="Arial" w:cs="Arial"/>
          <w:bCs/>
          <w:lang w:val="en-AU" w:eastAsia="pl-PL"/>
        </w:rPr>
      </w:pPr>
      <w:r w:rsidRPr="0064070E">
        <w:rPr>
          <w:rFonts w:ascii="Arial" w:eastAsia="Times New Roman" w:hAnsi="Arial" w:cs="Arial"/>
          <w:bCs/>
          <w:lang w:val="en-AU" w:eastAsia="pl-PL"/>
        </w:rPr>
        <w:t>I hereby declare that:</w:t>
      </w:r>
    </w:p>
    <w:p w14:paraId="3A32538B" w14:textId="77777777" w:rsidR="00E06C16" w:rsidRPr="0064070E" w:rsidRDefault="00E06C16" w:rsidP="00823DEB">
      <w:pPr>
        <w:autoSpaceDE w:val="0"/>
        <w:autoSpaceDN w:val="0"/>
        <w:adjustRightInd w:val="0"/>
        <w:spacing w:after="0" w:line="276" w:lineRule="auto"/>
        <w:ind w:right="5988"/>
        <w:jc w:val="both"/>
        <w:rPr>
          <w:rFonts w:ascii="Arial" w:eastAsia="Times New Roman" w:hAnsi="Arial" w:cs="Arial"/>
          <w:bCs/>
          <w:lang w:val="en-AU" w:eastAsia="pl-PL"/>
        </w:rPr>
      </w:pPr>
    </w:p>
    <w:p w14:paraId="38C8277A" w14:textId="37BBC9F2" w:rsidR="00E06C16" w:rsidRPr="0064070E" w:rsidRDefault="00E06C16" w:rsidP="00823DEB">
      <w:pPr>
        <w:pStyle w:val="Akapitzlist"/>
        <w:numPr>
          <w:ilvl w:val="0"/>
          <w:numId w:val="31"/>
        </w:numPr>
        <w:spacing w:after="0" w:line="276" w:lineRule="auto"/>
        <w:jc w:val="both"/>
        <w:rPr>
          <w:rFonts w:ascii="Arial" w:hAnsi="Arial" w:cs="Arial"/>
          <w:lang w:val="en-US"/>
        </w:rPr>
      </w:pPr>
      <w:r w:rsidRPr="0064070E">
        <w:rPr>
          <w:rFonts w:ascii="Arial" w:hAnsi="Arial" w:cs="Arial"/>
          <w:lang w:val="en-AU" w:eastAsia="pl-PL"/>
        </w:rPr>
        <w:t>I have the necessary capacity and the relevant knowledge and experience for carrying the RTA assistant services (tasks and duties).</w:t>
      </w:r>
    </w:p>
    <w:p w14:paraId="3A3F2992" w14:textId="77777777" w:rsidR="00E06C16" w:rsidRPr="0064070E" w:rsidRDefault="00E06C16" w:rsidP="00823DEB">
      <w:pPr>
        <w:pStyle w:val="Akapitzlist"/>
        <w:spacing w:after="0" w:line="276" w:lineRule="auto"/>
        <w:jc w:val="both"/>
        <w:rPr>
          <w:rFonts w:ascii="Arial" w:hAnsi="Arial" w:cs="Arial"/>
          <w:lang w:val="en-US"/>
        </w:rPr>
      </w:pPr>
    </w:p>
    <w:p w14:paraId="06463C3F" w14:textId="438E5234" w:rsidR="00E06C16" w:rsidRPr="0064070E" w:rsidRDefault="00E06C16" w:rsidP="00823DEB">
      <w:pPr>
        <w:pStyle w:val="Akapitzlist"/>
        <w:numPr>
          <w:ilvl w:val="0"/>
          <w:numId w:val="31"/>
        </w:numPr>
        <w:spacing w:after="0" w:line="276" w:lineRule="auto"/>
        <w:jc w:val="both"/>
        <w:rPr>
          <w:rFonts w:ascii="Arial" w:eastAsia="Calibri" w:hAnsi="Arial" w:cs="Arial"/>
          <w:lang w:val="en-US"/>
        </w:rPr>
      </w:pPr>
      <w:r w:rsidRPr="0064070E">
        <w:rPr>
          <w:rFonts w:ascii="Arial" w:eastAsia="Calibri" w:hAnsi="Arial" w:cs="Arial"/>
          <w:lang w:val="en-US"/>
        </w:rPr>
        <w:t>I have not or recently (at least past six months) have not had any contractual relation with the National Bank of Ukraine.</w:t>
      </w:r>
    </w:p>
    <w:p w14:paraId="1415F776" w14:textId="77777777" w:rsidR="00E06C16" w:rsidRPr="0064070E" w:rsidRDefault="00E06C16" w:rsidP="00823DEB">
      <w:pPr>
        <w:spacing w:after="0" w:line="276" w:lineRule="auto"/>
        <w:jc w:val="both"/>
        <w:rPr>
          <w:rFonts w:ascii="Arial" w:eastAsia="Calibri" w:hAnsi="Arial" w:cs="Arial"/>
          <w:lang w:val="en-US"/>
        </w:rPr>
      </w:pPr>
    </w:p>
    <w:p w14:paraId="44261188" w14:textId="237D3B9F" w:rsidR="00E06C16" w:rsidRPr="0064070E" w:rsidRDefault="00E06C16" w:rsidP="00823DEB">
      <w:pPr>
        <w:pStyle w:val="Akapitzlist"/>
        <w:numPr>
          <w:ilvl w:val="0"/>
          <w:numId w:val="31"/>
        </w:numPr>
        <w:autoSpaceDE w:val="0"/>
        <w:autoSpaceDN w:val="0"/>
        <w:adjustRightInd w:val="0"/>
        <w:spacing w:after="0" w:line="276" w:lineRule="auto"/>
        <w:jc w:val="both"/>
        <w:rPr>
          <w:rFonts w:ascii="Arial" w:eastAsia="Times New Roman" w:hAnsi="Arial" w:cs="Arial"/>
          <w:bCs/>
          <w:lang w:val="en-US" w:eastAsia="pl-PL"/>
        </w:rPr>
      </w:pPr>
      <w:r w:rsidRPr="0064070E">
        <w:rPr>
          <w:rFonts w:ascii="Arial" w:eastAsia="Times New Roman" w:hAnsi="Arial" w:cs="Arial"/>
          <w:bCs/>
          <w:lang w:val="en-US" w:eastAsia="pl-PL"/>
        </w:rPr>
        <w:t>I am not included in the lists of EU restrictive measures.</w:t>
      </w:r>
      <w:r w:rsidRPr="0064070E">
        <w:rPr>
          <w:rStyle w:val="Odwoanieprzypisudolnego"/>
          <w:rFonts w:ascii="Arial" w:eastAsia="Times New Roman" w:hAnsi="Arial" w:cs="Arial"/>
          <w:bCs/>
          <w:lang w:val="en-US" w:eastAsia="pl-PL"/>
        </w:rPr>
        <w:footnoteReference w:id="1"/>
      </w:r>
    </w:p>
    <w:p w14:paraId="16650779" w14:textId="77777777" w:rsidR="00E06C16" w:rsidRPr="0064070E" w:rsidRDefault="00E06C16" w:rsidP="00823DEB">
      <w:pPr>
        <w:autoSpaceDE w:val="0"/>
        <w:autoSpaceDN w:val="0"/>
        <w:adjustRightInd w:val="0"/>
        <w:spacing w:after="0" w:line="276" w:lineRule="auto"/>
        <w:jc w:val="both"/>
        <w:rPr>
          <w:rFonts w:ascii="Arial" w:eastAsia="Times New Roman" w:hAnsi="Arial" w:cs="Arial"/>
          <w:bCs/>
          <w:lang w:val="en-US" w:eastAsia="pl-PL"/>
        </w:rPr>
      </w:pPr>
    </w:p>
    <w:p w14:paraId="2E38E322" w14:textId="77777777" w:rsidR="00E06C16" w:rsidRPr="0064070E" w:rsidRDefault="00E06C16" w:rsidP="00823DEB">
      <w:pPr>
        <w:pStyle w:val="Akapitzlist"/>
        <w:numPr>
          <w:ilvl w:val="0"/>
          <w:numId w:val="31"/>
        </w:numPr>
        <w:autoSpaceDE w:val="0"/>
        <w:autoSpaceDN w:val="0"/>
        <w:adjustRightInd w:val="0"/>
        <w:spacing w:after="0" w:line="276" w:lineRule="auto"/>
        <w:jc w:val="both"/>
        <w:rPr>
          <w:rFonts w:ascii="Arial" w:eastAsia="Times New Roman" w:hAnsi="Arial" w:cs="Arial"/>
          <w:bCs/>
          <w:lang w:val="en-US" w:eastAsia="pl-PL"/>
        </w:rPr>
      </w:pPr>
      <w:r w:rsidRPr="0064070E">
        <w:rPr>
          <w:rFonts w:ascii="Arial" w:eastAsia="Times New Roman" w:hAnsi="Arial" w:cs="Arial"/>
          <w:bCs/>
          <w:lang w:val="en-US" w:eastAsia="pl-PL"/>
        </w:rPr>
        <w:t>There are no grounds for exclusion pursuant to Art. 7(1) of the Polish Act of April 13, 2022 on special solutions for counteracting support for aggression against Ukraine and for the protection of national security, and there are no grounds for exclusion from the proceedings under Art. 5k of Regulation 833/2014 as amended by Regulations 2022/576 and 2022/879</w:t>
      </w:r>
      <w:r w:rsidRPr="0064070E">
        <w:rPr>
          <w:rStyle w:val="Odwoanieprzypisudolnego"/>
          <w:rFonts w:ascii="Arial" w:eastAsia="Times New Roman" w:hAnsi="Arial" w:cs="Arial"/>
          <w:bCs/>
          <w:lang w:val="en-US" w:eastAsia="pl-PL"/>
        </w:rPr>
        <w:footnoteReference w:id="2"/>
      </w:r>
      <w:r w:rsidRPr="0064070E">
        <w:rPr>
          <w:rFonts w:ascii="Arial" w:eastAsia="Times New Roman" w:hAnsi="Arial" w:cs="Arial"/>
          <w:bCs/>
          <w:lang w:val="en-US" w:eastAsia="pl-PL"/>
        </w:rPr>
        <w:t xml:space="preserve">. </w:t>
      </w:r>
    </w:p>
    <w:p w14:paraId="3E50F64E" w14:textId="77777777" w:rsidR="00E06C16" w:rsidRPr="0064070E" w:rsidRDefault="00E06C16" w:rsidP="00823DEB">
      <w:pPr>
        <w:pStyle w:val="Akapitzlist"/>
        <w:numPr>
          <w:ilvl w:val="0"/>
          <w:numId w:val="31"/>
        </w:numPr>
        <w:autoSpaceDE w:val="0"/>
        <w:autoSpaceDN w:val="0"/>
        <w:adjustRightInd w:val="0"/>
        <w:spacing w:after="0" w:line="276" w:lineRule="auto"/>
        <w:jc w:val="both"/>
        <w:rPr>
          <w:rFonts w:ascii="Arial" w:eastAsia="Times New Roman" w:hAnsi="Arial" w:cs="Arial"/>
          <w:bCs/>
          <w:lang w:val="en-US" w:eastAsia="pl-PL"/>
        </w:rPr>
      </w:pPr>
      <w:r w:rsidRPr="0064070E">
        <w:rPr>
          <w:rFonts w:ascii="Arial" w:eastAsia="Times New Roman" w:hAnsi="Arial" w:cs="Arial"/>
          <w:bCs/>
          <w:lang w:val="en-US" w:eastAsia="pl-PL"/>
        </w:rPr>
        <w:lastRenderedPageBreak/>
        <w:t>The nationality</w:t>
      </w:r>
      <w:r w:rsidRPr="0064070E">
        <w:rPr>
          <w:rStyle w:val="Odwoanieprzypisudolnego"/>
          <w:rFonts w:ascii="Arial" w:eastAsia="Times New Roman" w:hAnsi="Arial" w:cs="Arial"/>
          <w:bCs/>
          <w:lang w:val="en-US" w:eastAsia="pl-PL"/>
        </w:rPr>
        <w:footnoteReference w:id="3"/>
      </w:r>
      <w:r w:rsidRPr="0064070E">
        <w:rPr>
          <w:rFonts w:ascii="Arial" w:eastAsia="Times New Roman" w:hAnsi="Arial" w:cs="Arial"/>
          <w:bCs/>
          <w:lang w:val="en-US" w:eastAsia="pl-PL"/>
        </w:rPr>
        <w:t>: …………..</w:t>
      </w:r>
    </w:p>
    <w:p w14:paraId="4305EB06" w14:textId="77777777" w:rsidR="00E06C16" w:rsidRPr="0064070E" w:rsidRDefault="00E06C16" w:rsidP="00823DEB">
      <w:pPr>
        <w:spacing w:after="0" w:line="276" w:lineRule="auto"/>
        <w:ind w:left="360"/>
        <w:jc w:val="both"/>
        <w:rPr>
          <w:rFonts w:ascii="Arial" w:eastAsia="Times New Roman" w:hAnsi="Arial" w:cs="Arial"/>
          <w:lang w:val="en-GB" w:eastAsia="en-GB"/>
        </w:rPr>
      </w:pPr>
    </w:p>
    <w:p w14:paraId="5516131B" w14:textId="481C67D5" w:rsidR="00E06C16" w:rsidRPr="0064070E" w:rsidRDefault="00E06C16" w:rsidP="00823DEB">
      <w:pPr>
        <w:spacing w:after="0" w:line="276" w:lineRule="auto"/>
        <w:jc w:val="both"/>
        <w:rPr>
          <w:rFonts w:ascii="Arial" w:eastAsia="Times New Roman" w:hAnsi="Arial" w:cs="Arial"/>
          <w:b/>
          <w:lang w:val="en-GB" w:eastAsia="en-GB"/>
        </w:rPr>
      </w:pPr>
      <w:r w:rsidRPr="0064070E">
        <w:rPr>
          <w:rFonts w:ascii="Arial" w:eastAsia="Times New Roman" w:hAnsi="Arial" w:cs="Arial"/>
          <w:b/>
          <w:lang w:val="en-GB" w:eastAsia="en-GB"/>
        </w:rPr>
        <w:t>Signature of the Candidate</w:t>
      </w:r>
      <w:r w:rsidRPr="0064070E">
        <w:rPr>
          <w:rFonts w:ascii="Arial" w:eastAsia="Times New Roman" w:hAnsi="Arial" w:cs="Arial"/>
          <w:b/>
          <w:lang w:val="en-GB" w:eastAsia="en-GB"/>
        </w:rPr>
        <w:tab/>
      </w:r>
      <w:r w:rsidRPr="0064070E">
        <w:rPr>
          <w:rFonts w:ascii="Arial" w:eastAsia="Times New Roman" w:hAnsi="Arial" w:cs="Arial"/>
          <w:b/>
          <w:lang w:val="en-GB" w:eastAsia="en-GB"/>
        </w:rPr>
        <w:tab/>
        <w:t>______________________________________________</w:t>
      </w:r>
    </w:p>
    <w:p w14:paraId="3918D42F" w14:textId="798E959A" w:rsidR="00E06C16" w:rsidRPr="0064070E" w:rsidRDefault="00E06C16" w:rsidP="00823DEB">
      <w:pPr>
        <w:spacing w:after="0" w:line="276" w:lineRule="auto"/>
        <w:jc w:val="both"/>
        <w:rPr>
          <w:rFonts w:ascii="Arial" w:eastAsia="Times New Roman" w:hAnsi="Arial" w:cs="Arial"/>
          <w:b/>
          <w:lang w:val="en-GB" w:eastAsia="en-GB"/>
        </w:rPr>
      </w:pPr>
      <w:r w:rsidRPr="0064070E">
        <w:rPr>
          <w:rFonts w:ascii="Arial" w:eastAsia="Times New Roman" w:hAnsi="Arial" w:cs="Arial"/>
          <w:b/>
          <w:lang w:val="en-GB" w:eastAsia="en-GB"/>
        </w:rPr>
        <w:t>Place, date</w:t>
      </w:r>
      <w:r w:rsidRPr="0064070E">
        <w:rPr>
          <w:rFonts w:ascii="Arial" w:eastAsia="Times New Roman" w:hAnsi="Arial" w:cs="Arial"/>
          <w:b/>
          <w:lang w:val="en-GB" w:eastAsia="en-GB"/>
        </w:rPr>
        <w:tab/>
      </w:r>
      <w:r w:rsidRPr="0064070E">
        <w:rPr>
          <w:rFonts w:ascii="Arial" w:eastAsia="Times New Roman" w:hAnsi="Arial" w:cs="Arial"/>
          <w:b/>
          <w:lang w:val="en-GB" w:eastAsia="en-GB"/>
        </w:rPr>
        <w:tab/>
      </w:r>
      <w:r w:rsidRPr="0064070E">
        <w:rPr>
          <w:rFonts w:ascii="Arial" w:eastAsia="Times New Roman" w:hAnsi="Arial" w:cs="Arial"/>
          <w:b/>
          <w:lang w:val="en-GB" w:eastAsia="en-GB"/>
        </w:rPr>
        <w:tab/>
        <w:t xml:space="preserve">           ______________________________________________</w:t>
      </w:r>
    </w:p>
    <w:p w14:paraId="6E0E1C92" w14:textId="7176A002" w:rsidR="00E06C16" w:rsidRPr="0064070E" w:rsidRDefault="00E06C16" w:rsidP="00823DEB">
      <w:pPr>
        <w:spacing w:after="0" w:line="276" w:lineRule="auto"/>
        <w:jc w:val="both"/>
        <w:rPr>
          <w:rFonts w:ascii="Arial" w:eastAsia="Times New Roman" w:hAnsi="Arial" w:cs="Arial"/>
          <w:b/>
          <w:lang w:val="en-GB" w:eastAsia="en-GB"/>
        </w:rPr>
      </w:pPr>
    </w:p>
    <w:p w14:paraId="6EE56549" w14:textId="6D323C0D" w:rsidR="00E06C16" w:rsidRPr="0064070E" w:rsidRDefault="00E06C16" w:rsidP="00823DEB">
      <w:pPr>
        <w:spacing w:after="0" w:line="276" w:lineRule="auto"/>
        <w:jc w:val="both"/>
        <w:rPr>
          <w:rFonts w:ascii="Arial" w:eastAsia="Times New Roman" w:hAnsi="Arial" w:cs="Arial"/>
          <w:b/>
          <w:lang w:val="en-GB" w:eastAsia="en-GB"/>
        </w:rPr>
      </w:pPr>
    </w:p>
    <w:p w14:paraId="3B36A227" w14:textId="3D0808A1" w:rsidR="00E06C16" w:rsidRPr="0064070E" w:rsidRDefault="00E06C16" w:rsidP="00823DEB">
      <w:pPr>
        <w:spacing w:after="0" w:line="276" w:lineRule="auto"/>
        <w:jc w:val="both"/>
        <w:rPr>
          <w:rFonts w:ascii="Arial" w:eastAsia="Times New Roman" w:hAnsi="Arial" w:cs="Arial"/>
          <w:b/>
          <w:lang w:val="en-GB" w:eastAsia="en-GB"/>
        </w:rPr>
      </w:pPr>
    </w:p>
    <w:p w14:paraId="783FD211" w14:textId="65FF77DA" w:rsidR="00E06C16" w:rsidRPr="0064070E" w:rsidRDefault="00E06C16" w:rsidP="0064070E">
      <w:pPr>
        <w:spacing w:after="0" w:line="276" w:lineRule="auto"/>
        <w:jc w:val="both"/>
        <w:rPr>
          <w:rFonts w:ascii="Arial" w:eastAsia="Times New Roman" w:hAnsi="Arial" w:cs="Arial"/>
          <w:b/>
          <w:lang w:val="en-GB" w:eastAsia="en-GB"/>
        </w:rPr>
      </w:pPr>
    </w:p>
    <w:p w14:paraId="14A5E101" w14:textId="77E74BFF" w:rsidR="00E06C16" w:rsidRPr="0064070E" w:rsidRDefault="00E06C16" w:rsidP="0064070E">
      <w:pPr>
        <w:spacing w:after="0" w:line="276" w:lineRule="auto"/>
        <w:jc w:val="both"/>
        <w:rPr>
          <w:rFonts w:ascii="Arial" w:eastAsia="Times New Roman" w:hAnsi="Arial" w:cs="Arial"/>
          <w:b/>
          <w:lang w:val="en-GB" w:eastAsia="en-GB"/>
        </w:rPr>
      </w:pPr>
    </w:p>
    <w:p w14:paraId="7F5B70F7" w14:textId="27FDD74B" w:rsidR="00E06C16" w:rsidRPr="0064070E" w:rsidRDefault="00E06C16" w:rsidP="0064070E">
      <w:pPr>
        <w:spacing w:after="0" w:line="276" w:lineRule="auto"/>
        <w:jc w:val="both"/>
        <w:rPr>
          <w:rFonts w:ascii="Arial" w:eastAsia="Times New Roman" w:hAnsi="Arial" w:cs="Arial"/>
          <w:b/>
          <w:lang w:val="en-GB" w:eastAsia="en-GB"/>
        </w:rPr>
      </w:pPr>
    </w:p>
    <w:p w14:paraId="5039208D" w14:textId="40B20AD1" w:rsidR="00E06C16" w:rsidRPr="0064070E" w:rsidRDefault="00E06C16" w:rsidP="0064070E">
      <w:pPr>
        <w:spacing w:after="0" w:line="276" w:lineRule="auto"/>
        <w:jc w:val="both"/>
        <w:rPr>
          <w:rFonts w:ascii="Arial" w:eastAsia="Times New Roman" w:hAnsi="Arial" w:cs="Arial"/>
          <w:b/>
          <w:lang w:val="en-GB" w:eastAsia="en-GB"/>
        </w:rPr>
      </w:pPr>
    </w:p>
    <w:p w14:paraId="0955CB25" w14:textId="60AFF8DA" w:rsidR="00E06C16" w:rsidRPr="0064070E" w:rsidRDefault="00E06C16" w:rsidP="0064070E">
      <w:pPr>
        <w:spacing w:after="0" w:line="276" w:lineRule="auto"/>
        <w:jc w:val="both"/>
        <w:rPr>
          <w:rFonts w:ascii="Arial" w:eastAsia="Times New Roman" w:hAnsi="Arial" w:cs="Arial"/>
          <w:b/>
          <w:lang w:val="en-GB" w:eastAsia="en-GB"/>
        </w:rPr>
      </w:pPr>
    </w:p>
    <w:p w14:paraId="59EAA13B" w14:textId="5CE0A5D1" w:rsidR="00E06C16" w:rsidRPr="0064070E" w:rsidRDefault="00E06C16" w:rsidP="0064070E">
      <w:pPr>
        <w:spacing w:after="0" w:line="276" w:lineRule="auto"/>
        <w:jc w:val="both"/>
        <w:rPr>
          <w:rFonts w:ascii="Arial" w:eastAsia="Times New Roman" w:hAnsi="Arial" w:cs="Arial"/>
          <w:b/>
          <w:lang w:val="en-GB" w:eastAsia="en-GB"/>
        </w:rPr>
      </w:pPr>
    </w:p>
    <w:p w14:paraId="31462DA0" w14:textId="3D6D2572" w:rsidR="00E06C16" w:rsidRPr="0064070E" w:rsidRDefault="00E06C16" w:rsidP="0064070E">
      <w:pPr>
        <w:spacing w:after="0" w:line="276" w:lineRule="auto"/>
        <w:jc w:val="both"/>
        <w:rPr>
          <w:rFonts w:ascii="Arial" w:eastAsia="Times New Roman" w:hAnsi="Arial" w:cs="Arial"/>
          <w:b/>
          <w:lang w:val="en-GB" w:eastAsia="en-GB"/>
        </w:rPr>
      </w:pPr>
    </w:p>
    <w:p w14:paraId="1F4256D0" w14:textId="10658B93" w:rsidR="00E06C16" w:rsidRPr="0064070E" w:rsidRDefault="00E06C16" w:rsidP="0064070E">
      <w:pPr>
        <w:spacing w:after="0" w:line="276" w:lineRule="auto"/>
        <w:jc w:val="both"/>
        <w:rPr>
          <w:rFonts w:ascii="Arial" w:eastAsia="Times New Roman" w:hAnsi="Arial" w:cs="Arial"/>
          <w:b/>
          <w:lang w:val="en-GB" w:eastAsia="en-GB"/>
        </w:rPr>
      </w:pPr>
    </w:p>
    <w:p w14:paraId="22A83F20" w14:textId="0BDA69DE" w:rsidR="00E06C16" w:rsidRPr="0064070E" w:rsidRDefault="00E06C16" w:rsidP="0064070E">
      <w:pPr>
        <w:spacing w:after="0" w:line="276" w:lineRule="auto"/>
        <w:jc w:val="both"/>
        <w:rPr>
          <w:rFonts w:ascii="Arial" w:eastAsia="Times New Roman" w:hAnsi="Arial" w:cs="Arial"/>
          <w:b/>
          <w:lang w:val="en-GB" w:eastAsia="en-GB"/>
        </w:rPr>
      </w:pPr>
    </w:p>
    <w:p w14:paraId="551C1FF8" w14:textId="2796FB12" w:rsidR="00E06C16" w:rsidRPr="0064070E" w:rsidRDefault="00E06C16" w:rsidP="0064070E">
      <w:pPr>
        <w:spacing w:after="0" w:line="276" w:lineRule="auto"/>
        <w:jc w:val="both"/>
        <w:rPr>
          <w:rFonts w:ascii="Arial" w:eastAsia="Times New Roman" w:hAnsi="Arial" w:cs="Arial"/>
          <w:b/>
          <w:lang w:val="en-GB" w:eastAsia="en-GB"/>
        </w:rPr>
      </w:pPr>
    </w:p>
    <w:p w14:paraId="662ABBAD" w14:textId="06C87A4A" w:rsidR="00E06C16" w:rsidRPr="0064070E" w:rsidRDefault="00E06C16" w:rsidP="0064070E">
      <w:pPr>
        <w:spacing w:after="0" w:line="276" w:lineRule="auto"/>
        <w:jc w:val="both"/>
        <w:rPr>
          <w:rFonts w:ascii="Arial" w:eastAsia="Times New Roman" w:hAnsi="Arial" w:cs="Arial"/>
          <w:b/>
          <w:lang w:val="en-GB" w:eastAsia="en-GB"/>
        </w:rPr>
      </w:pPr>
    </w:p>
    <w:p w14:paraId="54081A2F" w14:textId="7934D08B" w:rsidR="00E06C16" w:rsidRPr="0064070E" w:rsidRDefault="00E06C16" w:rsidP="0064070E">
      <w:pPr>
        <w:spacing w:after="0" w:line="276" w:lineRule="auto"/>
        <w:jc w:val="both"/>
        <w:rPr>
          <w:rFonts w:ascii="Arial" w:eastAsia="Times New Roman" w:hAnsi="Arial" w:cs="Arial"/>
          <w:b/>
          <w:lang w:val="en-GB" w:eastAsia="en-GB"/>
        </w:rPr>
      </w:pPr>
    </w:p>
    <w:p w14:paraId="7A315E67" w14:textId="25650D60" w:rsidR="00E06C16" w:rsidRPr="0064070E" w:rsidRDefault="00E06C16" w:rsidP="0064070E">
      <w:pPr>
        <w:spacing w:after="0" w:line="276" w:lineRule="auto"/>
        <w:jc w:val="both"/>
        <w:rPr>
          <w:rFonts w:ascii="Arial" w:eastAsia="Times New Roman" w:hAnsi="Arial" w:cs="Arial"/>
          <w:b/>
          <w:lang w:val="en-GB" w:eastAsia="en-GB"/>
        </w:rPr>
      </w:pPr>
    </w:p>
    <w:p w14:paraId="30BEF56A" w14:textId="2260462D" w:rsidR="00E06C16" w:rsidRPr="0064070E" w:rsidRDefault="00E06C16" w:rsidP="0064070E">
      <w:pPr>
        <w:spacing w:after="0" w:line="276" w:lineRule="auto"/>
        <w:jc w:val="both"/>
        <w:rPr>
          <w:rFonts w:ascii="Arial" w:eastAsia="Times New Roman" w:hAnsi="Arial" w:cs="Arial"/>
          <w:b/>
          <w:lang w:val="en-GB" w:eastAsia="en-GB"/>
        </w:rPr>
      </w:pPr>
    </w:p>
    <w:p w14:paraId="6271012A" w14:textId="52C49620" w:rsidR="00E06C16" w:rsidRPr="0064070E" w:rsidRDefault="00E06C16" w:rsidP="0064070E">
      <w:pPr>
        <w:spacing w:after="0" w:line="276" w:lineRule="auto"/>
        <w:jc w:val="both"/>
        <w:rPr>
          <w:rFonts w:ascii="Arial" w:eastAsia="Times New Roman" w:hAnsi="Arial" w:cs="Arial"/>
          <w:b/>
          <w:lang w:val="en-GB" w:eastAsia="en-GB"/>
        </w:rPr>
      </w:pPr>
    </w:p>
    <w:p w14:paraId="5AC0281C" w14:textId="40A0941F" w:rsidR="00E06C16" w:rsidRPr="0064070E" w:rsidRDefault="00E06C16" w:rsidP="0064070E">
      <w:pPr>
        <w:spacing w:after="0" w:line="276" w:lineRule="auto"/>
        <w:jc w:val="both"/>
        <w:rPr>
          <w:rFonts w:ascii="Arial" w:eastAsia="Times New Roman" w:hAnsi="Arial" w:cs="Arial"/>
          <w:b/>
          <w:lang w:val="en-GB" w:eastAsia="en-GB"/>
        </w:rPr>
      </w:pPr>
    </w:p>
    <w:p w14:paraId="6B5F48A5" w14:textId="02A9A19C" w:rsidR="00E06C16" w:rsidRPr="0064070E" w:rsidRDefault="00E06C16" w:rsidP="0064070E">
      <w:pPr>
        <w:spacing w:after="0" w:line="276" w:lineRule="auto"/>
        <w:jc w:val="both"/>
        <w:rPr>
          <w:rFonts w:ascii="Arial" w:eastAsia="Times New Roman" w:hAnsi="Arial" w:cs="Arial"/>
          <w:b/>
          <w:lang w:val="en-GB" w:eastAsia="en-GB"/>
        </w:rPr>
      </w:pPr>
    </w:p>
    <w:p w14:paraId="40A98BD4" w14:textId="77FD7C6A" w:rsidR="00E06C16" w:rsidRPr="0064070E" w:rsidRDefault="00E06C16" w:rsidP="0064070E">
      <w:pPr>
        <w:spacing w:after="0" w:line="276" w:lineRule="auto"/>
        <w:jc w:val="both"/>
        <w:rPr>
          <w:rFonts w:ascii="Arial" w:eastAsia="Times New Roman" w:hAnsi="Arial" w:cs="Arial"/>
          <w:b/>
          <w:lang w:val="en-GB" w:eastAsia="en-GB"/>
        </w:rPr>
      </w:pPr>
    </w:p>
    <w:p w14:paraId="529AD4B6" w14:textId="65779F27" w:rsidR="00E06C16" w:rsidRPr="0064070E" w:rsidRDefault="00E06C16" w:rsidP="0064070E">
      <w:pPr>
        <w:spacing w:after="0" w:line="276" w:lineRule="auto"/>
        <w:jc w:val="both"/>
        <w:rPr>
          <w:rFonts w:ascii="Arial" w:eastAsia="Times New Roman" w:hAnsi="Arial" w:cs="Arial"/>
          <w:b/>
          <w:lang w:val="en-GB" w:eastAsia="en-GB"/>
        </w:rPr>
      </w:pPr>
    </w:p>
    <w:p w14:paraId="39219A79" w14:textId="2BC86B4E" w:rsidR="00E06C16" w:rsidRPr="0064070E" w:rsidRDefault="00E06C16" w:rsidP="0064070E">
      <w:pPr>
        <w:spacing w:after="0" w:line="276" w:lineRule="auto"/>
        <w:jc w:val="both"/>
        <w:rPr>
          <w:rFonts w:ascii="Arial" w:eastAsia="Times New Roman" w:hAnsi="Arial" w:cs="Arial"/>
          <w:b/>
          <w:lang w:val="en-GB" w:eastAsia="en-GB"/>
        </w:rPr>
      </w:pPr>
    </w:p>
    <w:p w14:paraId="42C966A1" w14:textId="3192C9B4" w:rsidR="00E06C16" w:rsidRPr="0064070E" w:rsidRDefault="00E06C16" w:rsidP="0064070E">
      <w:pPr>
        <w:spacing w:after="0" w:line="276" w:lineRule="auto"/>
        <w:jc w:val="both"/>
        <w:rPr>
          <w:rFonts w:ascii="Arial" w:eastAsia="Times New Roman" w:hAnsi="Arial" w:cs="Arial"/>
          <w:b/>
          <w:lang w:val="en-GB" w:eastAsia="en-GB"/>
        </w:rPr>
      </w:pPr>
    </w:p>
    <w:p w14:paraId="6750D53B" w14:textId="2348A10A" w:rsidR="00E06C16" w:rsidRPr="0064070E" w:rsidRDefault="00E06C16" w:rsidP="0064070E">
      <w:pPr>
        <w:spacing w:after="0" w:line="276" w:lineRule="auto"/>
        <w:jc w:val="both"/>
        <w:rPr>
          <w:rFonts w:ascii="Arial" w:eastAsia="Times New Roman" w:hAnsi="Arial" w:cs="Arial"/>
          <w:b/>
          <w:lang w:val="en-GB" w:eastAsia="en-GB"/>
        </w:rPr>
      </w:pPr>
    </w:p>
    <w:bookmarkEnd w:id="25"/>
    <w:p w14:paraId="0B61D0E3" w14:textId="77777777" w:rsidR="0064070E" w:rsidRDefault="0064070E" w:rsidP="00E06C16">
      <w:pPr>
        <w:autoSpaceDE w:val="0"/>
        <w:autoSpaceDN w:val="0"/>
        <w:adjustRightInd w:val="0"/>
        <w:spacing w:after="0" w:line="276" w:lineRule="auto"/>
        <w:jc w:val="both"/>
        <w:rPr>
          <w:rFonts w:ascii="Arial" w:hAnsi="Arial" w:cs="Arial"/>
          <w:b/>
          <w:lang w:val="en"/>
        </w:rPr>
      </w:pPr>
    </w:p>
    <w:p w14:paraId="411A1570" w14:textId="77777777" w:rsidR="0064070E" w:rsidRDefault="0064070E" w:rsidP="00E06C16">
      <w:pPr>
        <w:autoSpaceDE w:val="0"/>
        <w:autoSpaceDN w:val="0"/>
        <w:adjustRightInd w:val="0"/>
        <w:spacing w:after="0" w:line="276" w:lineRule="auto"/>
        <w:jc w:val="both"/>
        <w:rPr>
          <w:rFonts w:ascii="Arial" w:hAnsi="Arial" w:cs="Arial"/>
          <w:b/>
          <w:lang w:val="en"/>
        </w:rPr>
      </w:pPr>
    </w:p>
    <w:p w14:paraId="650082CF" w14:textId="77777777" w:rsidR="0064070E" w:rsidRDefault="0064070E" w:rsidP="00E06C16">
      <w:pPr>
        <w:autoSpaceDE w:val="0"/>
        <w:autoSpaceDN w:val="0"/>
        <w:adjustRightInd w:val="0"/>
        <w:spacing w:after="0" w:line="276" w:lineRule="auto"/>
        <w:jc w:val="both"/>
        <w:rPr>
          <w:rFonts w:ascii="Arial" w:hAnsi="Arial" w:cs="Arial"/>
          <w:b/>
          <w:lang w:val="en"/>
        </w:rPr>
      </w:pPr>
    </w:p>
    <w:p w14:paraId="29D436A8" w14:textId="77777777" w:rsidR="0064070E" w:rsidRDefault="0064070E" w:rsidP="00E06C16">
      <w:pPr>
        <w:autoSpaceDE w:val="0"/>
        <w:autoSpaceDN w:val="0"/>
        <w:adjustRightInd w:val="0"/>
        <w:spacing w:after="0" w:line="276" w:lineRule="auto"/>
        <w:jc w:val="both"/>
        <w:rPr>
          <w:rFonts w:ascii="Arial" w:hAnsi="Arial" w:cs="Arial"/>
          <w:b/>
          <w:lang w:val="en"/>
        </w:rPr>
      </w:pPr>
    </w:p>
    <w:p w14:paraId="6A507154" w14:textId="097C0ACA" w:rsidR="0064070E" w:rsidRDefault="0064070E" w:rsidP="00E06C16">
      <w:pPr>
        <w:autoSpaceDE w:val="0"/>
        <w:autoSpaceDN w:val="0"/>
        <w:adjustRightInd w:val="0"/>
        <w:spacing w:after="0" w:line="276" w:lineRule="auto"/>
        <w:jc w:val="both"/>
        <w:rPr>
          <w:rFonts w:ascii="Arial" w:hAnsi="Arial" w:cs="Arial"/>
          <w:b/>
          <w:lang w:val="en"/>
        </w:rPr>
      </w:pPr>
    </w:p>
    <w:p w14:paraId="76B69217" w14:textId="550F6AB9" w:rsidR="00823DEB" w:rsidRDefault="00823DEB" w:rsidP="00E06C16">
      <w:pPr>
        <w:autoSpaceDE w:val="0"/>
        <w:autoSpaceDN w:val="0"/>
        <w:adjustRightInd w:val="0"/>
        <w:spacing w:after="0" w:line="276" w:lineRule="auto"/>
        <w:jc w:val="both"/>
        <w:rPr>
          <w:rFonts w:ascii="Arial" w:hAnsi="Arial" w:cs="Arial"/>
          <w:b/>
          <w:lang w:val="en"/>
        </w:rPr>
      </w:pPr>
    </w:p>
    <w:p w14:paraId="4B7E2A7A" w14:textId="77777777" w:rsidR="00823DEB" w:rsidRDefault="00823DEB" w:rsidP="00E06C16">
      <w:pPr>
        <w:autoSpaceDE w:val="0"/>
        <w:autoSpaceDN w:val="0"/>
        <w:adjustRightInd w:val="0"/>
        <w:spacing w:after="0" w:line="276" w:lineRule="auto"/>
        <w:jc w:val="both"/>
        <w:rPr>
          <w:rFonts w:ascii="Arial" w:hAnsi="Arial" w:cs="Arial"/>
          <w:b/>
          <w:lang w:val="en"/>
        </w:rPr>
      </w:pPr>
    </w:p>
    <w:p w14:paraId="216803F5" w14:textId="77777777" w:rsidR="0064070E" w:rsidRDefault="0064070E" w:rsidP="00E06C16">
      <w:pPr>
        <w:autoSpaceDE w:val="0"/>
        <w:autoSpaceDN w:val="0"/>
        <w:adjustRightInd w:val="0"/>
        <w:spacing w:after="0" w:line="276" w:lineRule="auto"/>
        <w:jc w:val="both"/>
        <w:rPr>
          <w:rFonts w:ascii="Arial" w:hAnsi="Arial" w:cs="Arial"/>
          <w:b/>
          <w:lang w:val="en"/>
        </w:rPr>
      </w:pPr>
    </w:p>
    <w:p w14:paraId="0890EE76" w14:textId="01A49154" w:rsidR="00E06C16" w:rsidRPr="00694257" w:rsidRDefault="00E06C16" w:rsidP="00823DEB">
      <w:pPr>
        <w:autoSpaceDE w:val="0"/>
        <w:autoSpaceDN w:val="0"/>
        <w:adjustRightInd w:val="0"/>
        <w:spacing w:after="0" w:line="276" w:lineRule="auto"/>
        <w:jc w:val="both"/>
        <w:rPr>
          <w:rFonts w:ascii="Arial" w:hAnsi="Arial" w:cs="Arial"/>
          <w:b/>
          <w:lang w:val="en-US"/>
        </w:rPr>
      </w:pPr>
      <w:r w:rsidRPr="00694257">
        <w:rPr>
          <w:rFonts w:ascii="Arial" w:hAnsi="Arial" w:cs="Arial"/>
          <w:b/>
          <w:lang w:val="en"/>
        </w:rPr>
        <w:lastRenderedPageBreak/>
        <w:t xml:space="preserve">ANNEX 2: </w:t>
      </w:r>
      <w:r w:rsidRPr="00694257">
        <w:rPr>
          <w:rFonts w:ascii="Arial" w:hAnsi="Arial" w:cs="Arial"/>
          <w:b/>
          <w:lang w:val="en-US"/>
        </w:rPr>
        <w:t>UKNF’s Data protection statement for candidates (for proceeding conducted without adhering to the public procurement procedure – selection procedure for the position of ‘RTA Assistant’)</w:t>
      </w:r>
    </w:p>
    <w:p w14:paraId="3B18E11C" w14:textId="77777777" w:rsidR="00E06C16" w:rsidRPr="00694257" w:rsidRDefault="00E06C16" w:rsidP="00823DEB">
      <w:pPr>
        <w:shd w:val="clear" w:color="auto" w:fill="FFFFFF"/>
        <w:spacing w:after="0" w:line="276" w:lineRule="auto"/>
        <w:jc w:val="center"/>
        <w:textAlignment w:val="baseline"/>
        <w:rPr>
          <w:rFonts w:ascii="Arial" w:hAnsi="Arial" w:cs="Arial"/>
          <w:b/>
          <w:lang w:val="en-US"/>
        </w:rPr>
      </w:pPr>
    </w:p>
    <w:p w14:paraId="4480CA82" w14:textId="591FECAD" w:rsidR="00E06C16" w:rsidRPr="00694257" w:rsidRDefault="00E06C16" w:rsidP="00823DEB">
      <w:pPr>
        <w:shd w:val="clear" w:color="auto" w:fill="FFFFFF"/>
        <w:spacing w:after="0" w:line="276" w:lineRule="auto"/>
        <w:jc w:val="both"/>
        <w:textAlignment w:val="baseline"/>
        <w:rPr>
          <w:rFonts w:ascii="Arial" w:hAnsi="Arial" w:cs="Arial"/>
          <w:b/>
          <w:lang w:val="en-US"/>
        </w:rPr>
      </w:pPr>
      <w:r w:rsidRPr="00694257">
        <w:rPr>
          <w:rFonts w:ascii="Arial" w:hAnsi="Arial" w:cs="Arial"/>
          <w:b/>
          <w:lang w:val="en-US"/>
        </w:rPr>
        <w:t xml:space="preserve">Data protection statement regarding the processing of personal data of persons to whom the job announcement for the position of Assistant to the Resident Twinning Adviser (RTA) is addressed in connection with the implementation of the Twinning Project UA 23 NDICI FI 01 24 ‘Implementing </w:t>
      </w:r>
      <w:r w:rsidR="00197D45">
        <w:rPr>
          <w:rFonts w:ascii="Arial" w:hAnsi="Arial" w:cs="Arial"/>
          <w:b/>
          <w:lang w:val="en-US"/>
        </w:rPr>
        <w:t>e</w:t>
      </w:r>
      <w:r w:rsidRPr="00694257">
        <w:rPr>
          <w:rFonts w:ascii="Arial" w:hAnsi="Arial" w:cs="Arial"/>
          <w:b/>
          <w:lang w:val="en-US"/>
        </w:rPr>
        <w:t xml:space="preserve">ffective </w:t>
      </w:r>
      <w:r w:rsidR="00197D45">
        <w:rPr>
          <w:rFonts w:ascii="Arial" w:hAnsi="Arial" w:cs="Arial"/>
          <w:b/>
          <w:lang w:val="en-US"/>
        </w:rPr>
        <w:t>s</w:t>
      </w:r>
      <w:r w:rsidRPr="00694257">
        <w:rPr>
          <w:rFonts w:ascii="Arial" w:hAnsi="Arial" w:cs="Arial"/>
          <w:b/>
          <w:lang w:val="en-US"/>
        </w:rPr>
        <w:t xml:space="preserve">upervision over </w:t>
      </w:r>
      <w:r w:rsidR="00197D45">
        <w:rPr>
          <w:rFonts w:ascii="Arial" w:hAnsi="Arial" w:cs="Arial"/>
          <w:b/>
          <w:lang w:val="en-US"/>
        </w:rPr>
        <w:t>n</w:t>
      </w:r>
      <w:r w:rsidRPr="00694257">
        <w:rPr>
          <w:rFonts w:ascii="Arial" w:hAnsi="Arial" w:cs="Arial"/>
          <w:b/>
          <w:lang w:val="en-US"/>
        </w:rPr>
        <w:t>on-</w:t>
      </w:r>
      <w:r w:rsidR="00197D45">
        <w:rPr>
          <w:rFonts w:ascii="Arial" w:hAnsi="Arial" w:cs="Arial"/>
          <w:b/>
          <w:lang w:val="en-US"/>
        </w:rPr>
        <w:t>b</w:t>
      </w:r>
      <w:r w:rsidRPr="00694257">
        <w:rPr>
          <w:rFonts w:ascii="Arial" w:hAnsi="Arial" w:cs="Arial"/>
          <w:b/>
          <w:lang w:val="en-US"/>
        </w:rPr>
        <w:t xml:space="preserve">ank </w:t>
      </w:r>
      <w:r w:rsidR="00197D45">
        <w:rPr>
          <w:rFonts w:ascii="Arial" w:hAnsi="Arial" w:cs="Arial"/>
          <w:b/>
          <w:lang w:val="en-US"/>
        </w:rPr>
        <w:t>f</w:t>
      </w:r>
      <w:r w:rsidRPr="00694257">
        <w:rPr>
          <w:rFonts w:ascii="Arial" w:hAnsi="Arial" w:cs="Arial"/>
          <w:b/>
          <w:lang w:val="en-US"/>
        </w:rPr>
        <w:t xml:space="preserve">inancial </w:t>
      </w:r>
      <w:r w:rsidR="00197D45">
        <w:rPr>
          <w:rFonts w:ascii="Arial" w:hAnsi="Arial" w:cs="Arial"/>
          <w:b/>
          <w:lang w:val="en-US"/>
        </w:rPr>
        <w:t>i</w:t>
      </w:r>
      <w:r w:rsidRPr="00694257">
        <w:rPr>
          <w:rFonts w:ascii="Arial" w:hAnsi="Arial" w:cs="Arial"/>
          <w:b/>
          <w:lang w:val="en-US"/>
        </w:rPr>
        <w:t>nstitutions’ for the National Bank of Ukraine (hereinafter referred to as the Project’)</w:t>
      </w:r>
    </w:p>
    <w:p w14:paraId="1BE5C72D" w14:textId="77777777" w:rsidR="00E06C16" w:rsidRPr="00694257" w:rsidRDefault="00E06C16" w:rsidP="00823DEB">
      <w:pPr>
        <w:spacing w:after="0" w:line="276" w:lineRule="auto"/>
        <w:contextualSpacing/>
        <w:jc w:val="both"/>
        <w:rPr>
          <w:rFonts w:ascii="Arial" w:hAnsi="Arial" w:cs="Arial"/>
          <w:b/>
          <w:color w:val="00B050"/>
          <w:lang w:val="en-US"/>
        </w:rPr>
      </w:pPr>
    </w:p>
    <w:p w14:paraId="5916DD0B" w14:textId="77777777" w:rsidR="00E06C16" w:rsidRPr="00694257" w:rsidRDefault="00E06C16" w:rsidP="00823DEB">
      <w:pPr>
        <w:spacing w:after="0" w:line="276" w:lineRule="auto"/>
        <w:jc w:val="both"/>
        <w:rPr>
          <w:rFonts w:ascii="Arial" w:hAnsi="Arial" w:cs="Arial"/>
          <w:lang w:val="en-US"/>
        </w:rPr>
      </w:pPr>
      <w:r w:rsidRPr="00694257">
        <w:rPr>
          <w:rFonts w:ascii="Arial" w:hAnsi="Arial" w:cs="Arial"/>
          <w:lang w:val="en-US"/>
        </w:rPr>
        <w:t>Under Article 13(1) and (2) and Article 14(1)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of 4 May 2016, p. 1, as amended)(‘GDPR’), please be informed that:</w:t>
      </w:r>
    </w:p>
    <w:p w14:paraId="5D2AC4B6" w14:textId="77777777" w:rsidR="00E06C16" w:rsidRPr="00694257" w:rsidRDefault="00E06C16" w:rsidP="00823DEB">
      <w:pPr>
        <w:pStyle w:val="Akapitzlist"/>
        <w:numPr>
          <w:ilvl w:val="0"/>
          <w:numId w:val="32"/>
        </w:numPr>
        <w:tabs>
          <w:tab w:val="left" w:pos="720"/>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 w:val="right" w:pos="10198"/>
        </w:tabs>
        <w:spacing w:after="0" w:line="276" w:lineRule="auto"/>
        <w:jc w:val="both"/>
        <w:rPr>
          <w:rFonts w:ascii="Arial" w:hAnsi="Arial" w:cs="Arial"/>
        </w:rPr>
      </w:pPr>
      <w:r w:rsidRPr="00694257">
        <w:rPr>
          <w:rFonts w:ascii="Arial" w:hAnsi="Arial" w:cs="Arial"/>
          <w:lang w:val="en-US"/>
        </w:rPr>
        <w:t xml:space="preserve">The controller of personal data is </w:t>
      </w:r>
      <w:proofErr w:type="spellStart"/>
      <w:r w:rsidRPr="00694257">
        <w:rPr>
          <w:rFonts w:ascii="Arial" w:hAnsi="Arial" w:cs="Arial"/>
          <w:lang w:val="en-US"/>
        </w:rPr>
        <w:t>Urząd</w:t>
      </w:r>
      <w:proofErr w:type="spellEnd"/>
      <w:r w:rsidRPr="00694257">
        <w:rPr>
          <w:rFonts w:ascii="Arial" w:hAnsi="Arial" w:cs="Arial"/>
          <w:lang w:val="en-US"/>
        </w:rPr>
        <w:t xml:space="preserve"> </w:t>
      </w:r>
      <w:proofErr w:type="spellStart"/>
      <w:r w:rsidRPr="00694257">
        <w:rPr>
          <w:rFonts w:ascii="Arial" w:hAnsi="Arial" w:cs="Arial"/>
          <w:lang w:val="en-US"/>
        </w:rPr>
        <w:t>Komisji</w:t>
      </w:r>
      <w:proofErr w:type="spellEnd"/>
      <w:r w:rsidRPr="00694257">
        <w:rPr>
          <w:rFonts w:ascii="Arial" w:hAnsi="Arial" w:cs="Arial"/>
          <w:lang w:val="en-US"/>
        </w:rPr>
        <w:t xml:space="preserve"> </w:t>
      </w:r>
      <w:proofErr w:type="spellStart"/>
      <w:r w:rsidRPr="00694257">
        <w:rPr>
          <w:rFonts w:ascii="Arial" w:hAnsi="Arial" w:cs="Arial"/>
          <w:lang w:val="en-US"/>
        </w:rPr>
        <w:t>Nadzoru</w:t>
      </w:r>
      <w:proofErr w:type="spellEnd"/>
      <w:r w:rsidRPr="00694257">
        <w:rPr>
          <w:rFonts w:ascii="Arial" w:hAnsi="Arial" w:cs="Arial"/>
          <w:lang w:val="en-US"/>
        </w:rPr>
        <w:t xml:space="preserve"> </w:t>
      </w:r>
      <w:proofErr w:type="spellStart"/>
      <w:r w:rsidRPr="00694257">
        <w:rPr>
          <w:rFonts w:ascii="Arial" w:hAnsi="Arial" w:cs="Arial"/>
          <w:lang w:val="en-US"/>
        </w:rPr>
        <w:t>Finansowego</w:t>
      </w:r>
      <w:proofErr w:type="spellEnd"/>
      <w:r w:rsidRPr="00694257">
        <w:rPr>
          <w:rFonts w:ascii="Arial" w:hAnsi="Arial" w:cs="Arial"/>
          <w:lang w:val="en-US"/>
        </w:rPr>
        <w:t xml:space="preserve">, address: ul. </w:t>
      </w:r>
      <w:proofErr w:type="spellStart"/>
      <w:r w:rsidRPr="00694257">
        <w:rPr>
          <w:rFonts w:ascii="Arial" w:hAnsi="Arial" w:cs="Arial"/>
          <w:lang w:val="en-US"/>
        </w:rPr>
        <w:t>Piękna</w:t>
      </w:r>
      <w:proofErr w:type="spellEnd"/>
      <w:r w:rsidRPr="00694257">
        <w:rPr>
          <w:rFonts w:ascii="Arial" w:hAnsi="Arial" w:cs="Arial"/>
          <w:lang w:val="en-US"/>
        </w:rPr>
        <w:t xml:space="preserve"> 20, 00-549 Warszawa, </w:t>
      </w:r>
      <w:proofErr w:type="spellStart"/>
      <w:r w:rsidRPr="00694257">
        <w:rPr>
          <w:rFonts w:ascii="Arial" w:hAnsi="Arial" w:cs="Arial"/>
          <w:lang w:val="en-US"/>
        </w:rPr>
        <w:t>Polska</w:t>
      </w:r>
      <w:proofErr w:type="spellEnd"/>
      <w:r w:rsidRPr="00694257">
        <w:rPr>
          <w:rFonts w:ascii="Arial" w:hAnsi="Arial" w:cs="Arial"/>
          <w:lang w:val="en-US"/>
        </w:rPr>
        <w:t xml:space="preserve"> (hereinafter: ‘Controller’ or ‘UKNF’). You may contact the Controller in writing by sending a letter to: ul. </w:t>
      </w:r>
      <w:r w:rsidRPr="00694257">
        <w:rPr>
          <w:rFonts w:ascii="Arial" w:hAnsi="Arial" w:cs="Arial"/>
        </w:rPr>
        <w:t xml:space="preserve">Piękna 20, skr. poczt. 419, kod pocztowy: 00-549 Warszawa, Polska </w:t>
      </w:r>
      <w:proofErr w:type="spellStart"/>
      <w:r w:rsidRPr="00694257">
        <w:rPr>
          <w:rFonts w:ascii="Arial" w:hAnsi="Arial" w:cs="Arial"/>
        </w:rPr>
        <w:t>or</w:t>
      </w:r>
      <w:proofErr w:type="spellEnd"/>
      <w:r w:rsidRPr="00694257">
        <w:rPr>
          <w:rFonts w:ascii="Arial" w:hAnsi="Arial" w:cs="Arial"/>
        </w:rPr>
        <w:t xml:space="preserve"> to knf@knf.gov.pl.</w:t>
      </w:r>
    </w:p>
    <w:p w14:paraId="4CC97287" w14:textId="77777777" w:rsidR="00E06C16" w:rsidRPr="00694257" w:rsidRDefault="00E06C16" w:rsidP="00823DEB">
      <w:pPr>
        <w:pStyle w:val="Akapitzlist"/>
        <w:numPr>
          <w:ilvl w:val="0"/>
          <w:numId w:val="32"/>
        </w:numPr>
        <w:spacing w:after="0" w:line="276" w:lineRule="auto"/>
        <w:jc w:val="both"/>
        <w:rPr>
          <w:rFonts w:ascii="Arial" w:hAnsi="Arial" w:cs="Arial"/>
          <w:lang w:val="en-US"/>
        </w:rPr>
      </w:pPr>
      <w:r w:rsidRPr="00694257">
        <w:rPr>
          <w:rFonts w:ascii="Arial" w:hAnsi="Arial" w:cs="Arial"/>
          <w:lang w:val="en-US"/>
        </w:rPr>
        <w:t>The Controller appointed the Data Protection Officer. The Data Protection Officer may be contacted by e-mail (iod@knf.gov.pl) or by post (by sending a letter to the Controller’s correspondence address). The Data Protection Officer may be contacted in all matters concerning the processing of personal data, in particular in relation to the exercise of rights related to the processing.</w:t>
      </w:r>
    </w:p>
    <w:p w14:paraId="673B7AE9" w14:textId="77777777" w:rsidR="00E06C16" w:rsidRPr="00694257" w:rsidRDefault="00E06C16" w:rsidP="00823DEB">
      <w:pPr>
        <w:numPr>
          <w:ilvl w:val="0"/>
          <w:numId w:val="32"/>
        </w:numPr>
        <w:spacing w:after="0" w:line="276" w:lineRule="auto"/>
        <w:contextualSpacing/>
        <w:jc w:val="both"/>
        <w:rPr>
          <w:rFonts w:ascii="Arial" w:hAnsi="Arial" w:cs="Arial"/>
          <w:lang w:val="en-US"/>
        </w:rPr>
      </w:pPr>
      <w:r w:rsidRPr="00694257">
        <w:rPr>
          <w:rFonts w:ascii="Arial" w:hAnsi="Arial" w:cs="Arial"/>
          <w:lang w:val="en-US"/>
        </w:rPr>
        <w:t>Personal data will be processed in connection with the implementation of the Project, in accordance with the Twinning Grant Contract (hereinafter ‘Twinning Contract’) between the UKNF and the Delegation of the European Union to Ukraine (hereinafter ‘EUD’).</w:t>
      </w:r>
    </w:p>
    <w:p w14:paraId="6FE71CA0" w14:textId="77777777" w:rsidR="00E06C16" w:rsidRPr="00694257" w:rsidRDefault="00E06C16" w:rsidP="00823DEB">
      <w:pPr>
        <w:pStyle w:val="Akapitzlist"/>
        <w:numPr>
          <w:ilvl w:val="0"/>
          <w:numId w:val="32"/>
        </w:numPr>
        <w:spacing w:after="0" w:line="276" w:lineRule="auto"/>
        <w:jc w:val="both"/>
        <w:rPr>
          <w:rFonts w:ascii="Arial" w:hAnsi="Arial" w:cs="Arial"/>
          <w:lang w:val="en-US"/>
        </w:rPr>
      </w:pPr>
      <w:r w:rsidRPr="00694257">
        <w:rPr>
          <w:rFonts w:ascii="Arial" w:hAnsi="Arial" w:cs="Arial"/>
          <w:lang w:val="en-US"/>
        </w:rPr>
        <w:t>The legal basis for, and the purpose of, the processing of personal data are laid down in:</w:t>
      </w:r>
    </w:p>
    <w:p w14:paraId="10421A1E" w14:textId="77777777" w:rsidR="00E06C16" w:rsidRPr="00694257" w:rsidRDefault="00E06C16" w:rsidP="00823DEB">
      <w:pPr>
        <w:pStyle w:val="Akapitzlist"/>
        <w:numPr>
          <w:ilvl w:val="1"/>
          <w:numId w:val="33"/>
        </w:numPr>
        <w:spacing w:after="0" w:line="276" w:lineRule="auto"/>
        <w:ind w:left="1134" w:hanging="425"/>
        <w:jc w:val="both"/>
        <w:rPr>
          <w:rFonts w:ascii="Arial" w:hAnsi="Arial" w:cs="Arial"/>
          <w:lang w:val="en-US"/>
        </w:rPr>
      </w:pPr>
      <w:r w:rsidRPr="00694257">
        <w:rPr>
          <w:rFonts w:ascii="Arial" w:hAnsi="Arial" w:cs="Arial"/>
          <w:lang w:val="en-US"/>
        </w:rPr>
        <w:t>Article 6(1)(b) of GDPR to the extent that actions are undertaken with regard to the recruitment announcement are carried out by the entity that would be a party to the concluded contract with the purpose of its conclusion;</w:t>
      </w:r>
    </w:p>
    <w:p w14:paraId="52F0AB44" w14:textId="77777777" w:rsidR="00E06C16" w:rsidRPr="00694257" w:rsidRDefault="00E06C16" w:rsidP="00823DEB">
      <w:pPr>
        <w:pStyle w:val="Akapitzlist"/>
        <w:numPr>
          <w:ilvl w:val="1"/>
          <w:numId w:val="33"/>
        </w:numPr>
        <w:spacing w:after="0" w:line="276" w:lineRule="auto"/>
        <w:ind w:left="1134" w:hanging="425"/>
        <w:jc w:val="both"/>
        <w:rPr>
          <w:rFonts w:ascii="Arial" w:hAnsi="Arial" w:cs="Arial"/>
          <w:lang w:val="en-US"/>
        </w:rPr>
      </w:pPr>
      <w:r w:rsidRPr="00694257">
        <w:rPr>
          <w:rFonts w:ascii="Arial" w:hAnsi="Arial" w:cs="Arial"/>
          <w:lang w:val="en-US"/>
        </w:rPr>
        <w:t xml:space="preserve">Article 6(1)(c) of GDPR, i.e. the need to process data to comply with the legal obligation the Controller is subject to under the Act of 14 July 1983 on national archive resources and archives (Journal of Law 2020 item 164, as amended); </w:t>
      </w:r>
    </w:p>
    <w:p w14:paraId="75E73CA5" w14:textId="77777777" w:rsidR="00E06C16" w:rsidRPr="00694257" w:rsidRDefault="00E06C16" w:rsidP="00823DEB">
      <w:pPr>
        <w:pStyle w:val="Akapitzlist"/>
        <w:numPr>
          <w:ilvl w:val="1"/>
          <w:numId w:val="33"/>
        </w:numPr>
        <w:spacing w:after="0" w:line="276" w:lineRule="auto"/>
        <w:ind w:left="1134" w:hanging="425"/>
        <w:jc w:val="both"/>
        <w:rPr>
          <w:rFonts w:ascii="Arial" w:hAnsi="Arial" w:cs="Arial"/>
          <w:lang w:val="en-US"/>
        </w:rPr>
      </w:pPr>
      <w:r w:rsidRPr="00694257">
        <w:rPr>
          <w:rFonts w:ascii="Arial" w:hAnsi="Arial" w:cs="Arial"/>
          <w:lang w:val="en-US"/>
        </w:rPr>
        <w:t>Article 6(1)(f) of GDPR, i.e. the legitimate interest pursued by the Controller consisting in the need to determine, pursue or defend against any claim;</w:t>
      </w:r>
    </w:p>
    <w:p w14:paraId="430E8A31" w14:textId="77777777" w:rsidR="00E06C16" w:rsidRPr="00694257" w:rsidRDefault="00E06C16" w:rsidP="00823DEB">
      <w:pPr>
        <w:pStyle w:val="Akapitzlist"/>
        <w:numPr>
          <w:ilvl w:val="1"/>
          <w:numId w:val="33"/>
        </w:numPr>
        <w:spacing w:after="0" w:line="276" w:lineRule="auto"/>
        <w:ind w:left="1134" w:hanging="425"/>
        <w:jc w:val="both"/>
        <w:rPr>
          <w:rFonts w:ascii="Arial" w:hAnsi="Arial" w:cs="Arial"/>
          <w:lang w:val="en-US"/>
        </w:rPr>
      </w:pPr>
      <w:r w:rsidRPr="00694257">
        <w:rPr>
          <w:rFonts w:ascii="Arial" w:hAnsi="Arial" w:cs="Arial"/>
          <w:lang w:val="en-US"/>
        </w:rPr>
        <w:t>Article 6(1)(e) of GDPR to the extent that processing is necessary to perform a task carried out in the public interest consisting in running the Project to strengthen the capacity of the National Bank of Ukraine in the area of supervision over non-bank financial Institutions and in accordance with the provisions of the Twinning Contract;</w:t>
      </w:r>
    </w:p>
    <w:p w14:paraId="1FD84435" w14:textId="77777777" w:rsidR="00E06C16" w:rsidRPr="00694257" w:rsidRDefault="00E06C16" w:rsidP="00823DEB">
      <w:pPr>
        <w:pStyle w:val="Akapitzlist"/>
        <w:numPr>
          <w:ilvl w:val="1"/>
          <w:numId w:val="33"/>
        </w:numPr>
        <w:spacing w:after="0" w:line="276" w:lineRule="auto"/>
        <w:ind w:left="1134" w:hanging="425"/>
        <w:jc w:val="both"/>
        <w:rPr>
          <w:rFonts w:ascii="Arial" w:hAnsi="Arial" w:cs="Arial"/>
          <w:lang w:val="en-US"/>
        </w:rPr>
      </w:pPr>
      <w:r w:rsidRPr="00694257">
        <w:rPr>
          <w:rFonts w:ascii="Arial" w:hAnsi="Arial" w:cs="Arial"/>
          <w:lang w:val="en-US"/>
        </w:rPr>
        <w:lastRenderedPageBreak/>
        <w:t>Article 49(1)(d) of the GDPR to the extent that personal data are transferred to Ukraine, where the transfer is necessary for important reasons of public interest, such as the running of the Project to strengthen the capacities of the National Bank of Ukraine in the field of supervision of non-bank financial institutions;</w:t>
      </w:r>
    </w:p>
    <w:p w14:paraId="46BD66E4" w14:textId="77777777" w:rsidR="00E06C16" w:rsidRPr="00694257" w:rsidRDefault="00E06C16" w:rsidP="00823DEB">
      <w:pPr>
        <w:pStyle w:val="Akapitzlist"/>
        <w:numPr>
          <w:ilvl w:val="1"/>
          <w:numId w:val="33"/>
        </w:numPr>
        <w:spacing w:after="0" w:line="276" w:lineRule="auto"/>
        <w:ind w:left="1134" w:hanging="425"/>
        <w:jc w:val="both"/>
        <w:rPr>
          <w:rFonts w:ascii="Arial" w:hAnsi="Arial" w:cs="Arial"/>
          <w:lang w:val="en-US"/>
        </w:rPr>
      </w:pPr>
      <w:r w:rsidRPr="00694257">
        <w:rPr>
          <w:rFonts w:ascii="Arial" w:hAnsi="Arial" w:cs="Arial"/>
          <w:lang w:val="en-US"/>
        </w:rPr>
        <w:t>Article 49(1)(b) of GDPR, i.e. when the transfer is necessary to carry out recruitment and implementation of the twinning contract - in the event that it would be necessary to transfer personal data to third countries (Ukraine) in connection with the implementation of the Project;</w:t>
      </w:r>
    </w:p>
    <w:p w14:paraId="6B211729" w14:textId="77777777" w:rsidR="00E06C16" w:rsidRPr="00694257" w:rsidRDefault="00E06C16" w:rsidP="00823DEB">
      <w:pPr>
        <w:pStyle w:val="Akapitzlist"/>
        <w:numPr>
          <w:ilvl w:val="1"/>
          <w:numId w:val="33"/>
        </w:numPr>
        <w:spacing w:after="0" w:line="276" w:lineRule="auto"/>
        <w:ind w:left="1134" w:hanging="425"/>
        <w:jc w:val="both"/>
        <w:rPr>
          <w:rFonts w:ascii="Arial" w:hAnsi="Arial" w:cs="Arial"/>
          <w:lang w:val="en-US"/>
        </w:rPr>
      </w:pPr>
      <w:r w:rsidRPr="00694257">
        <w:rPr>
          <w:rFonts w:ascii="Arial" w:hAnsi="Arial" w:cs="Arial"/>
          <w:lang w:val="en-US"/>
        </w:rPr>
        <w:t>Article 49(1)(d) of GDPR to the extent that the transfer of personal data is necessary for purposes related to the use of an online platform enabling remote job interviews.</w:t>
      </w:r>
    </w:p>
    <w:p w14:paraId="6F827408" w14:textId="77777777" w:rsidR="00E06C16" w:rsidRPr="00694257" w:rsidRDefault="00E06C16" w:rsidP="00823DEB">
      <w:pPr>
        <w:numPr>
          <w:ilvl w:val="0"/>
          <w:numId w:val="32"/>
        </w:numPr>
        <w:spacing w:after="0" w:line="276" w:lineRule="auto"/>
        <w:ind w:left="714" w:hanging="357"/>
        <w:contextualSpacing/>
        <w:jc w:val="both"/>
        <w:rPr>
          <w:rFonts w:ascii="Arial" w:hAnsi="Arial" w:cs="Arial"/>
          <w:lang w:val="en-US"/>
        </w:rPr>
      </w:pPr>
      <w:r w:rsidRPr="00694257">
        <w:rPr>
          <w:rFonts w:ascii="Arial" w:hAnsi="Arial" w:cs="Arial"/>
          <w:lang w:val="en-US"/>
        </w:rPr>
        <w:t xml:space="preserve">Where data are obtained directly from persons concerned, providing personal data is voluntary, but it determines the possibility of participating in the recruitment for the position of Assistant to the Resident Twinning Adviser (RTA) in order to pursue the conclusion of a contract. The personal data obtained by the Controller are most often: forename and surname, contact details (such as e-mail address or telephone number), education, knowledge of foreign languages, work experience, including past positions and roles, according to the EU CV format, the so-called </w:t>
      </w:r>
      <w:proofErr w:type="spellStart"/>
      <w:r w:rsidRPr="00694257">
        <w:rPr>
          <w:rFonts w:ascii="Arial" w:hAnsi="Arial" w:cs="Arial"/>
          <w:lang w:val="en-US"/>
        </w:rPr>
        <w:t>Europass</w:t>
      </w:r>
      <w:proofErr w:type="spellEnd"/>
      <w:r w:rsidRPr="00694257">
        <w:rPr>
          <w:rFonts w:ascii="Arial" w:hAnsi="Arial" w:cs="Arial"/>
          <w:lang w:val="en-US"/>
        </w:rPr>
        <w:t>, data regarding an identification document confirming nationality.</w:t>
      </w:r>
    </w:p>
    <w:p w14:paraId="7AAA45B9" w14:textId="77777777" w:rsidR="00E06C16" w:rsidRPr="00694257" w:rsidRDefault="00E06C16" w:rsidP="00823DEB">
      <w:pPr>
        <w:pStyle w:val="Akapitzlist"/>
        <w:numPr>
          <w:ilvl w:val="0"/>
          <w:numId w:val="32"/>
        </w:numPr>
        <w:spacing w:after="0" w:line="276" w:lineRule="auto"/>
        <w:jc w:val="both"/>
        <w:rPr>
          <w:rFonts w:ascii="Arial" w:hAnsi="Arial" w:cs="Arial"/>
          <w:lang w:val="en-US"/>
        </w:rPr>
      </w:pPr>
      <w:r w:rsidRPr="00694257">
        <w:rPr>
          <w:rFonts w:ascii="Arial" w:hAnsi="Arial" w:cs="Arial"/>
          <w:lang w:val="en-US"/>
        </w:rPr>
        <w:t xml:space="preserve">Personal data may be received by public administration bodies and/or other entities </w:t>
      </w:r>
      <w:proofErr w:type="spellStart"/>
      <w:r w:rsidRPr="00694257">
        <w:rPr>
          <w:rFonts w:ascii="Arial" w:hAnsi="Arial" w:cs="Arial"/>
          <w:lang w:val="en-US"/>
        </w:rPr>
        <w:t>authorised</w:t>
      </w:r>
      <w:proofErr w:type="spellEnd"/>
      <w:r w:rsidRPr="00694257">
        <w:rPr>
          <w:rFonts w:ascii="Arial" w:hAnsi="Arial" w:cs="Arial"/>
          <w:lang w:val="en-US"/>
        </w:rPr>
        <w:t xml:space="preserve"> by law or performing tasks carried out in the public interest or in the exercise of official authority, entities providing services to the Controller, including IT services, and as part of the correspondence being exchanged, including entities providing delivery services using means of electronic communication, the entity providing services </w:t>
      </w:r>
      <w:r w:rsidRPr="00694257">
        <w:rPr>
          <w:rFonts w:ascii="Arial" w:hAnsi="Arial" w:cs="Arial"/>
          <w:color w:val="000000"/>
          <w:lang w:val="en-US"/>
        </w:rPr>
        <w:t xml:space="preserve">related to the use of the online platform for the purpose of meetings and events under the Project, the entity providing services for the final audit of the Project, </w:t>
      </w:r>
      <w:proofErr w:type="spellStart"/>
      <w:r w:rsidRPr="00694257">
        <w:rPr>
          <w:rFonts w:ascii="Arial" w:hAnsi="Arial" w:cs="Arial"/>
          <w:lang w:val="en-US"/>
        </w:rPr>
        <w:t>Komisja</w:t>
      </w:r>
      <w:proofErr w:type="spellEnd"/>
      <w:r w:rsidRPr="00694257">
        <w:rPr>
          <w:rFonts w:ascii="Arial" w:hAnsi="Arial" w:cs="Arial"/>
          <w:lang w:val="en-US"/>
        </w:rPr>
        <w:t xml:space="preserve"> </w:t>
      </w:r>
      <w:proofErr w:type="spellStart"/>
      <w:r w:rsidRPr="00694257">
        <w:rPr>
          <w:rFonts w:ascii="Arial" w:hAnsi="Arial" w:cs="Arial"/>
          <w:lang w:val="en-US"/>
        </w:rPr>
        <w:t>Nadzoru</w:t>
      </w:r>
      <w:proofErr w:type="spellEnd"/>
      <w:r w:rsidRPr="00694257">
        <w:rPr>
          <w:rFonts w:ascii="Arial" w:hAnsi="Arial" w:cs="Arial"/>
          <w:lang w:val="en-US"/>
        </w:rPr>
        <w:t xml:space="preserve"> </w:t>
      </w:r>
      <w:proofErr w:type="spellStart"/>
      <w:r w:rsidRPr="00694257">
        <w:rPr>
          <w:rFonts w:ascii="Arial" w:hAnsi="Arial" w:cs="Arial"/>
          <w:lang w:val="en-US"/>
        </w:rPr>
        <w:t>Finansowego</w:t>
      </w:r>
      <w:proofErr w:type="spellEnd"/>
      <w:r w:rsidRPr="00694257">
        <w:rPr>
          <w:rFonts w:ascii="Arial" w:hAnsi="Arial" w:cs="Arial"/>
          <w:lang w:val="en-US"/>
        </w:rPr>
        <w:t xml:space="preserve"> as a body of </w:t>
      </w:r>
      <w:proofErr w:type="spellStart"/>
      <w:r w:rsidRPr="00694257">
        <w:rPr>
          <w:rFonts w:ascii="Arial" w:hAnsi="Arial" w:cs="Arial"/>
          <w:lang w:val="en-US"/>
        </w:rPr>
        <w:t>Urząd</w:t>
      </w:r>
      <w:proofErr w:type="spellEnd"/>
      <w:r w:rsidRPr="00694257">
        <w:rPr>
          <w:rFonts w:ascii="Arial" w:hAnsi="Arial" w:cs="Arial"/>
          <w:lang w:val="en-US"/>
        </w:rPr>
        <w:t xml:space="preserve"> </w:t>
      </w:r>
      <w:proofErr w:type="spellStart"/>
      <w:r w:rsidRPr="00694257">
        <w:rPr>
          <w:rFonts w:ascii="Arial" w:hAnsi="Arial" w:cs="Arial"/>
          <w:lang w:val="en-US"/>
        </w:rPr>
        <w:t>Komisji</w:t>
      </w:r>
      <w:proofErr w:type="spellEnd"/>
      <w:r w:rsidRPr="00694257">
        <w:rPr>
          <w:rFonts w:ascii="Arial" w:hAnsi="Arial" w:cs="Arial"/>
          <w:lang w:val="en-US"/>
        </w:rPr>
        <w:t xml:space="preserve"> </w:t>
      </w:r>
      <w:proofErr w:type="spellStart"/>
      <w:r w:rsidRPr="00694257">
        <w:rPr>
          <w:rFonts w:ascii="Arial" w:hAnsi="Arial" w:cs="Arial"/>
          <w:lang w:val="en-US"/>
        </w:rPr>
        <w:t>Nadzoru</w:t>
      </w:r>
      <w:proofErr w:type="spellEnd"/>
      <w:r w:rsidRPr="00694257">
        <w:rPr>
          <w:rFonts w:ascii="Arial" w:hAnsi="Arial" w:cs="Arial"/>
          <w:lang w:val="en-US"/>
        </w:rPr>
        <w:t xml:space="preserve"> </w:t>
      </w:r>
      <w:proofErr w:type="spellStart"/>
      <w:r w:rsidRPr="00694257">
        <w:rPr>
          <w:rFonts w:ascii="Arial" w:hAnsi="Arial" w:cs="Arial"/>
          <w:lang w:val="en-US"/>
        </w:rPr>
        <w:t>Finansowego</w:t>
      </w:r>
      <w:proofErr w:type="spellEnd"/>
      <w:r w:rsidRPr="00694257">
        <w:rPr>
          <w:rFonts w:ascii="Arial" w:hAnsi="Arial" w:cs="Arial"/>
          <w:lang w:val="en-US"/>
        </w:rPr>
        <w:t xml:space="preserve">, Beneficiary (i.e. National Bank of Ukraine), Delegation of the European Union to Ukraine, European Commission, and other institutions </w:t>
      </w:r>
      <w:proofErr w:type="spellStart"/>
      <w:r w:rsidRPr="00694257">
        <w:rPr>
          <w:rFonts w:ascii="Arial" w:hAnsi="Arial" w:cs="Arial"/>
          <w:lang w:val="en-US"/>
        </w:rPr>
        <w:t>authorised</w:t>
      </w:r>
      <w:proofErr w:type="spellEnd"/>
      <w:r w:rsidRPr="00694257">
        <w:rPr>
          <w:rFonts w:ascii="Arial" w:hAnsi="Arial" w:cs="Arial"/>
          <w:lang w:val="en-US"/>
        </w:rPr>
        <w:t xml:space="preserve"> to monitor the course and financial settlement of the Project</w:t>
      </w:r>
    </w:p>
    <w:p w14:paraId="7141BCEB" w14:textId="77777777" w:rsidR="00E06C16" w:rsidRPr="00694257" w:rsidRDefault="00E06C16" w:rsidP="00823DEB">
      <w:pPr>
        <w:pStyle w:val="Akapitzlist"/>
        <w:numPr>
          <w:ilvl w:val="0"/>
          <w:numId w:val="32"/>
        </w:numPr>
        <w:tabs>
          <w:tab w:val="left" w:pos="720"/>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 w:val="right" w:pos="10198"/>
        </w:tabs>
        <w:spacing w:after="0" w:line="276" w:lineRule="auto"/>
        <w:jc w:val="both"/>
        <w:rPr>
          <w:rFonts w:ascii="Arial" w:hAnsi="Arial" w:cs="Arial"/>
          <w:lang w:val="en-US"/>
        </w:rPr>
      </w:pPr>
      <w:r w:rsidRPr="00694257">
        <w:rPr>
          <w:rFonts w:ascii="Arial" w:hAnsi="Arial" w:cs="Arial"/>
          <w:lang w:val="en-US"/>
        </w:rPr>
        <w:t xml:space="preserve">Personal data may be transferred to a third country, i.e. a country which is not a member of the European Economic Area (EEA), in connection with the Project, i.e. to Ukraine. The activities in question will be carried out in connection with the European </w:t>
      </w:r>
      <w:proofErr w:type="spellStart"/>
      <w:r w:rsidRPr="00694257">
        <w:rPr>
          <w:rFonts w:ascii="Arial" w:hAnsi="Arial" w:cs="Arial"/>
          <w:lang w:val="en-US"/>
        </w:rPr>
        <w:t>Neighbourhood</w:t>
      </w:r>
      <w:proofErr w:type="spellEnd"/>
      <w:r w:rsidRPr="00694257">
        <w:rPr>
          <w:rFonts w:ascii="Arial" w:hAnsi="Arial" w:cs="Arial"/>
          <w:lang w:val="en-US"/>
        </w:rPr>
        <w:t xml:space="preserve"> Policy – ENP), which aims to support public institutions and helps to develop modern administration in countries covered by </w:t>
      </w:r>
      <w:proofErr w:type="spellStart"/>
      <w:r w:rsidRPr="00694257">
        <w:rPr>
          <w:rFonts w:ascii="Arial" w:hAnsi="Arial" w:cs="Arial"/>
          <w:lang w:val="en-US"/>
        </w:rPr>
        <w:t>programmes</w:t>
      </w:r>
      <w:proofErr w:type="spellEnd"/>
      <w:r w:rsidRPr="00694257">
        <w:rPr>
          <w:rFonts w:ascii="Arial" w:hAnsi="Arial" w:cs="Arial"/>
          <w:lang w:val="en-US"/>
        </w:rPr>
        <w:t xml:space="preserve"> financed by the European Commission, including within the framework of the </w:t>
      </w:r>
      <w:proofErr w:type="spellStart"/>
      <w:r w:rsidRPr="00694257">
        <w:rPr>
          <w:rFonts w:ascii="Arial" w:hAnsi="Arial" w:cs="Arial"/>
          <w:lang w:val="en-US"/>
        </w:rPr>
        <w:t>Neighbourhood</w:t>
      </w:r>
      <w:proofErr w:type="spellEnd"/>
      <w:r w:rsidRPr="00694257">
        <w:rPr>
          <w:rFonts w:ascii="Arial" w:hAnsi="Arial" w:cs="Arial"/>
          <w:lang w:val="en-US"/>
        </w:rPr>
        <w:t xml:space="preserve">, Development and International Cooperation Instrument – Global Europe - NDICI-GE by providing support in adapting the legislation and strengthening the administration’s capacity in line with the EU standards and legislation. The provisions of the GDPR do not apply in the territory of Ukraine. This might generate certain risks associated with the processing of the personal data transferred, including due to the lack of a supervisory authority controlling the process. However, please be informed that the European Commission has not issued any adequacy decision regarding Ukraine. To receive more information on the processing, including a copy of the personal data </w:t>
      </w:r>
      <w:r w:rsidRPr="00694257">
        <w:rPr>
          <w:rFonts w:ascii="Arial" w:hAnsi="Arial" w:cs="Arial"/>
          <w:lang w:val="en-US"/>
        </w:rPr>
        <w:lastRenderedPageBreak/>
        <w:t xml:space="preserve">processed in connection with the Project, please send a request to </w:t>
      </w:r>
      <w:hyperlink r:id="rId18" w:history="1">
        <w:r w:rsidRPr="00694257">
          <w:rPr>
            <w:rStyle w:val="Hipercze"/>
            <w:rFonts w:ascii="Arial" w:hAnsi="Arial" w:cs="Arial"/>
            <w:lang w:val="en-US"/>
          </w:rPr>
          <w:t>iod@knf.gov.pl</w:t>
        </w:r>
      </w:hyperlink>
      <w:r w:rsidRPr="00694257">
        <w:rPr>
          <w:rFonts w:ascii="Arial" w:hAnsi="Arial" w:cs="Arial"/>
          <w:lang w:val="en-US"/>
        </w:rPr>
        <w:t xml:space="preserve">. All complaints about personal data processing may be submitted to the Polish supervisory authority, as per point 13. </w:t>
      </w:r>
    </w:p>
    <w:p w14:paraId="01F9872D" w14:textId="77777777" w:rsidR="00E06C16" w:rsidRPr="00694257" w:rsidRDefault="00E06C16" w:rsidP="00823DEB">
      <w:pPr>
        <w:pStyle w:val="Akapitzlist"/>
        <w:numPr>
          <w:ilvl w:val="0"/>
          <w:numId w:val="32"/>
        </w:numPr>
        <w:shd w:val="clear" w:color="auto" w:fill="FFFFFF"/>
        <w:spacing w:after="0" w:line="276" w:lineRule="auto"/>
        <w:jc w:val="both"/>
        <w:textAlignment w:val="baseline"/>
        <w:rPr>
          <w:rFonts w:ascii="Arial" w:hAnsi="Arial" w:cs="Arial"/>
          <w:lang w:val="en-US"/>
        </w:rPr>
      </w:pPr>
      <w:r w:rsidRPr="00694257">
        <w:rPr>
          <w:rFonts w:ascii="Arial" w:hAnsi="Arial" w:cs="Arial"/>
          <w:lang w:val="en-US"/>
        </w:rPr>
        <w:t>Personal data will be processed for a period which is necessary for the specific purpose of processing, in accordance with domestic laws and regulations which specify the mandatory storage period for documents at the UKNF, which must not be less than 10 years starting from 1 January of the year following the date of the payment of the final balance, i.e. the final settlement of the Project by the Delegation of the European Union to Ukraine.</w:t>
      </w:r>
    </w:p>
    <w:p w14:paraId="5CC369F1" w14:textId="77777777" w:rsidR="00E06C16" w:rsidRPr="00694257" w:rsidRDefault="00E06C16" w:rsidP="00823DEB">
      <w:pPr>
        <w:pStyle w:val="Akapitzlist"/>
        <w:numPr>
          <w:ilvl w:val="0"/>
          <w:numId w:val="32"/>
        </w:numPr>
        <w:shd w:val="clear" w:color="auto" w:fill="FFFFFF"/>
        <w:spacing w:after="0" w:line="276" w:lineRule="auto"/>
        <w:jc w:val="both"/>
        <w:textAlignment w:val="baseline"/>
        <w:rPr>
          <w:rFonts w:ascii="Arial" w:hAnsi="Arial" w:cs="Arial"/>
          <w:lang w:val="en-US"/>
        </w:rPr>
      </w:pPr>
      <w:r w:rsidRPr="00694257">
        <w:rPr>
          <w:rFonts w:ascii="Arial" w:hAnsi="Arial" w:cs="Arial"/>
          <w:lang w:val="en-US"/>
        </w:rPr>
        <w:t>In cases specified in provisions of law, a data subject has the right of access to their personal data, the right to rectification (correction), erasure, and restriction of processing. In the case of processing based on Article 6(1)(b) of the GDPR, a data subject also has the right to data portability.</w:t>
      </w:r>
    </w:p>
    <w:p w14:paraId="4FC41CEA" w14:textId="77777777" w:rsidR="00E06C16" w:rsidRPr="00694257" w:rsidRDefault="00E06C16" w:rsidP="00823DEB">
      <w:pPr>
        <w:pStyle w:val="Akapitzlist"/>
        <w:numPr>
          <w:ilvl w:val="0"/>
          <w:numId w:val="32"/>
        </w:numPr>
        <w:spacing w:after="0" w:line="276" w:lineRule="auto"/>
        <w:ind w:left="714" w:hanging="357"/>
        <w:jc w:val="both"/>
        <w:rPr>
          <w:rFonts w:ascii="Arial" w:hAnsi="Arial" w:cs="Arial"/>
          <w:lang w:val="en-US"/>
        </w:rPr>
      </w:pPr>
      <w:r w:rsidRPr="00694257">
        <w:rPr>
          <w:rFonts w:ascii="Arial" w:hAnsi="Arial" w:cs="Arial"/>
          <w:lang w:val="en-US"/>
        </w:rPr>
        <w:t>In the case of processing based on Art. 6(1)(f) GDPR, each data subject has the right to object to the processing of personal data for reasons related to his or her particular situation.</w:t>
      </w:r>
    </w:p>
    <w:p w14:paraId="31963019" w14:textId="77777777" w:rsidR="00E06C16" w:rsidRPr="00694257" w:rsidRDefault="00E06C16" w:rsidP="00823DEB">
      <w:pPr>
        <w:pStyle w:val="Akapitzlist"/>
        <w:numPr>
          <w:ilvl w:val="0"/>
          <w:numId w:val="32"/>
        </w:numPr>
        <w:spacing w:after="0" w:line="276" w:lineRule="auto"/>
        <w:ind w:left="714" w:hanging="357"/>
        <w:jc w:val="both"/>
        <w:rPr>
          <w:rFonts w:ascii="Arial" w:hAnsi="Arial" w:cs="Arial"/>
          <w:lang w:val="en-US"/>
        </w:rPr>
      </w:pPr>
      <w:r w:rsidRPr="00694257">
        <w:rPr>
          <w:rFonts w:ascii="Arial" w:hAnsi="Arial" w:cs="Arial"/>
          <w:lang w:val="en-US"/>
        </w:rPr>
        <w:t xml:space="preserve">If any person concludes that the processing of personal data infringes provisions of law, they have the right to lodge a complaint with the supervisory authority, i.e. the President of the Personal Data Protection Office (PL: </w:t>
      </w:r>
      <w:proofErr w:type="spellStart"/>
      <w:r w:rsidRPr="00694257">
        <w:rPr>
          <w:rFonts w:ascii="Arial" w:hAnsi="Arial" w:cs="Arial"/>
          <w:lang w:val="en-US"/>
        </w:rPr>
        <w:t>Urząd</w:t>
      </w:r>
      <w:proofErr w:type="spellEnd"/>
      <w:r w:rsidRPr="00694257">
        <w:rPr>
          <w:rFonts w:ascii="Arial" w:hAnsi="Arial" w:cs="Arial"/>
          <w:lang w:val="en-US"/>
        </w:rPr>
        <w:t xml:space="preserve"> </w:t>
      </w:r>
      <w:proofErr w:type="spellStart"/>
      <w:r w:rsidRPr="00694257">
        <w:rPr>
          <w:rFonts w:ascii="Arial" w:hAnsi="Arial" w:cs="Arial"/>
          <w:lang w:val="en-US"/>
        </w:rPr>
        <w:t>Ochrony</w:t>
      </w:r>
      <w:proofErr w:type="spellEnd"/>
      <w:r w:rsidRPr="00694257">
        <w:rPr>
          <w:rFonts w:ascii="Arial" w:hAnsi="Arial" w:cs="Arial"/>
          <w:lang w:val="en-US"/>
        </w:rPr>
        <w:t xml:space="preserve"> </w:t>
      </w:r>
      <w:proofErr w:type="spellStart"/>
      <w:r w:rsidRPr="00694257">
        <w:rPr>
          <w:rFonts w:ascii="Arial" w:hAnsi="Arial" w:cs="Arial"/>
          <w:lang w:val="en-US"/>
        </w:rPr>
        <w:t>Danych</w:t>
      </w:r>
      <w:proofErr w:type="spellEnd"/>
      <w:r w:rsidRPr="00694257">
        <w:rPr>
          <w:rFonts w:ascii="Arial" w:hAnsi="Arial" w:cs="Arial"/>
          <w:lang w:val="en-US"/>
        </w:rPr>
        <w:t xml:space="preserve"> </w:t>
      </w:r>
      <w:proofErr w:type="spellStart"/>
      <w:r w:rsidRPr="00694257">
        <w:rPr>
          <w:rFonts w:ascii="Arial" w:hAnsi="Arial" w:cs="Arial"/>
          <w:lang w:val="en-US"/>
        </w:rPr>
        <w:t>Osobowych</w:t>
      </w:r>
      <w:proofErr w:type="spellEnd"/>
      <w:r w:rsidRPr="00694257">
        <w:rPr>
          <w:rFonts w:ascii="Arial" w:hAnsi="Arial" w:cs="Arial"/>
          <w:lang w:val="en-US"/>
        </w:rPr>
        <w:t>).</w:t>
      </w:r>
    </w:p>
    <w:p w14:paraId="69C008EB" w14:textId="77777777" w:rsidR="00E06C16" w:rsidRPr="00314C2A" w:rsidRDefault="00E06C16" w:rsidP="00823DEB">
      <w:pPr>
        <w:pStyle w:val="Akapitzlist"/>
        <w:numPr>
          <w:ilvl w:val="0"/>
          <w:numId w:val="32"/>
        </w:numPr>
        <w:spacing w:after="0" w:line="276" w:lineRule="auto"/>
        <w:ind w:left="714" w:hanging="357"/>
        <w:jc w:val="both"/>
        <w:rPr>
          <w:rFonts w:ascii="Arial" w:hAnsi="Arial" w:cs="Arial"/>
          <w:lang w:val="en-US"/>
        </w:rPr>
      </w:pPr>
      <w:r w:rsidRPr="00694257">
        <w:rPr>
          <w:rFonts w:ascii="Arial" w:hAnsi="Arial" w:cs="Arial"/>
          <w:lang w:val="en-US"/>
        </w:rPr>
        <w:t>No personal data will be used for automated decision-making in individual cases, including profiling.</w:t>
      </w:r>
    </w:p>
    <w:p w14:paraId="686EF7E8" w14:textId="77777777" w:rsidR="00E06C16" w:rsidRPr="00314C2A" w:rsidRDefault="00E06C16" w:rsidP="00E06C16">
      <w:pPr>
        <w:spacing w:after="0" w:line="276" w:lineRule="auto"/>
        <w:ind w:left="72" w:hanging="10"/>
        <w:rPr>
          <w:rFonts w:ascii="Arial" w:eastAsia="Times New Roman" w:hAnsi="Arial" w:cs="Arial"/>
          <w:lang w:val="en-US"/>
        </w:rPr>
      </w:pPr>
    </w:p>
    <w:sectPr w:rsidR="00E06C16" w:rsidRPr="00314C2A" w:rsidSect="00E06C16">
      <w:footerReference w:type="default" r:id="rId19"/>
      <w:headerReference w:type="first" r:id="rId20"/>
      <w:footerReference w:type="first" r:id="rId21"/>
      <w:pgSz w:w="11906" w:h="16838"/>
      <w:pgMar w:top="2127" w:right="1417" w:bottom="1702" w:left="1417" w:header="708" w:footer="2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88B6" w14:textId="77777777" w:rsidR="006362F9" w:rsidRDefault="006362F9">
      <w:pPr>
        <w:spacing w:after="0" w:line="240" w:lineRule="auto"/>
      </w:pPr>
      <w:r>
        <w:separator/>
      </w:r>
    </w:p>
  </w:endnote>
  <w:endnote w:type="continuationSeparator" w:id="0">
    <w:p w14:paraId="6727680D" w14:textId="77777777" w:rsidR="006362F9" w:rsidRDefault="0063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embedBold r:id="rId1" w:subsetted="1" w:fontKey="{28CDB1E9-EEAE-4316-A5CE-F953E25AFC47}"/>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rPr>
      <w:id w:val="1805659953"/>
      <w:docPartObj>
        <w:docPartGallery w:val="Page Numbers (Bottom of Page)"/>
        <w:docPartUnique/>
      </w:docPartObj>
    </w:sdtPr>
    <w:sdtEndPr/>
    <w:sdtContent>
      <w:p w14:paraId="1AC6B4CC" w14:textId="62787991" w:rsidR="001F357D" w:rsidRPr="00423868" w:rsidRDefault="00745302">
        <w:pPr>
          <w:pStyle w:val="Stopka"/>
          <w:jc w:val="right"/>
          <w:rPr>
            <w:rFonts w:ascii="Arial" w:eastAsiaTheme="majorEastAsia" w:hAnsi="Arial" w:cs="Arial"/>
          </w:rPr>
        </w:pPr>
        <w:proofErr w:type="spellStart"/>
        <w:r w:rsidRPr="00801966">
          <w:rPr>
            <w:rFonts w:ascii="Arial" w:eastAsiaTheme="majorEastAsia" w:hAnsi="Arial" w:cs="Arial"/>
            <w:sz w:val="16"/>
            <w:szCs w:val="16"/>
          </w:rPr>
          <w:t>page</w:t>
        </w:r>
        <w:proofErr w:type="spellEnd"/>
        <w:r w:rsidR="00FC38ED" w:rsidRPr="00801966">
          <w:rPr>
            <w:rFonts w:ascii="Arial" w:eastAsiaTheme="majorEastAsia" w:hAnsi="Arial" w:cs="Arial"/>
            <w:sz w:val="16"/>
            <w:szCs w:val="16"/>
          </w:rPr>
          <w:t xml:space="preserve"> </w:t>
        </w:r>
        <w:r w:rsidR="00FC38ED" w:rsidRPr="00801966">
          <w:rPr>
            <w:rFonts w:ascii="Arial" w:eastAsiaTheme="minorEastAsia" w:hAnsi="Arial" w:cs="Arial"/>
            <w:sz w:val="16"/>
            <w:szCs w:val="16"/>
          </w:rPr>
          <w:fldChar w:fldCharType="begin"/>
        </w:r>
        <w:r w:rsidR="00FC38ED" w:rsidRPr="00801966">
          <w:rPr>
            <w:rFonts w:ascii="Arial" w:hAnsi="Arial" w:cs="Arial"/>
            <w:sz w:val="16"/>
            <w:szCs w:val="16"/>
          </w:rPr>
          <w:instrText>PAGE    \* MERGEFORMAT</w:instrText>
        </w:r>
        <w:r w:rsidR="00FC38ED" w:rsidRPr="00801966">
          <w:rPr>
            <w:rFonts w:ascii="Arial" w:eastAsiaTheme="minorEastAsia" w:hAnsi="Arial" w:cs="Arial"/>
            <w:sz w:val="16"/>
            <w:szCs w:val="16"/>
          </w:rPr>
          <w:fldChar w:fldCharType="separate"/>
        </w:r>
        <w:r w:rsidR="0041150A" w:rsidRPr="0041150A">
          <w:rPr>
            <w:rFonts w:ascii="Arial" w:eastAsiaTheme="majorEastAsia" w:hAnsi="Arial" w:cs="Arial"/>
            <w:noProof/>
            <w:sz w:val="16"/>
            <w:szCs w:val="16"/>
          </w:rPr>
          <w:t>4</w:t>
        </w:r>
        <w:r w:rsidR="00FC38ED" w:rsidRPr="00801966">
          <w:rPr>
            <w:rFonts w:ascii="Arial" w:eastAsiaTheme="majorEastAsia"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D4CD" w14:textId="77777777" w:rsidR="001F357D" w:rsidRDefault="00FC38ED">
    <w:pPr>
      <w:pStyle w:val="Stopka"/>
    </w:pPr>
    <w:r>
      <w:rPr>
        <w:noProof/>
        <w:lang w:eastAsia="pl-PL"/>
      </w:rPr>
      <w:drawing>
        <wp:anchor distT="0" distB="0" distL="114300" distR="114300" simplePos="0" relativeHeight="251659264" behindDoc="1" locked="0" layoutInCell="1" allowOverlap="1" wp14:anchorId="7D5877EF" wp14:editId="45FE0F19">
          <wp:simplePos x="0" y="0"/>
          <wp:positionH relativeFrom="column">
            <wp:posOffset>-900430</wp:posOffset>
          </wp:positionH>
          <wp:positionV relativeFrom="paragraph">
            <wp:posOffset>-287738</wp:posOffset>
          </wp:positionV>
          <wp:extent cx="7583513" cy="956727"/>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 - Jacek Jastrzębki - UKNF - ENG.jpg"/>
                  <pic:cNvPicPr/>
                </pic:nvPicPr>
                <pic:blipFill>
                  <a:blip r:embed="rId1">
                    <a:extLst>
                      <a:ext uri="{28A0092B-C50C-407E-A947-70E740481C1C}">
                        <a14:useLocalDpi xmlns:a14="http://schemas.microsoft.com/office/drawing/2010/main" val="0"/>
                      </a:ext>
                    </a:extLst>
                  </a:blip>
                  <a:stretch>
                    <a:fillRect/>
                  </a:stretch>
                </pic:blipFill>
                <pic:spPr>
                  <a:xfrm>
                    <a:off x="0" y="0"/>
                    <a:ext cx="7583513" cy="9567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A0B0" w14:textId="77777777" w:rsidR="006362F9" w:rsidRDefault="006362F9">
      <w:pPr>
        <w:spacing w:after="0" w:line="240" w:lineRule="auto"/>
      </w:pPr>
      <w:r>
        <w:separator/>
      </w:r>
    </w:p>
  </w:footnote>
  <w:footnote w:type="continuationSeparator" w:id="0">
    <w:p w14:paraId="23592AAF" w14:textId="77777777" w:rsidR="006362F9" w:rsidRDefault="006362F9">
      <w:pPr>
        <w:spacing w:after="0" w:line="240" w:lineRule="auto"/>
      </w:pPr>
      <w:r>
        <w:continuationSeparator/>
      </w:r>
    </w:p>
  </w:footnote>
  <w:footnote w:id="1">
    <w:p w14:paraId="07231769" w14:textId="77777777" w:rsidR="00E06C16" w:rsidRPr="00AB14BF" w:rsidRDefault="00E06C16" w:rsidP="0064070E">
      <w:pPr>
        <w:pStyle w:val="Tekstprzypisudolnego"/>
        <w:spacing w:line="276" w:lineRule="auto"/>
        <w:jc w:val="both"/>
        <w:rPr>
          <w:rFonts w:ascii="Arial" w:hAnsi="Arial" w:cs="Arial"/>
          <w:sz w:val="16"/>
          <w:szCs w:val="16"/>
          <w:lang w:val="en-US"/>
        </w:rPr>
      </w:pPr>
      <w:r w:rsidRPr="00AB14BF">
        <w:rPr>
          <w:rStyle w:val="Odwoanieprzypisudolnego"/>
          <w:rFonts w:ascii="Arial" w:hAnsi="Arial" w:cs="Arial"/>
          <w:sz w:val="16"/>
          <w:szCs w:val="16"/>
        </w:rPr>
        <w:footnoteRef/>
      </w:r>
      <w:r w:rsidRPr="00AB14BF">
        <w:rPr>
          <w:rFonts w:ascii="Arial" w:hAnsi="Arial" w:cs="Arial"/>
          <w:sz w:val="16"/>
          <w:szCs w:val="16"/>
          <w:lang w:val="en-US"/>
        </w:rPr>
        <w:t xml:space="preserve"> Referred to in the Contract procedures for European Union external action - A practical guide (PRAG) </w:t>
      </w:r>
      <w:hyperlink r:id="rId1" w:history="1">
        <w:r w:rsidRPr="00AB14BF">
          <w:rPr>
            <w:rStyle w:val="Hipercze"/>
            <w:rFonts w:ascii="Arial" w:hAnsi="Arial" w:cs="Arial"/>
            <w:sz w:val="16"/>
            <w:szCs w:val="16"/>
            <w:lang w:val="en-US"/>
          </w:rPr>
          <w:t>https://wikis.ec.europa.eu/display/ExactExternalWiki/ePRAG</w:t>
        </w:r>
      </w:hyperlink>
      <w:r w:rsidRPr="00AB14BF">
        <w:rPr>
          <w:rFonts w:ascii="Arial" w:hAnsi="Arial" w:cs="Arial"/>
          <w:sz w:val="16"/>
          <w:szCs w:val="16"/>
          <w:lang w:val="en-US"/>
        </w:rPr>
        <w:t xml:space="preserve">. For details refer to section 2.4 EU restrictive measures. The lists of persons, groups, entities subject to the EU restrictive measures are maintained by the DG FISMA and published on the following website: </w:t>
      </w:r>
      <w:hyperlink r:id="rId2" w:history="1">
        <w:r w:rsidRPr="00AB14BF">
          <w:rPr>
            <w:rStyle w:val="Hipercze"/>
            <w:rFonts w:ascii="Arial" w:hAnsi="Arial" w:cs="Arial"/>
            <w:sz w:val="16"/>
            <w:szCs w:val="16"/>
            <w:lang w:val="en-US"/>
          </w:rPr>
          <w:t>www.sanctionsmap.eu</w:t>
        </w:r>
      </w:hyperlink>
    </w:p>
  </w:footnote>
  <w:footnote w:id="2">
    <w:p w14:paraId="6845CA2B" w14:textId="77777777" w:rsidR="00E06C16" w:rsidRPr="00AB14BF" w:rsidRDefault="00E06C16" w:rsidP="0064070E">
      <w:pPr>
        <w:pStyle w:val="Tekstprzypisudolnego"/>
        <w:spacing w:line="276" w:lineRule="auto"/>
        <w:jc w:val="both"/>
        <w:rPr>
          <w:rFonts w:ascii="Arial" w:hAnsi="Arial" w:cs="Arial"/>
          <w:sz w:val="16"/>
          <w:szCs w:val="16"/>
          <w:lang w:val="en-US"/>
        </w:rPr>
      </w:pPr>
      <w:r w:rsidRPr="00AB14BF">
        <w:rPr>
          <w:rStyle w:val="Odwoanieprzypisudolnego"/>
          <w:rFonts w:ascii="Arial" w:hAnsi="Arial" w:cs="Arial"/>
          <w:sz w:val="16"/>
          <w:szCs w:val="16"/>
        </w:rPr>
        <w:footnoteRef/>
      </w:r>
      <w:r w:rsidRPr="00AB14BF">
        <w:rPr>
          <w:rFonts w:ascii="Arial" w:hAnsi="Arial" w:cs="Arial"/>
          <w:sz w:val="16"/>
          <w:szCs w:val="16"/>
          <w:lang w:val="en-US"/>
        </w:rPr>
        <w:t xml:space="preserve"> *Pursuant to art. 5k paragraphs 1 of Regulation 833/2014, as amended by Regulation 2022/576, it is prohibited to award or continue to perform any public contracts or concessions falling within the scope of the Public Procurement Directives, as well as the scope of Art. 10 section 1, 3, section 6 letter a)-e), section 8, 9 and 10, art. 11, 12, 13 and 14 of Directive 2014/23/EU, Art. 7 and 8, art. 10 lit. b)-f) and letters h)–j) of Directive 2014/24/EU, Art. 18, art. 21 letter b)-e) and letters g)-i), Art. 29 and 30 of Directive 2014/25/EU and Art. 13 lit. a)-d), letters f)-h) and letters (j) Directive 2009/81/EC for or with the participation of:</w:t>
      </w:r>
    </w:p>
    <w:p w14:paraId="5869C835" w14:textId="77777777" w:rsidR="00E06C16" w:rsidRPr="00AB14BF" w:rsidRDefault="00E06C16" w:rsidP="0064070E">
      <w:pPr>
        <w:pStyle w:val="Tekstprzypisudolnego"/>
        <w:spacing w:line="276" w:lineRule="auto"/>
        <w:jc w:val="both"/>
        <w:rPr>
          <w:rFonts w:ascii="Arial" w:hAnsi="Arial" w:cs="Arial"/>
          <w:sz w:val="16"/>
          <w:szCs w:val="16"/>
          <w:lang w:val="en-US"/>
        </w:rPr>
      </w:pPr>
      <w:r w:rsidRPr="00AB14BF">
        <w:rPr>
          <w:rFonts w:ascii="Arial" w:hAnsi="Arial" w:cs="Arial"/>
          <w:sz w:val="16"/>
          <w:szCs w:val="16"/>
          <w:lang w:val="en-US"/>
        </w:rPr>
        <w:t>(a) Russian nationals or natural or legal persons, entities or bodies established in Russia;</w:t>
      </w:r>
    </w:p>
    <w:p w14:paraId="6D328B5E" w14:textId="29FF7422" w:rsidR="00E06C16" w:rsidRPr="00AB14BF" w:rsidRDefault="00E06C16" w:rsidP="0064070E">
      <w:pPr>
        <w:pStyle w:val="Tekstprzypisudolnego"/>
        <w:spacing w:line="276" w:lineRule="auto"/>
        <w:jc w:val="both"/>
        <w:rPr>
          <w:rFonts w:ascii="Arial" w:hAnsi="Arial" w:cs="Arial"/>
          <w:sz w:val="16"/>
          <w:szCs w:val="16"/>
          <w:lang w:val="en-US"/>
        </w:rPr>
      </w:pPr>
      <w:r w:rsidRPr="00AB14BF">
        <w:rPr>
          <w:rFonts w:ascii="Arial" w:hAnsi="Arial" w:cs="Arial"/>
          <w:sz w:val="16"/>
          <w:szCs w:val="16"/>
          <w:lang w:val="en-US"/>
        </w:rPr>
        <w:t>b) legal persons, entities or bodies whose ownership rights, directly or indirectly, belong to the entity referred to in point (a) in more than 50%. (a) this paragraph; or</w:t>
      </w:r>
    </w:p>
    <w:p w14:paraId="0FA2FCC1" w14:textId="7D400BF8" w:rsidR="0064070E" w:rsidRPr="00314C2A" w:rsidRDefault="0064070E" w:rsidP="0064070E">
      <w:pPr>
        <w:pStyle w:val="Tekstprzypisudolnego"/>
        <w:spacing w:line="276" w:lineRule="auto"/>
        <w:jc w:val="both"/>
        <w:rPr>
          <w:rFonts w:ascii="Arial" w:hAnsi="Arial" w:cs="Arial"/>
          <w:sz w:val="16"/>
          <w:szCs w:val="16"/>
          <w:lang w:val="en-US"/>
        </w:rPr>
      </w:pPr>
    </w:p>
    <w:p w14:paraId="4719877D" w14:textId="77777777" w:rsidR="00E06C16" w:rsidRPr="00314C2A" w:rsidRDefault="00E06C16" w:rsidP="0064070E">
      <w:pPr>
        <w:pStyle w:val="Tekstprzypisudolnego"/>
        <w:spacing w:line="276" w:lineRule="auto"/>
        <w:jc w:val="both"/>
        <w:rPr>
          <w:rFonts w:ascii="Arial" w:hAnsi="Arial" w:cs="Arial"/>
          <w:sz w:val="16"/>
          <w:szCs w:val="16"/>
          <w:lang w:val="en-US"/>
        </w:rPr>
      </w:pPr>
      <w:r w:rsidRPr="00314C2A">
        <w:rPr>
          <w:rFonts w:ascii="Arial" w:hAnsi="Arial" w:cs="Arial"/>
          <w:sz w:val="16"/>
          <w:szCs w:val="16"/>
          <w:lang w:val="en-US"/>
        </w:rPr>
        <w:t>c) natural or legal persons, entities or bodies acting on behalf of or under the direction of the entity referred to in point (a). (a) or (b) of this paragraph, including subcontractors, suppliers or entities whose capacity is relied upon within the meaning of the Public Procurement Directives, where they account for more than 10 % of the value of the contract.</w:t>
      </w:r>
    </w:p>
  </w:footnote>
  <w:footnote w:id="3">
    <w:p w14:paraId="396FA771" w14:textId="77777777" w:rsidR="00E06C16" w:rsidRPr="00314C2A" w:rsidRDefault="00E06C16" w:rsidP="0064070E">
      <w:pPr>
        <w:pStyle w:val="Tekstprzypisudolnego"/>
        <w:spacing w:line="276" w:lineRule="auto"/>
        <w:jc w:val="both"/>
        <w:rPr>
          <w:lang w:val="en-US"/>
        </w:rPr>
      </w:pPr>
      <w:r w:rsidRPr="00BF33E7">
        <w:rPr>
          <w:rStyle w:val="Odwoanieprzypisudolnego"/>
          <w:rFonts w:ascii="Arial" w:hAnsi="Arial" w:cs="Arial"/>
          <w:sz w:val="16"/>
          <w:szCs w:val="16"/>
        </w:rPr>
        <w:footnoteRef/>
      </w:r>
      <w:r w:rsidRPr="00314C2A">
        <w:rPr>
          <w:rFonts w:ascii="Arial" w:hAnsi="Arial" w:cs="Arial"/>
          <w:sz w:val="16"/>
          <w:szCs w:val="16"/>
          <w:lang w:val="en-US"/>
        </w:rPr>
        <w:t xml:space="preserve"> Requirement concerning the nationality rule, referred to in Article 2 of Annex A4 to the Twinning Contract form set out in the European Commission’s ‘Twinning Manual Revision 2017— Update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0B58" w14:textId="77777777" w:rsidR="001F357D" w:rsidRDefault="00FC38ED">
    <w:pPr>
      <w:pStyle w:val="Nagwek"/>
    </w:pPr>
    <w:r>
      <w:rPr>
        <w:noProof/>
        <w:lang w:eastAsia="pl-PL"/>
      </w:rPr>
      <w:drawing>
        <wp:anchor distT="0" distB="0" distL="114300" distR="114300" simplePos="0" relativeHeight="251658240" behindDoc="1" locked="0" layoutInCell="1" allowOverlap="1" wp14:anchorId="45E52916" wp14:editId="1A46AC1D">
          <wp:simplePos x="0" y="0"/>
          <wp:positionH relativeFrom="page">
            <wp:posOffset>-74295</wp:posOffset>
          </wp:positionH>
          <wp:positionV relativeFrom="paragraph">
            <wp:posOffset>-451485</wp:posOffset>
          </wp:positionV>
          <wp:extent cx="7572357" cy="134302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1.png"/>
                  <pic:cNvPicPr/>
                </pic:nvPicPr>
                <pic:blipFill>
                  <a:blip r:embed="rId1">
                    <a:extLst>
                      <a:ext uri="{28A0092B-C50C-407E-A947-70E740481C1C}">
                        <a14:useLocalDpi xmlns:a14="http://schemas.microsoft.com/office/drawing/2010/main" val="0"/>
                      </a:ext>
                    </a:extLst>
                  </a:blip>
                  <a:stretch>
                    <a:fillRect/>
                  </a:stretch>
                </pic:blipFill>
                <pic:spPr>
                  <a:xfrm>
                    <a:off x="0" y="0"/>
                    <a:ext cx="7572357" cy="134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D2F"/>
    <w:multiLevelType w:val="multilevel"/>
    <w:tmpl w:val="B1E89376"/>
    <w:lvl w:ilvl="0">
      <w:start w:val="1"/>
      <w:numFmt w:val="decimal"/>
      <w:lvlText w:val="%1."/>
      <w:lvlJc w:val="left"/>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eastAsia="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DA81624"/>
    <w:multiLevelType w:val="hybridMultilevel"/>
    <w:tmpl w:val="1EB461F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0415244"/>
    <w:multiLevelType w:val="hybridMultilevel"/>
    <w:tmpl w:val="A88462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946F06"/>
    <w:multiLevelType w:val="hybridMultilevel"/>
    <w:tmpl w:val="2BD273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740D38"/>
    <w:multiLevelType w:val="hybridMultilevel"/>
    <w:tmpl w:val="97644FD6"/>
    <w:lvl w:ilvl="0" w:tplc="3C227546">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3A7988">
      <w:start w:val="1"/>
      <w:numFmt w:val="lowerLetter"/>
      <w:lvlText w:val="%2"/>
      <w:lvlJc w:val="left"/>
      <w:pPr>
        <w:ind w:left="1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EE8A2">
      <w:start w:val="1"/>
      <w:numFmt w:val="lowerRoman"/>
      <w:lvlText w:val="%3"/>
      <w:lvlJc w:val="left"/>
      <w:pPr>
        <w:ind w:left="1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967174">
      <w:start w:val="1"/>
      <w:numFmt w:val="decimal"/>
      <w:lvlText w:val="%4"/>
      <w:lvlJc w:val="left"/>
      <w:pPr>
        <w:ind w:left="2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70944C">
      <w:start w:val="1"/>
      <w:numFmt w:val="lowerLetter"/>
      <w:lvlText w:val="%5"/>
      <w:lvlJc w:val="left"/>
      <w:pPr>
        <w:ind w:left="3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9819D8">
      <w:start w:val="1"/>
      <w:numFmt w:val="lowerRoman"/>
      <w:lvlText w:val="%6"/>
      <w:lvlJc w:val="left"/>
      <w:pPr>
        <w:ind w:left="4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440C10">
      <w:start w:val="1"/>
      <w:numFmt w:val="decimal"/>
      <w:lvlText w:val="%7"/>
      <w:lvlJc w:val="left"/>
      <w:pPr>
        <w:ind w:left="4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481FFE">
      <w:start w:val="1"/>
      <w:numFmt w:val="lowerLetter"/>
      <w:lvlText w:val="%8"/>
      <w:lvlJc w:val="left"/>
      <w:pPr>
        <w:ind w:left="5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788A82">
      <w:start w:val="1"/>
      <w:numFmt w:val="lowerRoman"/>
      <w:lvlText w:val="%9"/>
      <w:lvlJc w:val="left"/>
      <w:pPr>
        <w:ind w:left="6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D32346"/>
    <w:multiLevelType w:val="hybridMultilevel"/>
    <w:tmpl w:val="B6BCFA66"/>
    <w:lvl w:ilvl="0" w:tplc="E3420D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86CEE"/>
    <w:multiLevelType w:val="hybridMultilevel"/>
    <w:tmpl w:val="9CFE51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C8026F"/>
    <w:multiLevelType w:val="hybridMultilevel"/>
    <w:tmpl w:val="5BD6A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E4381"/>
    <w:multiLevelType w:val="hybridMultilevel"/>
    <w:tmpl w:val="C9A69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2F3542"/>
    <w:multiLevelType w:val="hybridMultilevel"/>
    <w:tmpl w:val="BA827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77454"/>
    <w:multiLevelType w:val="hybridMultilevel"/>
    <w:tmpl w:val="6ADCFE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D80FFC"/>
    <w:multiLevelType w:val="hybridMultilevel"/>
    <w:tmpl w:val="E07230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5385F6D"/>
    <w:multiLevelType w:val="hybridMultilevel"/>
    <w:tmpl w:val="9782DF4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EF91AE7"/>
    <w:multiLevelType w:val="hybridMultilevel"/>
    <w:tmpl w:val="D23039A2"/>
    <w:lvl w:ilvl="0" w:tplc="C0A65CC2">
      <w:start w:val="1"/>
      <w:numFmt w:val="decimal"/>
      <w:lvlText w:val="%1."/>
      <w:lvlJc w:val="left"/>
      <w:pPr>
        <w:ind w:left="720" w:hanging="360"/>
      </w:pPr>
      <w:rPr>
        <w:rFonts w:hint="default"/>
      </w:rPr>
    </w:lvl>
    <w:lvl w:ilvl="1" w:tplc="E1728804" w:tentative="1">
      <w:start w:val="1"/>
      <w:numFmt w:val="lowerLetter"/>
      <w:lvlText w:val="%2."/>
      <w:lvlJc w:val="left"/>
      <w:pPr>
        <w:ind w:left="1440" w:hanging="360"/>
      </w:pPr>
    </w:lvl>
    <w:lvl w:ilvl="2" w:tplc="829E8B46" w:tentative="1">
      <w:start w:val="1"/>
      <w:numFmt w:val="lowerRoman"/>
      <w:lvlText w:val="%3."/>
      <w:lvlJc w:val="right"/>
      <w:pPr>
        <w:ind w:left="2160" w:hanging="180"/>
      </w:pPr>
    </w:lvl>
    <w:lvl w:ilvl="3" w:tplc="81947A5C" w:tentative="1">
      <w:start w:val="1"/>
      <w:numFmt w:val="decimal"/>
      <w:lvlText w:val="%4."/>
      <w:lvlJc w:val="left"/>
      <w:pPr>
        <w:ind w:left="2880" w:hanging="360"/>
      </w:pPr>
    </w:lvl>
    <w:lvl w:ilvl="4" w:tplc="8722C754" w:tentative="1">
      <w:start w:val="1"/>
      <w:numFmt w:val="lowerLetter"/>
      <w:lvlText w:val="%5."/>
      <w:lvlJc w:val="left"/>
      <w:pPr>
        <w:ind w:left="3600" w:hanging="360"/>
      </w:pPr>
    </w:lvl>
    <w:lvl w:ilvl="5" w:tplc="6CDEEA4A" w:tentative="1">
      <w:start w:val="1"/>
      <w:numFmt w:val="lowerRoman"/>
      <w:lvlText w:val="%6."/>
      <w:lvlJc w:val="right"/>
      <w:pPr>
        <w:ind w:left="4320" w:hanging="180"/>
      </w:pPr>
    </w:lvl>
    <w:lvl w:ilvl="6" w:tplc="E02A3446" w:tentative="1">
      <w:start w:val="1"/>
      <w:numFmt w:val="decimal"/>
      <w:lvlText w:val="%7."/>
      <w:lvlJc w:val="left"/>
      <w:pPr>
        <w:ind w:left="5040" w:hanging="360"/>
      </w:pPr>
    </w:lvl>
    <w:lvl w:ilvl="7" w:tplc="D6F866E6" w:tentative="1">
      <w:start w:val="1"/>
      <w:numFmt w:val="lowerLetter"/>
      <w:lvlText w:val="%8."/>
      <w:lvlJc w:val="left"/>
      <w:pPr>
        <w:ind w:left="5760" w:hanging="360"/>
      </w:pPr>
    </w:lvl>
    <w:lvl w:ilvl="8" w:tplc="13865060" w:tentative="1">
      <w:start w:val="1"/>
      <w:numFmt w:val="lowerRoman"/>
      <w:lvlText w:val="%9."/>
      <w:lvlJc w:val="right"/>
      <w:pPr>
        <w:ind w:left="6480" w:hanging="180"/>
      </w:pPr>
    </w:lvl>
  </w:abstractNum>
  <w:abstractNum w:abstractNumId="14" w15:restartNumberingAfterBreak="0">
    <w:nsid w:val="3FC35639"/>
    <w:multiLevelType w:val="hybridMultilevel"/>
    <w:tmpl w:val="1EA05EB4"/>
    <w:lvl w:ilvl="0" w:tplc="81306D6A">
      <w:start w:val="1"/>
      <w:numFmt w:val="lowerLetter"/>
      <w:lvlText w:val="%1."/>
      <w:lvlJc w:val="left"/>
      <w:pPr>
        <w:ind w:left="720" w:hanging="360"/>
      </w:pPr>
      <w:rPr>
        <w:rFonts w:ascii="Arial" w:eastAsiaTheme="minorHAns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8D0F8B"/>
    <w:multiLevelType w:val="hybridMultilevel"/>
    <w:tmpl w:val="F0F8156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98E12D0"/>
    <w:multiLevelType w:val="hybridMultilevel"/>
    <w:tmpl w:val="E5F8DC6C"/>
    <w:lvl w:ilvl="0" w:tplc="EF1EF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EC124E"/>
    <w:multiLevelType w:val="hybridMultilevel"/>
    <w:tmpl w:val="D938F6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767598"/>
    <w:multiLevelType w:val="hybridMultilevel"/>
    <w:tmpl w:val="D0607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816604"/>
    <w:multiLevelType w:val="multilevel"/>
    <w:tmpl w:val="D2AA3F6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B06D0"/>
    <w:multiLevelType w:val="hybridMultilevel"/>
    <w:tmpl w:val="399A549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600B532D"/>
    <w:multiLevelType w:val="hybridMultilevel"/>
    <w:tmpl w:val="4AAE8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B3729A"/>
    <w:multiLevelType w:val="hybridMultilevel"/>
    <w:tmpl w:val="9A48502A"/>
    <w:lvl w:ilvl="0" w:tplc="D60ABF5A">
      <w:start w:val="5"/>
      <w:numFmt w:val="bullet"/>
      <w:lvlText w:val="-"/>
      <w:lvlJc w:val="left"/>
      <w:pPr>
        <w:ind w:left="644" w:hanging="360"/>
      </w:pPr>
      <w:rPr>
        <w:rFonts w:ascii="Arial" w:eastAsiaTheme="minorHAnsi"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6CA70B3F"/>
    <w:multiLevelType w:val="hybridMultilevel"/>
    <w:tmpl w:val="46A44DFA"/>
    <w:lvl w:ilvl="0" w:tplc="8C587D0E">
      <w:start w:val="3"/>
      <w:numFmt w:val="bullet"/>
      <w:lvlText w:val="-"/>
      <w:lvlJc w:val="left"/>
      <w:pPr>
        <w:ind w:left="720" w:hanging="360"/>
      </w:pPr>
      <w:rPr>
        <w:rFonts w:ascii="Calibri" w:eastAsiaTheme="minorHAns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C9203A"/>
    <w:multiLevelType w:val="hybridMultilevel"/>
    <w:tmpl w:val="F7C6EFD6"/>
    <w:lvl w:ilvl="0" w:tplc="DACA23DC">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916F66"/>
    <w:multiLevelType w:val="hybridMultilevel"/>
    <w:tmpl w:val="D5769230"/>
    <w:lvl w:ilvl="0" w:tplc="DACA23D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B211E0"/>
    <w:multiLevelType w:val="hybridMultilevel"/>
    <w:tmpl w:val="F300C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F41B80"/>
    <w:multiLevelType w:val="hybridMultilevel"/>
    <w:tmpl w:val="DDB296D4"/>
    <w:lvl w:ilvl="0" w:tplc="5FF46B10">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79200F4A"/>
    <w:multiLevelType w:val="hybridMultilevel"/>
    <w:tmpl w:val="43BCF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76970"/>
    <w:multiLevelType w:val="hybridMultilevel"/>
    <w:tmpl w:val="C7C69792"/>
    <w:lvl w:ilvl="0" w:tplc="6A829FD8">
      <w:start w:val="5"/>
      <w:numFmt w:val="bullet"/>
      <w:lvlText w:val="-"/>
      <w:lvlJc w:val="left"/>
      <w:pPr>
        <w:ind w:left="644" w:hanging="360"/>
      </w:pPr>
      <w:rPr>
        <w:rFonts w:ascii="Times New Roman" w:eastAsiaTheme="minorHAnsi" w:hAnsi="Times New Roman" w:cs="Times New Roman" w:hint="default"/>
        <w:b/>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15:restartNumberingAfterBreak="0">
    <w:nsid w:val="7AE27C69"/>
    <w:multiLevelType w:val="hybridMultilevel"/>
    <w:tmpl w:val="4E5CB9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F07E68"/>
    <w:multiLevelType w:val="multilevel"/>
    <w:tmpl w:val="7250D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D1E3E97"/>
    <w:multiLevelType w:val="hybridMultilevel"/>
    <w:tmpl w:val="BF2C7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28"/>
  </w:num>
  <w:num w:numId="5">
    <w:abstractNumId w:val="8"/>
  </w:num>
  <w:num w:numId="6">
    <w:abstractNumId w:val="16"/>
  </w:num>
  <w:num w:numId="7">
    <w:abstractNumId w:val="22"/>
  </w:num>
  <w:num w:numId="8">
    <w:abstractNumId w:val="5"/>
  </w:num>
  <w:num w:numId="9">
    <w:abstractNumId w:val="30"/>
  </w:num>
  <w:num w:numId="10">
    <w:abstractNumId w:val="15"/>
  </w:num>
  <w:num w:numId="11">
    <w:abstractNumId w:val="11"/>
  </w:num>
  <w:num w:numId="12">
    <w:abstractNumId w:val="4"/>
  </w:num>
  <w:num w:numId="13">
    <w:abstractNumId w:val="3"/>
  </w:num>
  <w:num w:numId="14">
    <w:abstractNumId w:val="31"/>
  </w:num>
  <w:num w:numId="15">
    <w:abstractNumId w:val="26"/>
  </w:num>
  <w:num w:numId="16">
    <w:abstractNumId w:val="1"/>
  </w:num>
  <w:num w:numId="17">
    <w:abstractNumId w:val="32"/>
  </w:num>
  <w:num w:numId="18">
    <w:abstractNumId w:val="18"/>
  </w:num>
  <w:num w:numId="19">
    <w:abstractNumId w:val="6"/>
  </w:num>
  <w:num w:numId="20">
    <w:abstractNumId w:val="10"/>
  </w:num>
  <w:num w:numId="21">
    <w:abstractNumId w:val="17"/>
  </w:num>
  <w:num w:numId="22">
    <w:abstractNumId w:val="19"/>
  </w:num>
  <w:num w:numId="23">
    <w:abstractNumId w:val="12"/>
  </w:num>
  <w:num w:numId="24">
    <w:abstractNumId w:val="24"/>
  </w:num>
  <w:num w:numId="25">
    <w:abstractNumId w:val="25"/>
  </w:num>
  <w:num w:numId="26">
    <w:abstractNumId w:val="23"/>
  </w:num>
  <w:num w:numId="27">
    <w:abstractNumId w:val="0"/>
  </w:num>
  <w:num w:numId="28">
    <w:abstractNumId w:val="29"/>
  </w:num>
  <w:num w:numId="29">
    <w:abstractNumId w:val="20"/>
  </w:num>
  <w:num w:numId="30">
    <w:abstractNumId w:val="21"/>
  </w:num>
  <w:num w:numId="31">
    <w:abstractNumId w:val="9"/>
  </w:num>
  <w:num w:numId="32">
    <w:abstractNumId w:val="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04"/>
    <w:rsid w:val="00000BEE"/>
    <w:rsid w:val="000153FD"/>
    <w:rsid w:val="00022305"/>
    <w:rsid w:val="000314C9"/>
    <w:rsid w:val="00034FC1"/>
    <w:rsid w:val="00093798"/>
    <w:rsid w:val="001049E4"/>
    <w:rsid w:val="00112D1C"/>
    <w:rsid w:val="00137472"/>
    <w:rsid w:val="0016079D"/>
    <w:rsid w:val="00197D45"/>
    <w:rsid w:val="001C2506"/>
    <w:rsid w:val="002026B9"/>
    <w:rsid w:val="0021588D"/>
    <w:rsid w:val="00264863"/>
    <w:rsid w:val="0027263A"/>
    <w:rsid w:val="002D2E1D"/>
    <w:rsid w:val="002E7A30"/>
    <w:rsid w:val="00314C2A"/>
    <w:rsid w:val="003210BB"/>
    <w:rsid w:val="003675A1"/>
    <w:rsid w:val="003C4ED3"/>
    <w:rsid w:val="0041150A"/>
    <w:rsid w:val="00446E0B"/>
    <w:rsid w:val="004E3059"/>
    <w:rsid w:val="00500F7C"/>
    <w:rsid w:val="005444F6"/>
    <w:rsid w:val="0057031E"/>
    <w:rsid w:val="005A690D"/>
    <w:rsid w:val="00607764"/>
    <w:rsid w:val="006362F9"/>
    <w:rsid w:val="0064070E"/>
    <w:rsid w:val="00661806"/>
    <w:rsid w:val="006914D1"/>
    <w:rsid w:val="00694257"/>
    <w:rsid w:val="006956F8"/>
    <w:rsid w:val="006A3EA8"/>
    <w:rsid w:val="006D18DA"/>
    <w:rsid w:val="007150FE"/>
    <w:rsid w:val="007231B7"/>
    <w:rsid w:val="00725C60"/>
    <w:rsid w:val="00745302"/>
    <w:rsid w:val="007509E6"/>
    <w:rsid w:val="0077255C"/>
    <w:rsid w:val="00790075"/>
    <w:rsid w:val="00801966"/>
    <w:rsid w:val="00823DEB"/>
    <w:rsid w:val="008B4F5A"/>
    <w:rsid w:val="008F3E84"/>
    <w:rsid w:val="0094370C"/>
    <w:rsid w:val="0096521E"/>
    <w:rsid w:val="0098098A"/>
    <w:rsid w:val="00982AF0"/>
    <w:rsid w:val="009C7779"/>
    <w:rsid w:val="00A27B14"/>
    <w:rsid w:val="00A64148"/>
    <w:rsid w:val="00AA0D8C"/>
    <w:rsid w:val="00AA49F6"/>
    <w:rsid w:val="00AA6CD3"/>
    <w:rsid w:val="00AB14BF"/>
    <w:rsid w:val="00AC7B6B"/>
    <w:rsid w:val="00B63FCC"/>
    <w:rsid w:val="00B70104"/>
    <w:rsid w:val="00B96D44"/>
    <w:rsid w:val="00C010FC"/>
    <w:rsid w:val="00C5301A"/>
    <w:rsid w:val="00C563C1"/>
    <w:rsid w:val="00CA44C2"/>
    <w:rsid w:val="00CE76F7"/>
    <w:rsid w:val="00DF0FC5"/>
    <w:rsid w:val="00E008F9"/>
    <w:rsid w:val="00E036D6"/>
    <w:rsid w:val="00E06C16"/>
    <w:rsid w:val="00E52CA4"/>
    <w:rsid w:val="00E62038"/>
    <w:rsid w:val="00E64BBD"/>
    <w:rsid w:val="00E6739D"/>
    <w:rsid w:val="00E67AB0"/>
    <w:rsid w:val="00EB1499"/>
    <w:rsid w:val="00EB60FA"/>
    <w:rsid w:val="00ED472B"/>
    <w:rsid w:val="00F06F9B"/>
    <w:rsid w:val="00F31811"/>
    <w:rsid w:val="00F922D7"/>
    <w:rsid w:val="00FC38ED"/>
    <w:rsid w:val="00FC73DC"/>
    <w:rsid w:val="00FD6E36"/>
    <w:rsid w:val="00FE2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8004D4"/>
  <w15:docId w15:val="{F7FD1683-7330-4F9D-A562-8914A665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932"/>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7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7826"/>
  </w:style>
  <w:style w:type="paragraph" w:styleId="Stopka">
    <w:name w:val="footer"/>
    <w:basedOn w:val="Normalny"/>
    <w:link w:val="StopkaZnak"/>
    <w:uiPriority w:val="99"/>
    <w:unhideWhenUsed/>
    <w:rsid w:val="00787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7826"/>
  </w:style>
  <w:style w:type="paragraph" w:styleId="NormalnyWeb">
    <w:name w:val="Normal (Web)"/>
    <w:basedOn w:val="Normalny"/>
    <w:uiPriority w:val="99"/>
    <w:unhideWhenUsed/>
    <w:rsid w:val="004238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0104"/>
    <w:rPr>
      <w:color w:val="0563C1"/>
      <w:u w:val="single"/>
    </w:rPr>
  </w:style>
  <w:style w:type="paragraph" w:customStyle="1" w:styleId="Default">
    <w:name w:val="Default"/>
    <w:rsid w:val="00B7010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p1,List Paragraph2,CW_Lista,Alpha list,Podsis rysunku,Akapit z listą numerowaną,Bullet List,FooterText,numbered,Paragraphe de liste1,Bulletr List Paragraph,列出段落,列出段落1,List Paragraph21,Listeafsnit1,Parágrafo da Lista1,Párrafo de lista1,L1"/>
    <w:basedOn w:val="Normalny"/>
    <w:link w:val="AkapitzlistZnak"/>
    <w:uiPriority w:val="34"/>
    <w:qFormat/>
    <w:rsid w:val="00B70104"/>
    <w:pPr>
      <w:spacing w:line="259" w:lineRule="auto"/>
      <w:ind w:left="720"/>
      <w:contextualSpacing/>
    </w:pPr>
  </w:style>
  <w:style w:type="table" w:styleId="Tabela-Siatka">
    <w:name w:val="Table Grid"/>
    <w:basedOn w:val="Standardowy"/>
    <w:uiPriority w:val="39"/>
    <w:rsid w:val="0001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049E4"/>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1049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049E4"/>
    <w:rPr>
      <w:sz w:val="20"/>
      <w:szCs w:val="20"/>
    </w:rPr>
  </w:style>
  <w:style w:type="table" w:customStyle="1" w:styleId="Tabela-Siatka1">
    <w:name w:val="Tabela - Siatka1"/>
    <w:basedOn w:val="Standardowy"/>
    <w:next w:val="Tabela-Siatka"/>
    <w:uiPriority w:val="59"/>
    <w:rsid w:val="00E06C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List Paragraph2 Znak,CW_Lista Znak,Alpha list Znak,Podsis rysunku Znak,Akapit z listą numerowaną Znak,Bullet List Znak,FooterText Znak,numbered Znak,Paragraphe de liste1 Znak,Bulletr List Paragraph Znak,列出段落 Znak,列出段落1 Znak"/>
    <w:link w:val="Akapitzlist"/>
    <w:uiPriority w:val="34"/>
    <w:qFormat/>
    <w:locked/>
    <w:rsid w:val="00E06C16"/>
  </w:style>
  <w:style w:type="paragraph" w:styleId="Tekstprzypisudolnego">
    <w:name w:val="footnote text"/>
    <w:basedOn w:val="Normalny"/>
    <w:link w:val="TekstprzypisudolnegoZnak"/>
    <w:uiPriority w:val="99"/>
    <w:unhideWhenUsed/>
    <w:rsid w:val="00E06C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06C16"/>
    <w:rPr>
      <w:sz w:val="20"/>
      <w:szCs w:val="20"/>
    </w:rPr>
  </w:style>
  <w:style w:type="character" w:styleId="Odwoanieprzypisudolnego">
    <w:name w:val="footnote reference"/>
    <w:basedOn w:val="Domylnaczcionkaakapitu"/>
    <w:uiPriority w:val="99"/>
    <w:unhideWhenUsed/>
    <w:rsid w:val="00E06C16"/>
    <w:rPr>
      <w:vertAlign w:val="superscript"/>
    </w:rPr>
  </w:style>
  <w:style w:type="character" w:styleId="Odwoaniedokomentarza">
    <w:name w:val="annotation reference"/>
    <w:basedOn w:val="Domylnaczcionkaakapitu"/>
    <w:uiPriority w:val="99"/>
    <w:semiHidden/>
    <w:unhideWhenUsed/>
    <w:rsid w:val="00E008F9"/>
    <w:rPr>
      <w:sz w:val="16"/>
      <w:szCs w:val="16"/>
    </w:rPr>
  </w:style>
  <w:style w:type="paragraph" w:styleId="Tekstkomentarza">
    <w:name w:val="annotation text"/>
    <w:basedOn w:val="Normalny"/>
    <w:link w:val="TekstkomentarzaZnak"/>
    <w:uiPriority w:val="99"/>
    <w:semiHidden/>
    <w:unhideWhenUsed/>
    <w:rsid w:val="00E008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08F9"/>
    <w:rPr>
      <w:sz w:val="20"/>
      <w:szCs w:val="20"/>
    </w:rPr>
  </w:style>
  <w:style w:type="paragraph" w:styleId="Tematkomentarza">
    <w:name w:val="annotation subject"/>
    <w:basedOn w:val="Tekstkomentarza"/>
    <w:next w:val="Tekstkomentarza"/>
    <w:link w:val="TematkomentarzaZnak"/>
    <w:uiPriority w:val="99"/>
    <w:semiHidden/>
    <w:unhideWhenUsed/>
    <w:rsid w:val="00E008F9"/>
    <w:rPr>
      <w:b/>
      <w:bCs/>
    </w:rPr>
  </w:style>
  <w:style w:type="character" w:customStyle="1" w:styleId="TematkomentarzaZnak">
    <w:name w:val="Temat komentarza Znak"/>
    <w:basedOn w:val="TekstkomentarzaZnak"/>
    <w:link w:val="Tematkomentarza"/>
    <w:uiPriority w:val="99"/>
    <w:semiHidden/>
    <w:rsid w:val="00E008F9"/>
    <w:rPr>
      <w:b/>
      <w:bCs/>
      <w:sz w:val="20"/>
      <w:szCs w:val="20"/>
    </w:rPr>
  </w:style>
  <w:style w:type="paragraph" w:styleId="Tekstdymka">
    <w:name w:val="Balloon Text"/>
    <w:basedOn w:val="Normalny"/>
    <w:link w:val="TekstdymkaZnak"/>
    <w:uiPriority w:val="99"/>
    <w:semiHidden/>
    <w:unhideWhenUsed/>
    <w:rsid w:val="00E008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1/12/Flag_of_Poland.svg" TargetMode="External"/><Relationship Id="rId13" Type="http://schemas.openxmlformats.org/officeDocument/2006/relationships/image" Target="media/image6.png"/><Relationship Id="rId18" Type="http://schemas.openxmlformats.org/officeDocument/2006/relationships/hyperlink" Target="mailto:iod@knf.gov.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mailto:joanna.lipowczan@knf.gov.pl" TargetMode="External"/><Relationship Id="rId2" Type="http://schemas.openxmlformats.org/officeDocument/2006/relationships/styles" Target="styles.xml"/><Relationship Id="rId16" Type="http://schemas.openxmlformats.org/officeDocument/2006/relationships/hyperlink" Target="https://www.eea.europa.eu/about-us/jobs/template-europass-cv/at_download/fil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europass.europa.eu/en/create-europass-cv"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anna.lipowczan@knf.gov.pl"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2" Type="http://schemas.openxmlformats.org/officeDocument/2006/relationships/hyperlink" Target="http://www.sanctionsmap.eu" TargetMode="External"/><Relationship Id="rId1" Type="http://schemas.openxmlformats.org/officeDocument/2006/relationships/hyperlink" Target="https://wikis.ec.europa.eu/display/ExactExternalWiki/ePR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4339</Words>
  <Characters>26035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UKNF</dc:creator>
  <cp:lastModifiedBy>Lipowczan Joanna</cp:lastModifiedBy>
  <cp:revision>4</cp:revision>
  <cp:lastPrinted>2019-03-12T13:23:00Z</cp:lastPrinted>
  <dcterms:created xsi:type="dcterms:W3CDTF">2025-07-01T08:52:00Z</dcterms:created>
  <dcterms:modified xsi:type="dcterms:W3CDTF">2025-07-01T09:32:00Z</dcterms:modified>
</cp:coreProperties>
</file>