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425"/>
        <w:tblW w:w="10217" w:type="dxa"/>
        <w:tblBorders>
          <w:top w:val="single" w:sz="2" w:space="0" w:color="002776"/>
          <w:left w:val="single" w:sz="2" w:space="0" w:color="002776"/>
          <w:bottom w:val="single" w:sz="2" w:space="0" w:color="002776"/>
          <w:right w:val="single" w:sz="2" w:space="0" w:color="002776"/>
          <w:insideH w:val="single" w:sz="2" w:space="0" w:color="002776"/>
          <w:insideV w:val="single" w:sz="2" w:space="0" w:color="00277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3828"/>
        <w:gridCol w:w="1559"/>
        <w:gridCol w:w="3118"/>
      </w:tblGrid>
      <w:tr w:rsidR="00611FA2" w:rsidRPr="002F0720" w14:paraId="18663E1A" w14:textId="77777777" w:rsidTr="41B2FBE7">
        <w:trPr>
          <w:trHeight w:val="186"/>
        </w:trPr>
        <w:tc>
          <w:tcPr>
            <w:tcW w:w="1712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23E3DEB" w14:textId="77777777" w:rsidR="00611FA2" w:rsidRPr="002F0720" w:rsidRDefault="00B0177B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828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8DA1C89" w14:textId="77777777" w:rsidR="00611FA2" w:rsidRPr="002F0720" w:rsidRDefault="00B0177B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1559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285AE80" w14:textId="77777777" w:rsidR="00611FA2" w:rsidRPr="002F0720" w:rsidRDefault="00611FA2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3118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D8452B8" w14:textId="33502361" w:rsidR="00611FA2" w:rsidRPr="002F0720" w:rsidRDefault="006548B1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ermStart w:id="1517977323" w:edGrp="everyone"/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6B7E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Ukraine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6B7E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Kyiv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permEnd w:id="1517977323"/>
          </w:p>
        </w:tc>
      </w:tr>
      <w:tr w:rsidR="000971C4" w:rsidRPr="002F0720" w14:paraId="515AA619" w14:textId="77777777" w:rsidTr="41B2FBE7">
        <w:trPr>
          <w:trHeight w:val="146"/>
        </w:trPr>
        <w:tc>
          <w:tcPr>
            <w:tcW w:w="1712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5693C72" w14:textId="75DE046A" w:rsidR="000971C4" w:rsidRPr="002F0720" w:rsidRDefault="00BC25CB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Job title</w:t>
            </w:r>
            <w:r w:rsidR="000971C4"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828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140A273" w14:textId="7E02D08A" w:rsidR="000971C4" w:rsidRPr="002F0720" w:rsidRDefault="00A35DB1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Administrative </w:t>
            </w:r>
            <w:r w:rsidR="001454B7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Agent </w:t>
            </w:r>
            <w:r w:rsidR="00D4551D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(Group IV</w:t>
            </w:r>
            <w:r w:rsidR="00621F78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677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7A50918" w14:textId="77777777" w:rsidR="000971C4" w:rsidRPr="002F0720" w:rsidRDefault="000971C4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6B57BC3" w14:paraId="198950EF" w14:textId="77777777" w:rsidTr="41B2FBE7">
        <w:trPr>
          <w:trHeight w:val="300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B07649A" w14:textId="59D9669F" w:rsidR="094CAC0A" w:rsidRDefault="094CAC0A" w:rsidP="06B57B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Supervisory roles, back-up and replacement to be established by the Ho(R)O (Head of (Regional) Office).</w:t>
            </w:r>
          </w:p>
        </w:tc>
      </w:tr>
      <w:tr w:rsidR="006548B1" w:rsidRPr="002F0720" w14:paraId="243AAE78" w14:textId="77777777" w:rsidTr="41B2FBE7">
        <w:trPr>
          <w:trHeight w:val="129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AC28A26" w14:textId="77777777" w:rsidR="006548B1" w:rsidRPr="002F0720" w:rsidRDefault="006548B1" w:rsidP="005D75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2F0720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548B1" w:rsidRPr="002F0720" w14:paraId="1E3B4139" w14:textId="77777777" w:rsidTr="41B2FBE7">
        <w:trPr>
          <w:trHeight w:val="146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2BBA280" w14:textId="686FA916" w:rsidR="006548B1" w:rsidRDefault="00D4551D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jobholder supports the work of </w:t>
            </w:r>
            <w:r w:rsidR="00710B16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Administration and Finance team and/or ensures receptionist functions in the Office</w:t>
            </w:r>
            <w:r w:rsidR="00DA3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7A440330" w14:textId="2355EE41" w:rsidR="005A60D5" w:rsidRPr="002F0720" w:rsidRDefault="005A60D5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006548B1" w:rsidRPr="002F0720" w14:paraId="06BEC2BC" w14:textId="77777777" w:rsidTr="41B2FBE7">
        <w:trPr>
          <w:trHeight w:val="332"/>
        </w:trPr>
        <w:tc>
          <w:tcPr>
            <w:tcW w:w="10217" w:type="dxa"/>
            <w:gridSpan w:val="4"/>
            <w:tcMar>
              <w:top w:w="57" w:type="dxa"/>
              <w:left w:w="0" w:type="dxa"/>
              <w:right w:w="85" w:type="dxa"/>
            </w:tcMar>
            <w:vAlign w:val="center"/>
            <w:hideMark/>
          </w:tcPr>
          <w:p w14:paraId="6241FA0D" w14:textId="77777777" w:rsidR="006548B1" w:rsidRPr="002F0720" w:rsidRDefault="00EA3173" w:rsidP="005D75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Responsibilities &amp; T</w:t>
            </w:r>
            <w:r w:rsidR="006548B1" w:rsidRPr="002F0720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asks: </w:t>
            </w:r>
            <w:r w:rsidR="006548B1" w:rsidRPr="002F0720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1822B677" w14:textId="52CB7A2C" w:rsidR="006548B1" w:rsidRPr="002F0720" w:rsidRDefault="006548B1" w:rsidP="005D7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Within delegated authori</w:t>
            </w:r>
            <w:r w:rsidR="003E1496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ty, the Administrative </w:t>
            </w:r>
            <w:r w:rsidR="001454B7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Agent </w:t>
            </w:r>
            <w:r w:rsidR="00D4551D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(Group IV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r w:rsidR="000D675E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responsible for the following </w:t>
            </w:r>
            <w:r w:rsidR="00EA3173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tasks</w:t>
            </w:r>
            <w:r w:rsidRPr="55328DDC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548B1" w:rsidRPr="002F0720" w14:paraId="003F0CA6" w14:textId="77777777" w:rsidTr="41B2FBE7">
        <w:trPr>
          <w:trHeight w:val="268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5F414F0E" w14:textId="57A9623B" w:rsidR="00D4551D" w:rsidRPr="002F0720" w:rsidRDefault="00D4551D" w:rsidP="005D75E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40274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Administrative Support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87995ED" w14:textId="0257321D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Support</w:t>
            </w:r>
            <w:r w:rsidR="000D675E"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r w:rsidR="000D675E"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preparation of </w:t>
            </w:r>
            <w:r w:rsidR="057DA4ED"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supply and service 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contracts</w:t>
            </w:r>
            <w:r w:rsidR="000D675E"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including all supporting documents</w:t>
            </w:r>
            <w:r w:rsidR="001B72CF"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maintain</w:t>
            </w:r>
            <w:r w:rsidR="001B72CF"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various records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782C518" w14:textId="7B7B2D5E" w:rsidR="00D4551D" w:rsidRPr="002F0720" w:rsidRDefault="56806B2A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Assists in managing administration and finance operational tasks, as appropriate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7B4F595" w14:textId="27EC932C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Maintains an overview of expatriate staff visa and residence permit </w:t>
            </w:r>
            <w:r w:rsidR="00627597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situation and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makes necessary </w:t>
            </w:r>
            <w:r w:rsidR="000732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visa and resident permit 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applications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43E19B0" w14:textId="0B73BDA3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</w:t>
            </w:r>
            <w:r w:rsidR="008C5976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all protocol issues (visa request</w:t>
            </w:r>
            <w:r w:rsidR="008C5976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travel permits, stay permits, car registratio</w:t>
            </w:r>
            <w:r w:rsidR="002E52C1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="008C5976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2E52C1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etc.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in liaison with the EU Delegation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D61245F" w14:textId="207D9D23" w:rsidR="006548B1" w:rsidRPr="002F0720" w:rsidRDefault="00D4551D" w:rsidP="06B57BC3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027407">
              <w:rPr>
                <w:rFonts w:ascii="Times New Roman" w:hAnsi="Times New Roman" w:cs="Times New Roman"/>
                <w:sz w:val="24"/>
                <w:szCs w:val="24"/>
              </w:rPr>
              <w:t>Backs</w:t>
            </w:r>
            <w:r w:rsidR="008C5976" w:rsidRPr="3402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4027407">
              <w:rPr>
                <w:rFonts w:ascii="Times New Roman" w:hAnsi="Times New Roman" w:cs="Times New Roman"/>
                <w:sz w:val="24"/>
                <w:szCs w:val="24"/>
              </w:rPr>
              <w:t xml:space="preserve">up the administration support in case of absence with respect to basic financial and human resources tasks.   </w:t>
            </w:r>
          </w:p>
          <w:p w14:paraId="454BD79F" w14:textId="76407BE1" w:rsidR="006548B1" w:rsidRPr="002F0720" w:rsidRDefault="5BE98FD5" w:rsidP="34027407">
            <w:p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41B2F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</w:t>
            </w:r>
            <w:r w:rsidR="00D0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uman </w:t>
            </w:r>
            <w:r w:rsidRPr="41B2F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</w:t>
            </w:r>
            <w:r w:rsidR="00D06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esources</w:t>
            </w:r>
            <w:r w:rsidRPr="41B2F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Support</w:t>
            </w:r>
            <w:r w:rsidRPr="41B2F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(if no AA HR is available)</w:t>
            </w:r>
          </w:p>
          <w:p w14:paraId="79299B7F" w14:textId="6FFCE3C0" w:rsidR="006548B1" w:rsidRPr="002F0720" w:rsidRDefault="7B8418AA" w:rsidP="34027407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 up the staff planning table (staff annual leave, sickness, unjustified absences, training) and prepares monthly reports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D6C567F" w14:textId="6CBDCEAF" w:rsidR="006548B1" w:rsidRPr="002F0720" w:rsidRDefault="7B8418AA" w:rsidP="34027407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Supports in the preparation of staff contracts, including all supporting documents, and maintains various records.</w:t>
            </w:r>
          </w:p>
        </w:tc>
      </w:tr>
      <w:tr w:rsidR="006548B1" w:rsidRPr="002F0720" w14:paraId="5FA7DC47" w14:textId="77777777" w:rsidTr="41B2FBE7">
        <w:trPr>
          <w:trHeight w:val="531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DD4ECDD" w14:textId="77777777" w:rsidR="006548B1" w:rsidRPr="002F0720" w:rsidRDefault="00D4551D" w:rsidP="005D75E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Secretarial duties</w:t>
            </w:r>
          </w:p>
          <w:p w14:paraId="3C8F8260" w14:textId="2B006B8B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 and registers incoming correspondence and communications from the team members. Ensures that replies are sent in a timely manner. Keeps record of all mail sent and all documents given for signature and/or information to the EU Delegation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8896589" w14:textId="5C605AB7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Drafts standard and administrative correspondence</w:t>
            </w:r>
            <w:r w:rsidR="002E52C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C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orrects written materials prepared by other staff members as regards format and spelling. Photocopies and collates documents as requested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A0921D1" w14:textId="46CC2A35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Creates and maintains the filing and reference systems in conformity with the criteria applicable under various procedures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B634217" w14:textId="2D76F5C2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Ensures efficient and effective internal and external communication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9EB4D3D" w14:textId="42752680" w:rsidR="00D4551D" w:rsidRPr="002F0720" w:rsidRDefault="7A231A83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41B2F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Helps</w:t>
            </w:r>
            <w:r w:rsidR="00D4551D" w:rsidRPr="41B2F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FE7B7" w:rsidRPr="41B2F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</w:t>
            </w:r>
            <w:r w:rsidR="00D4551D" w:rsidRPr="41B2F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scheduling meetings</w:t>
            </w:r>
            <w:r w:rsidR="00627597" w:rsidRPr="41B2F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D4551D" w:rsidRPr="41B2F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2FEF1AF" w14:textId="77777777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stock, distribute</w:t>
            </w:r>
            <w:r w:rsidR="002E52C1"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stationery supplies, and updates the stock cards, as appropriate.</w:t>
            </w:r>
          </w:p>
          <w:p w14:paraId="2FD81DA3" w14:textId="494A7FC7" w:rsidR="006548B1" w:rsidRPr="002F0720" w:rsidRDefault="006548B1" w:rsidP="005D75E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</w:t>
            </w:r>
            <w:r w:rsidR="00F80547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for the</w:t>
            </w:r>
            <w:r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80547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35DB1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Administrative</w:t>
            </w:r>
            <w:r w:rsidR="003E1496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1454B7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Agent</w:t>
            </w:r>
          </w:p>
          <w:p w14:paraId="10F5D035" w14:textId="4C689795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Identifies complex, urgent or sensitive information for special treatment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1413A80" w14:textId="10BC2730" w:rsidR="002E52C1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Generates a variety of reports and statistical tables to support the other team members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E6E11A5" w14:textId="77777777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Briefs and trains new </w:t>
            </w:r>
            <w:r w:rsidR="002E52C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staff, 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</w:t>
            </w:r>
            <w:r w:rsidR="002E52C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guidance to other secretaries on office procedures and coordinate</w:t>
            </w:r>
            <w:r w:rsidR="002E52C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secretarial services of the office.</w:t>
            </w:r>
          </w:p>
        </w:tc>
      </w:tr>
      <w:tr w:rsidR="006548B1" w:rsidRPr="002F0720" w14:paraId="23E513EA" w14:textId="77777777" w:rsidTr="41B2FBE7">
        <w:trPr>
          <w:trHeight w:val="531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45BA7B04" w14:textId="77777777" w:rsidR="00A30D75" w:rsidRPr="002F0720" w:rsidRDefault="00D4551D" w:rsidP="005D75E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Front-desk service and telephone communications services</w:t>
            </w:r>
          </w:p>
          <w:p w14:paraId="1E0E1F86" w14:textId="0C346542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Monitors all visitors to the office</w:t>
            </w:r>
            <w:r w:rsidR="002E52C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issues identification cards to them, and directs them to the relevant staff/meeting room as appropriate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DC0DB5" w14:textId="6D6E24EB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Manages and operates the central switchboard, answering </w:t>
            </w:r>
            <w:r w:rsidR="006136C4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telephone, respond</w:t>
            </w:r>
            <w:r w:rsidR="002E52C1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routing requests for information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507E790" w14:textId="07FCA0FD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Receives, registers and dispatch</w:t>
            </w:r>
            <w:r w:rsidR="002E52C1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all office communication by </w:t>
            </w:r>
            <w:r w:rsidR="1A73033E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ARES,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email, post, diplomatic pouch, express airmail and telephone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B4B5A59" w14:textId="14C64E9F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Assists in </w:t>
            </w:r>
            <w:r w:rsidR="000009A0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preparation for meetings. Manages the meeting/conference room bookings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4D5FCC5" w14:textId="4BCB290C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Updates office </w:t>
            </w:r>
            <w:r w:rsidR="00F81075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staff contact list on </w:t>
            </w:r>
            <w:r w:rsidR="00F81075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regular basis and circulates </w:t>
            </w:r>
            <w:r w:rsidR="00F81075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 to 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staff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04EF5BF" w14:textId="74355131" w:rsidR="008E5F2E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Keeps</w:t>
            </w:r>
            <w:r w:rsidR="00F81075"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</w:t>
            </w:r>
            <w:r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list of names, addresses and telephone numbers of government officials</w:t>
            </w:r>
            <w:r w:rsidR="005D75EA"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members of diplomatic missions, operational partners and suppliers.</w:t>
            </w:r>
          </w:p>
          <w:p w14:paraId="44271E50" w14:textId="2088292C" w:rsidR="006548B1" w:rsidRPr="002F0720" w:rsidRDefault="006548B1" w:rsidP="005D75E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8976DA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8E5F2E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80547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3E1496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Administrative </w:t>
            </w:r>
            <w:r w:rsidR="001454B7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Agent</w:t>
            </w:r>
          </w:p>
          <w:p w14:paraId="2BC2BA82" w14:textId="358D75C6" w:rsidR="00D4551D" w:rsidRPr="002F0720" w:rsidRDefault="00D4551D" w:rsidP="005D75EA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Manages and plans the front-desk coverage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879CE1D" w14:textId="2438A7D9" w:rsidR="006548B1" w:rsidRPr="002F0720" w:rsidRDefault="00D4551D" w:rsidP="005D75EA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Monitors drivers</w:t>
            </w:r>
            <w:r w:rsidR="00577972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movements.</w:t>
            </w:r>
          </w:p>
        </w:tc>
      </w:tr>
      <w:tr w:rsidR="00D4551D" w:rsidRPr="002F0720" w14:paraId="73B8E0B0" w14:textId="77777777" w:rsidTr="41B2FBE7">
        <w:trPr>
          <w:trHeight w:val="531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</w:tcPr>
          <w:p w14:paraId="2639C8A2" w14:textId="77777777" w:rsidR="00D4551D" w:rsidRPr="002F0720" w:rsidRDefault="00D4551D" w:rsidP="005D75E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General Administration Support</w:t>
            </w:r>
          </w:p>
          <w:p w14:paraId="11D2B36A" w14:textId="0F22ECDF" w:rsidR="00D4551D" w:rsidRPr="002F0720" w:rsidRDefault="00D4551D" w:rsidP="005D75EA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Provides administrative support with accuracy and consistency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B39A4B3" w14:textId="13DBC97D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Plays the focal role for the mission</w:t>
            </w:r>
            <w:r w:rsidR="00EB78D9"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all staff and leave requests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340274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D7053E6" w14:textId="722B79E7" w:rsidR="00D4551D" w:rsidRPr="002F0720" w:rsidRDefault="00E47DD4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Helps </w:t>
            </w:r>
            <w:r w:rsidR="00D4551D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both the national and expatriate staff of the office by assisting in preparing all travel arrangements, travel requests, and assists in the preparation of security clearances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94F7578" w14:textId="0C498C0D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Arranges hotel accommodation and other mission needs for visitors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85A7169" w14:textId="048434EA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Maintains field trips schedule for </w:t>
            </w:r>
            <w:r w:rsidR="0050312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DG 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ECHO staff working in the country/region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0BD8371" w14:textId="069F9941" w:rsidR="00D4551D" w:rsidRPr="002F0720" w:rsidRDefault="00A30D75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Organis</w:t>
            </w:r>
            <w:r w:rsidR="00D4551D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2E52C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D4551D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maintain</w:t>
            </w:r>
            <w:r w:rsidR="002E52C1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D4551D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filing system for the secretarial related files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16845AA" w14:textId="77777777" w:rsidR="00D4551D" w:rsidRPr="002F0720" w:rsidRDefault="00D4551D" w:rsidP="005D75EA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C6E48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Translates and interprets, as appropriate.</w:t>
            </w:r>
          </w:p>
          <w:p w14:paraId="2A6A6529" w14:textId="33D261AE" w:rsidR="00D4551D" w:rsidRPr="002F0720" w:rsidRDefault="00D4551D" w:rsidP="005D75E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for the senior level Administrative </w:t>
            </w:r>
            <w:r w:rsidR="001454B7" w:rsidRPr="55328D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Agent</w:t>
            </w:r>
          </w:p>
          <w:p w14:paraId="4EB79416" w14:textId="77777777" w:rsidR="00D4551D" w:rsidRPr="002F0720" w:rsidRDefault="00D4551D" w:rsidP="005D75EA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Directs and coordinates the support services in the office, including coordinating with suppliers.</w:t>
            </w:r>
          </w:p>
        </w:tc>
      </w:tr>
      <w:tr w:rsidR="006548B1" w:rsidRPr="002F0720" w14:paraId="74D94592" w14:textId="77777777" w:rsidTr="41B2FBE7">
        <w:trPr>
          <w:trHeight w:val="425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1690B1D5" w14:textId="77777777" w:rsidR="005D75EA" w:rsidRPr="002F0720" w:rsidRDefault="006548B1" w:rsidP="005D75E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Office specific responsibilities/tasks:</w:t>
            </w:r>
          </w:p>
          <w:p w14:paraId="4802EF73" w14:textId="77777777" w:rsidR="006548B1" w:rsidRPr="002F0720" w:rsidRDefault="006548B1" w:rsidP="005D75E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ermStart w:id="1558191798" w:edGrp="everyone"/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(When applicable)</w:t>
            </w:r>
          </w:p>
          <w:p w14:paraId="33A8FC06" w14:textId="3470139F" w:rsidR="006548B1" w:rsidRPr="002F0720" w:rsidRDefault="006548B1" w:rsidP="005B6E7E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Undertakes any additional ta</w:t>
            </w:r>
            <w:r w:rsidR="00DA3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ks as a</w:t>
            </w:r>
            <w:r w:rsidR="00A96AE0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ssigned by the </w:t>
            </w:r>
            <w:proofErr w:type="spellStart"/>
            <w:r w:rsidR="005B6E7E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HoO</w:t>
            </w:r>
            <w:proofErr w:type="spellEnd"/>
            <w:r w:rsidR="00A96AE0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/R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="005811AF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(Regional Office)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and/or Headquarters.</w:t>
            </w:r>
            <w:permEnd w:id="1558191798"/>
          </w:p>
        </w:tc>
      </w:tr>
      <w:tr w:rsidR="006548B1" w:rsidRPr="002F0720" w14:paraId="46A45B34" w14:textId="77777777" w:rsidTr="41B2FBE7">
        <w:trPr>
          <w:trHeight w:val="420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4EF89C" w14:textId="77777777" w:rsidR="006548B1" w:rsidRPr="002F0720" w:rsidRDefault="006548B1" w:rsidP="005D75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lastRenderedPageBreak/>
              <w:t>Competencies required:</w:t>
            </w:r>
          </w:p>
        </w:tc>
      </w:tr>
      <w:tr w:rsidR="006548B1" w:rsidRPr="002F0720" w14:paraId="0C82C739" w14:textId="77777777" w:rsidTr="41B2FBE7">
        <w:trPr>
          <w:trHeight w:val="300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21DB440" w14:textId="35B18E21" w:rsidR="006548B1" w:rsidRDefault="792D7ACF" w:rsidP="06B57BC3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Working and communicating effectively with people: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ability to communicate, support and work effectively with colleagues and teams to achieve collective goals. Building and maintaining excellent relationships with colleagues and partners.</w:t>
            </w:r>
          </w:p>
          <w:p w14:paraId="6CBA35EF" w14:textId="5943296B" w:rsidR="006548B1" w:rsidRDefault="792D7ACF" w:rsidP="06B57BC3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Achieving impactful results</w:t>
            </w:r>
            <w:r w:rsidR="47DB6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quality: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ability and commitment to organise and perform</w:t>
            </w:r>
            <w:r w:rsidR="4E8A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job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to the highest standards, delivering consistent results and striving for quality assurance. 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4"/>
                <w:lang w:val="en-IE"/>
              </w:rPr>
              <w:t xml:space="preserve"> </w:t>
            </w:r>
          </w:p>
          <w:p w14:paraId="73530200" w14:textId="5F59530D" w:rsidR="006548B1" w:rsidRDefault="792D7ACF" w:rsidP="16841F64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Understanding of the humanitarian and DG ECHO way of working: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ability to support</w:t>
            </w:r>
            <w:r w:rsidR="110C9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ECHO's mandate, strategies and operations</w:t>
            </w:r>
            <w:r w:rsidR="2EB5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ensure policy compliance and in particular </w:t>
            </w:r>
            <w:r w:rsidR="70F8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correct use of the Key Results Indicators (KRIs)</w:t>
            </w:r>
            <w:r w:rsidR="50F9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and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ensure </w:t>
            </w:r>
            <w:r w:rsidR="1229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ECHO's visibility. </w:t>
            </w:r>
            <w:r w:rsidR="5023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bility to ensure the correct application of </w:t>
            </w:r>
            <w:r w:rsidR="16BCE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ECHO guidelines and procedures in all the decisions taken.</w:t>
            </w:r>
          </w:p>
          <w:p w14:paraId="7E5E8E37" w14:textId="03CC7FB2" w:rsidR="006548B1" w:rsidRDefault="792D7ACF" w:rsidP="06B57BC3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Demonstrating exemplar</w:t>
            </w:r>
            <w:r w:rsidR="64994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attitudes and behaviours: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commitment to act in line with DG ECHO and humanitarian values and demonstrating the required and exemplar</w:t>
            </w:r>
            <w:r w:rsidR="0F50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attitudes necessary for the Field Network.</w:t>
            </w:r>
          </w:p>
        </w:tc>
      </w:tr>
      <w:tr w:rsidR="006548B1" w:rsidRPr="002F0720" w14:paraId="73B5096E" w14:textId="77777777" w:rsidTr="41B2FBE7">
        <w:trPr>
          <w:trHeight w:val="376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219746" w14:textId="77777777" w:rsidR="006548B1" w:rsidRPr="002F0720" w:rsidRDefault="006548B1" w:rsidP="005D75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6548B1" w:rsidRPr="002F0720" w14:paraId="45AAA49F" w14:textId="77777777" w:rsidTr="41B2FBE7">
        <w:trPr>
          <w:trHeight w:val="210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337B93A" w14:textId="77777777" w:rsidR="006E4BB3" w:rsidRPr="002F0720" w:rsidRDefault="006E4BB3" w:rsidP="005D75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0BC987B7" w14:textId="77777777" w:rsidR="006E4BB3" w:rsidRPr="002F0720" w:rsidRDefault="006E4BB3" w:rsidP="005D75EA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Secondary education or equivalent commercial school/minimum Secretarial Diploma</w:t>
            </w:r>
            <w:r w:rsidR="008664A8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D684050" w14:textId="77777777" w:rsidR="006E4BB3" w:rsidRPr="002F0720" w:rsidRDefault="006E4BB3" w:rsidP="005D75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Knowledge and Experienc</w:t>
            </w:r>
            <w:r w:rsidR="008664A8" w:rsidRPr="002F07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e</w:t>
            </w:r>
          </w:p>
          <w:p w14:paraId="33781CD0" w14:textId="62B944A2" w:rsidR="00DD1DCF" w:rsidRPr="002F0720" w:rsidRDefault="00DD1DCF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Minimum 3 years of relevant experience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1F6275D" w14:textId="063B805B" w:rsidR="00DD1DCF" w:rsidRPr="002F0720" w:rsidRDefault="00DD1DCF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 drafting skills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B50DF6B" w14:textId="315FF868" w:rsidR="00DD1DCF" w:rsidRPr="002F0720" w:rsidRDefault="00DD1DCF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 communication skills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897F465" w14:textId="4ED5A4F0" w:rsidR="00DD1DCF" w:rsidRPr="002F0720" w:rsidRDefault="00DD1DCF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Ability to work in a multicultural environment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887AF85" w14:textId="3A16E762" w:rsidR="00DD1DCF" w:rsidRPr="002F0720" w:rsidRDefault="00DD1DCF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Capacity to work in a multitasking position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8653936" w14:textId="6770EAEE" w:rsidR="00DD1DCF" w:rsidRPr="002F0720" w:rsidRDefault="00DD1DCF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Previous experience in a Governmental or other International Organisation is an advantage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E50B9C9" w14:textId="77777777" w:rsidR="00DD1DCF" w:rsidRPr="002F0720" w:rsidRDefault="00DD1DCF" w:rsidP="005D75EA">
            <w:pPr>
              <w:numPr>
                <w:ilvl w:val="0"/>
                <w:numId w:val="2"/>
              </w:numPr>
              <w:spacing w:after="0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Experience in the usage of computers and office software packages (MS Word, Excel, etc</w:t>
            </w:r>
            <w:r w:rsidR="008664A8"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).</w:t>
            </w:r>
          </w:p>
          <w:p w14:paraId="59F446E2" w14:textId="77777777" w:rsidR="006548B1" w:rsidRPr="002F0720" w:rsidRDefault="006548B1" w:rsidP="005D7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0B503767" w14:textId="5A8EC013" w:rsidR="0051608B" w:rsidRPr="002F0720" w:rsidRDefault="0051608B" w:rsidP="005D75EA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Fluency in English (</w:t>
            </w:r>
            <w:r w:rsidR="00BA569F"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and written</w:t>
            </w:r>
            <w:r w:rsidRPr="55328D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6275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F6A2218" w14:textId="7DD3D0CA" w:rsidR="00C1799F" w:rsidRPr="002F0720" w:rsidRDefault="0051608B" w:rsidP="005D75EA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 excellent knowledge of</w:t>
            </w:r>
            <w:permStart w:id="15227352" w:edGrp="everyone"/>
            <w:r w:rsidRPr="002F07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0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Ukrainian</w:t>
            </w:r>
            <w:r w:rsidR="006B7E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permEnd w:id="15227352"/>
          </w:p>
        </w:tc>
      </w:tr>
    </w:tbl>
    <w:p w14:paraId="730B446D" w14:textId="77777777" w:rsidR="008664A8" w:rsidRPr="002F0720" w:rsidRDefault="008664A8" w:rsidP="005D75EA">
      <w:pPr>
        <w:tabs>
          <w:tab w:val="left" w:pos="8377"/>
        </w:tabs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</w:pPr>
      <w:r w:rsidRPr="002F0720"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2D9270D8" w14:textId="36DEA53E" w:rsidR="008664A8" w:rsidRPr="002F0720" w:rsidRDefault="008664A8" w:rsidP="005D75EA">
      <w:pPr>
        <w:tabs>
          <w:tab w:val="left" w:pos="8377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55328DDC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Authority Authori</w:t>
      </w:r>
      <w:r w:rsidR="00A30D75" w:rsidRPr="55328DDC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55328DDC">
        <w:rPr>
          <w:rFonts w:ascii="Times New Roman" w:hAnsi="Times New Roman" w:cs="Times New Roman"/>
          <w:b/>
          <w:bCs/>
          <w:sz w:val="24"/>
          <w:szCs w:val="24"/>
          <w:lang w:val="en-GB"/>
        </w:rPr>
        <w:t>ed to Conclude Contracts (AACC) reserves the right to amend the job requirements in line with the local labo</w:t>
      </w:r>
      <w:r w:rsidR="005D75EA" w:rsidRPr="55328DDC">
        <w:rPr>
          <w:rFonts w:ascii="Times New Roman" w:hAnsi="Times New Roman" w:cs="Times New Roman"/>
          <w:b/>
          <w:bCs/>
          <w:sz w:val="24"/>
          <w:szCs w:val="24"/>
          <w:lang w:val="en-GB"/>
        </w:rPr>
        <w:t>u</w:t>
      </w:r>
      <w:r w:rsidRPr="55328DDC">
        <w:rPr>
          <w:rFonts w:ascii="Times New Roman" w:hAnsi="Times New Roman" w:cs="Times New Roman"/>
          <w:b/>
          <w:bCs/>
          <w:sz w:val="24"/>
          <w:szCs w:val="24"/>
          <w:lang w:val="en-GB"/>
        </w:rPr>
        <w:t>r market conditions.</w:t>
      </w:r>
    </w:p>
    <w:sectPr w:rsidR="008664A8" w:rsidRPr="002F0720" w:rsidSect="007C30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5FEE" w14:textId="77777777" w:rsidR="00D80435" w:rsidRDefault="00D80435" w:rsidP="00611FA2">
      <w:pPr>
        <w:spacing w:after="0" w:line="240" w:lineRule="auto"/>
      </w:pPr>
      <w:r>
        <w:separator/>
      </w:r>
    </w:p>
  </w:endnote>
  <w:endnote w:type="continuationSeparator" w:id="0">
    <w:p w14:paraId="28758E7B" w14:textId="77777777" w:rsidR="00D80435" w:rsidRDefault="00D80435" w:rsidP="00611FA2">
      <w:pPr>
        <w:spacing w:after="0" w:line="240" w:lineRule="auto"/>
      </w:pPr>
      <w:r>
        <w:continuationSeparator/>
      </w:r>
    </w:p>
  </w:endnote>
  <w:endnote w:type="continuationNotice" w:id="1">
    <w:p w14:paraId="14FE09A8" w14:textId="77777777" w:rsidR="00D80435" w:rsidRDefault="00D80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A3E" w14:textId="77777777" w:rsidR="002F0720" w:rsidRDefault="002F0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27E6" w14:textId="4D3EA9A9" w:rsidR="00A30D75" w:rsidRDefault="55328DDC">
    <w:pPr>
      <w:pStyle w:val="Footer"/>
    </w:pPr>
    <w:r>
      <w:t>Version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1FBC" w14:textId="77777777" w:rsidR="002F0720" w:rsidRDefault="002F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B427" w14:textId="77777777" w:rsidR="00D80435" w:rsidRDefault="00D80435" w:rsidP="00611FA2">
      <w:pPr>
        <w:spacing w:after="0" w:line="240" w:lineRule="auto"/>
      </w:pPr>
      <w:r>
        <w:separator/>
      </w:r>
    </w:p>
  </w:footnote>
  <w:footnote w:type="continuationSeparator" w:id="0">
    <w:p w14:paraId="4E8AAB49" w14:textId="77777777" w:rsidR="00D80435" w:rsidRDefault="00D80435" w:rsidP="00611FA2">
      <w:pPr>
        <w:spacing w:after="0" w:line="240" w:lineRule="auto"/>
      </w:pPr>
      <w:r>
        <w:continuationSeparator/>
      </w:r>
    </w:p>
  </w:footnote>
  <w:footnote w:type="continuationNotice" w:id="1">
    <w:p w14:paraId="1DD11DF4" w14:textId="77777777" w:rsidR="00D80435" w:rsidRDefault="00D80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67A5" w14:textId="77777777" w:rsidR="002F0720" w:rsidRDefault="002F0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0"/>
      <w:gridCol w:w="7414"/>
    </w:tblGrid>
    <w:tr w:rsidR="008E5F2E" w14:paraId="5C7299F8" w14:textId="77777777" w:rsidTr="002F0720">
      <w:trPr>
        <w:trHeight w:val="411"/>
      </w:trPr>
      <w:tc>
        <w:tcPr>
          <w:tcW w:w="2490" w:type="dxa"/>
          <w:tcBorders>
            <w:top w:val="nil"/>
            <w:left w:val="nil"/>
            <w:bottom w:val="nil"/>
            <w:right w:val="nil"/>
          </w:tcBorders>
        </w:tcPr>
        <w:p w14:paraId="1ACF1ABC" w14:textId="77777777" w:rsidR="008E5F2E" w:rsidRDefault="006B7E29" w:rsidP="008E5F2E">
          <w:pPr>
            <w:pStyle w:val="ZCom"/>
          </w:pPr>
          <w:r>
            <w:rPr>
              <w:sz w:val="20"/>
              <w:szCs w:val="20"/>
            </w:rPr>
            <w:pict w14:anchorId="540A3C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.7pt;height:51.25pt" fillcolor="window">
                <v:imagedata r:id="rId1" o:title=""/>
              </v:shape>
            </w:pict>
          </w:r>
        </w:p>
      </w:tc>
      <w:tc>
        <w:tcPr>
          <w:tcW w:w="7414" w:type="dxa"/>
          <w:tcBorders>
            <w:top w:val="nil"/>
            <w:left w:val="nil"/>
            <w:bottom w:val="nil"/>
            <w:right w:val="nil"/>
          </w:tcBorders>
        </w:tcPr>
        <w:p w14:paraId="164153A6" w14:textId="77777777" w:rsidR="002F0720" w:rsidRPr="002F0720" w:rsidRDefault="002F0720" w:rsidP="002F0720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 w:cs="Times New Roman"/>
              <w:sz w:val="24"/>
              <w:szCs w:val="20"/>
              <w:lang w:val="en-GB" w:eastAsia="en-GB"/>
            </w:rPr>
          </w:pPr>
          <w:r w:rsidRPr="002F0720">
            <w:rPr>
              <w:rFonts w:ascii="Times New Roman" w:eastAsia="Times New Roman" w:hAnsi="Times New Roman" w:cs="Times New Roman"/>
              <w:sz w:val="24"/>
              <w:szCs w:val="20"/>
              <w:lang w:val="en-GB" w:eastAsia="en-GB"/>
            </w:rPr>
            <w:t>EUROPEAN COMMISSION</w:t>
          </w:r>
        </w:p>
        <w:p w14:paraId="6332C75E" w14:textId="77777777" w:rsidR="002F0720" w:rsidRPr="002F0720" w:rsidRDefault="002F0720" w:rsidP="002F0720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 w:rsidRPr="002F0720"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DIRECTORATE-GENERAL FOR EUROPEAN CIVIL PROTECTION AND HUMANITARIAN AID</w:t>
          </w:r>
        </w:p>
        <w:p w14:paraId="2E17469A" w14:textId="77777777" w:rsidR="002F0720" w:rsidRPr="002F0720" w:rsidRDefault="002F0720" w:rsidP="002F0720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 w:rsidRPr="002F0720"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OPERATIONS (ECHO)</w:t>
          </w:r>
        </w:p>
        <w:p w14:paraId="4DFC5989" w14:textId="31E0483A" w:rsidR="002F0720" w:rsidRPr="002F0720" w:rsidRDefault="00CA6EE2" w:rsidP="002F0720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Resources</w:t>
          </w:r>
        </w:p>
        <w:p w14:paraId="6503C392" w14:textId="77777777" w:rsidR="008E5F2E" w:rsidRPr="002F0720" w:rsidRDefault="002F0720" w:rsidP="002F0720">
          <w:pPr>
            <w:pStyle w:val="ZDGName"/>
          </w:pPr>
          <w:r w:rsidRPr="002F0720">
            <w:rPr>
              <w:rFonts w:ascii="Times New Roman" w:hAnsi="Times New Roman" w:cs="Times New Roman"/>
              <w:b/>
            </w:rPr>
            <w:t>ECHO Field Network</w:t>
          </w:r>
          <w:r w:rsidRPr="002F0720">
            <w:t xml:space="preserve"> </w:t>
          </w:r>
        </w:p>
      </w:tc>
    </w:tr>
  </w:tbl>
  <w:p w14:paraId="430FDFBA" w14:textId="691258A7" w:rsidR="00A02B2A" w:rsidRPr="00611FA2" w:rsidRDefault="55328DDC" w:rsidP="003579C8">
    <w:pPr>
      <w:pStyle w:val="Header"/>
      <w:jc w:val="right"/>
      <w:rPr>
        <w:sz w:val="24"/>
        <w:lang w:val="en-GB"/>
      </w:rPr>
    </w:pPr>
    <w:r w:rsidRPr="55328DDC">
      <w:rPr>
        <w:rFonts w:ascii="Times New Roman" w:hAnsi="Times New Roman" w:cs="Times New Roman"/>
        <w:sz w:val="36"/>
        <w:szCs w:val="36"/>
        <w:lang w:val="en-GB"/>
      </w:rPr>
      <w:t xml:space="preserve">Terms of Reference </w:t>
    </w:r>
    <w:r w:rsidR="0051608B">
      <w:br/>
    </w:r>
    <w:r w:rsidRPr="55328DDC">
      <w:rPr>
        <w:rFonts w:ascii="Times New Roman" w:hAnsi="Times New Roman" w:cs="Times New Roman"/>
        <w:i/>
        <w:iCs/>
        <w:sz w:val="24"/>
        <w:szCs w:val="24"/>
        <w:lang w:val="en-GB"/>
      </w:rPr>
      <w:t>Administrative Agent (Group IV)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4D17" w14:textId="77777777" w:rsidR="002F0720" w:rsidRDefault="002F0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725"/>
    <w:multiLevelType w:val="multilevel"/>
    <w:tmpl w:val="5AAAA602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E2045FD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CEF6838"/>
    <w:multiLevelType w:val="hybridMultilevel"/>
    <w:tmpl w:val="01B82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DDA"/>
    <w:multiLevelType w:val="multilevel"/>
    <w:tmpl w:val="48CE78A0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1CF92CB1"/>
    <w:multiLevelType w:val="hybridMultilevel"/>
    <w:tmpl w:val="B63CA0E6"/>
    <w:lvl w:ilvl="0" w:tplc="32649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62489"/>
    <w:multiLevelType w:val="hybridMultilevel"/>
    <w:tmpl w:val="C36C81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115B"/>
    <w:multiLevelType w:val="hybridMultilevel"/>
    <w:tmpl w:val="FA7AC51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5297E"/>
    <w:multiLevelType w:val="hybridMultilevel"/>
    <w:tmpl w:val="679A06DC"/>
    <w:lvl w:ilvl="0" w:tplc="72C21A68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6E46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C1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EC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6C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64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E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4F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E13877"/>
    <w:multiLevelType w:val="hybridMultilevel"/>
    <w:tmpl w:val="DE480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9625E"/>
    <w:multiLevelType w:val="hybridMultilevel"/>
    <w:tmpl w:val="FF2264A8"/>
    <w:lvl w:ilvl="0" w:tplc="0DF84020">
      <w:start w:val="1"/>
      <w:numFmt w:val="bullet"/>
      <w:pStyle w:val="Style5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82917"/>
    <w:multiLevelType w:val="multilevel"/>
    <w:tmpl w:val="3F9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189372">
    <w:abstractNumId w:val="10"/>
  </w:num>
  <w:num w:numId="2" w16cid:durableId="746462929">
    <w:abstractNumId w:val="1"/>
  </w:num>
  <w:num w:numId="3" w16cid:durableId="1526793831">
    <w:abstractNumId w:val="4"/>
  </w:num>
  <w:num w:numId="4" w16cid:durableId="1061249267">
    <w:abstractNumId w:val="9"/>
  </w:num>
  <w:num w:numId="5" w16cid:durableId="2102263843">
    <w:abstractNumId w:val="11"/>
  </w:num>
  <w:num w:numId="6" w16cid:durableId="1723166301">
    <w:abstractNumId w:val="3"/>
  </w:num>
  <w:num w:numId="7" w16cid:durableId="1307320452">
    <w:abstractNumId w:val="0"/>
  </w:num>
  <w:num w:numId="8" w16cid:durableId="939873483">
    <w:abstractNumId w:val="13"/>
  </w:num>
  <w:num w:numId="9" w16cid:durableId="1287589891">
    <w:abstractNumId w:val="8"/>
  </w:num>
  <w:num w:numId="10" w16cid:durableId="1925911426">
    <w:abstractNumId w:val="14"/>
  </w:num>
  <w:num w:numId="11" w16cid:durableId="1843423006">
    <w:abstractNumId w:val="12"/>
  </w:num>
  <w:num w:numId="12" w16cid:durableId="698548796">
    <w:abstractNumId w:val="7"/>
  </w:num>
  <w:num w:numId="13" w16cid:durableId="2063826720">
    <w:abstractNumId w:val="6"/>
  </w:num>
  <w:num w:numId="14" w16cid:durableId="357858092">
    <w:abstractNumId w:val="2"/>
  </w:num>
  <w:num w:numId="15" w16cid:durableId="124001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pA+Sv08i175aahPNPCsn7HP5BKwA8PmPi/7fX7KHm60pIaAk/WeGA6bjBp8W6Sxp+gYUuZvOp/ICBzbkmM8thQ==" w:salt="4R37mC5hpm+SORViY1cTd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11FA2"/>
    <w:rsid w:val="000009A0"/>
    <w:rsid w:val="00030508"/>
    <w:rsid w:val="00031A2B"/>
    <w:rsid w:val="00043157"/>
    <w:rsid w:val="0004315B"/>
    <w:rsid w:val="000619C8"/>
    <w:rsid w:val="000661CD"/>
    <w:rsid w:val="000732DF"/>
    <w:rsid w:val="00084FD3"/>
    <w:rsid w:val="00087EA4"/>
    <w:rsid w:val="000971C4"/>
    <w:rsid w:val="000B4E28"/>
    <w:rsid w:val="000B5357"/>
    <w:rsid w:val="000C358D"/>
    <w:rsid w:val="000D675E"/>
    <w:rsid w:val="000F5C32"/>
    <w:rsid w:val="00100F03"/>
    <w:rsid w:val="00104902"/>
    <w:rsid w:val="001059A4"/>
    <w:rsid w:val="00113B0A"/>
    <w:rsid w:val="00117EFE"/>
    <w:rsid w:val="001454B7"/>
    <w:rsid w:val="00164931"/>
    <w:rsid w:val="00170E12"/>
    <w:rsid w:val="00180BC2"/>
    <w:rsid w:val="00182259"/>
    <w:rsid w:val="00193052"/>
    <w:rsid w:val="001B72CF"/>
    <w:rsid w:val="001D3642"/>
    <w:rsid w:val="00236F35"/>
    <w:rsid w:val="0025559C"/>
    <w:rsid w:val="00257C5B"/>
    <w:rsid w:val="002876F8"/>
    <w:rsid w:val="00290164"/>
    <w:rsid w:val="0029754B"/>
    <w:rsid w:val="00297DA5"/>
    <w:rsid w:val="002A1E93"/>
    <w:rsid w:val="002B2F8B"/>
    <w:rsid w:val="002C7195"/>
    <w:rsid w:val="002D26E1"/>
    <w:rsid w:val="002E52C1"/>
    <w:rsid w:val="002E74B9"/>
    <w:rsid w:val="002F0720"/>
    <w:rsid w:val="00306043"/>
    <w:rsid w:val="00310B05"/>
    <w:rsid w:val="00323153"/>
    <w:rsid w:val="0033348D"/>
    <w:rsid w:val="00336D10"/>
    <w:rsid w:val="003579C8"/>
    <w:rsid w:val="00362C86"/>
    <w:rsid w:val="00364C35"/>
    <w:rsid w:val="00375FCB"/>
    <w:rsid w:val="003766E5"/>
    <w:rsid w:val="003B1E50"/>
    <w:rsid w:val="003E0DB5"/>
    <w:rsid w:val="003E1496"/>
    <w:rsid w:val="003E3E6A"/>
    <w:rsid w:val="003F54A3"/>
    <w:rsid w:val="00400134"/>
    <w:rsid w:val="00407451"/>
    <w:rsid w:val="004108DE"/>
    <w:rsid w:val="004119EF"/>
    <w:rsid w:val="004136E6"/>
    <w:rsid w:val="00414DFE"/>
    <w:rsid w:val="0042140A"/>
    <w:rsid w:val="004248C6"/>
    <w:rsid w:val="00425FEE"/>
    <w:rsid w:val="00462C6D"/>
    <w:rsid w:val="00465669"/>
    <w:rsid w:val="004903E5"/>
    <w:rsid w:val="0049221E"/>
    <w:rsid w:val="004A685E"/>
    <w:rsid w:val="004B78C6"/>
    <w:rsid w:val="004B7E80"/>
    <w:rsid w:val="004E3525"/>
    <w:rsid w:val="004E4194"/>
    <w:rsid w:val="00503121"/>
    <w:rsid w:val="00505BE3"/>
    <w:rsid w:val="0051396D"/>
    <w:rsid w:val="0051608B"/>
    <w:rsid w:val="00547AFC"/>
    <w:rsid w:val="0055456C"/>
    <w:rsid w:val="005672FF"/>
    <w:rsid w:val="00577972"/>
    <w:rsid w:val="005811AF"/>
    <w:rsid w:val="005A60D5"/>
    <w:rsid w:val="005B6E7E"/>
    <w:rsid w:val="005D0FA3"/>
    <w:rsid w:val="005D6588"/>
    <w:rsid w:val="005D75EA"/>
    <w:rsid w:val="005E1242"/>
    <w:rsid w:val="005E6484"/>
    <w:rsid w:val="005F555C"/>
    <w:rsid w:val="00604A2A"/>
    <w:rsid w:val="00611FA2"/>
    <w:rsid w:val="006136C4"/>
    <w:rsid w:val="00621F78"/>
    <w:rsid w:val="006242A5"/>
    <w:rsid w:val="006242A7"/>
    <w:rsid w:val="00627597"/>
    <w:rsid w:val="006548B1"/>
    <w:rsid w:val="00657156"/>
    <w:rsid w:val="006635D2"/>
    <w:rsid w:val="00674CA7"/>
    <w:rsid w:val="00681B58"/>
    <w:rsid w:val="00687156"/>
    <w:rsid w:val="006A5056"/>
    <w:rsid w:val="006B4774"/>
    <w:rsid w:val="006B7E29"/>
    <w:rsid w:val="006C0711"/>
    <w:rsid w:val="006C74BB"/>
    <w:rsid w:val="006C75D1"/>
    <w:rsid w:val="006E4BB3"/>
    <w:rsid w:val="006F61DC"/>
    <w:rsid w:val="006F745D"/>
    <w:rsid w:val="007033C8"/>
    <w:rsid w:val="00707050"/>
    <w:rsid w:val="00710B16"/>
    <w:rsid w:val="007424D4"/>
    <w:rsid w:val="0076452F"/>
    <w:rsid w:val="007740F0"/>
    <w:rsid w:val="007870CB"/>
    <w:rsid w:val="00787759"/>
    <w:rsid w:val="007A1ED2"/>
    <w:rsid w:val="007C3078"/>
    <w:rsid w:val="007E01E2"/>
    <w:rsid w:val="007E6984"/>
    <w:rsid w:val="007E77D4"/>
    <w:rsid w:val="007F6990"/>
    <w:rsid w:val="00802646"/>
    <w:rsid w:val="00827BF7"/>
    <w:rsid w:val="00836B4D"/>
    <w:rsid w:val="00843B63"/>
    <w:rsid w:val="00860565"/>
    <w:rsid w:val="008664A8"/>
    <w:rsid w:val="0087430E"/>
    <w:rsid w:val="008775BC"/>
    <w:rsid w:val="008976DA"/>
    <w:rsid w:val="008B72DC"/>
    <w:rsid w:val="008C5976"/>
    <w:rsid w:val="008E5F2E"/>
    <w:rsid w:val="008E7647"/>
    <w:rsid w:val="00911A7A"/>
    <w:rsid w:val="00957836"/>
    <w:rsid w:val="009612D4"/>
    <w:rsid w:val="00963D6B"/>
    <w:rsid w:val="00997528"/>
    <w:rsid w:val="009A37B7"/>
    <w:rsid w:val="009A4649"/>
    <w:rsid w:val="009C20CA"/>
    <w:rsid w:val="009D3E0C"/>
    <w:rsid w:val="00A02B2A"/>
    <w:rsid w:val="00A050C1"/>
    <w:rsid w:val="00A127C9"/>
    <w:rsid w:val="00A22B85"/>
    <w:rsid w:val="00A30D75"/>
    <w:rsid w:val="00A35DB1"/>
    <w:rsid w:val="00A50772"/>
    <w:rsid w:val="00A54B20"/>
    <w:rsid w:val="00A666BB"/>
    <w:rsid w:val="00A862FA"/>
    <w:rsid w:val="00A9233D"/>
    <w:rsid w:val="00A95942"/>
    <w:rsid w:val="00A96AE0"/>
    <w:rsid w:val="00AC1190"/>
    <w:rsid w:val="00AC2D39"/>
    <w:rsid w:val="00AD084C"/>
    <w:rsid w:val="00AE0954"/>
    <w:rsid w:val="00AF1B35"/>
    <w:rsid w:val="00AFE7B7"/>
    <w:rsid w:val="00B0177B"/>
    <w:rsid w:val="00B100B5"/>
    <w:rsid w:val="00B144CB"/>
    <w:rsid w:val="00B20927"/>
    <w:rsid w:val="00B21C8E"/>
    <w:rsid w:val="00B53AD3"/>
    <w:rsid w:val="00B64328"/>
    <w:rsid w:val="00B778B3"/>
    <w:rsid w:val="00BA569F"/>
    <w:rsid w:val="00BC25CB"/>
    <w:rsid w:val="00BC3E9F"/>
    <w:rsid w:val="00BC3EFB"/>
    <w:rsid w:val="00BF6C6D"/>
    <w:rsid w:val="00BF7632"/>
    <w:rsid w:val="00C014EE"/>
    <w:rsid w:val="00C074C0"/>
    <w:rsid w:val="00C11961"/>
    <w:rsid w:val="00C127FB"/>
    <w:rsid w:val="00C1799F"/>
    <w:rsid w:val="00C25C04"/>
    <w:rsid w:val="00C55452"/>
    <w:rsid w:val="00C64194"/>
    <w:rsid w:val="00C65EE1"/>
    <w:rsid w:val="00C667CB"/>
    <w:rsid w:val="00C7401B"/>
    <w:rsid w:val="00C838CE"/>
    <w:rsid w:val="00CA6EE2"/>
    <w:rsid w:val="00CB449E"/>
    <w:rsid w:val="00CC7983"/>
    <w:rsid w:val="00CD23A6"/>
    <w:rsid w:val="00D0683E"/>
    <w:rsid w:val="00D0779B"/>
    <w:rsid w:val="00D1290C"/>
    <w:rsid w:val="00D14953"/>
    <w:rsid w:val="00D15F93"/>
    <w:rsid w:val="00D366AE"/>
    <w:rsid w:val="00D4551D"/>
    <w:rsid w:val="00D500F0"/>
    <w:rsid w:val="00D55942"/>
    <w:rsid w:val="00D62D2D"/>
    <w:rsid w:val="00D80435"/>
    <w:rsid w:val="00D92680"/>
    <w:rsid w:val="00D94ECE"/>
    <w:rsid w:val="00DA39FF"/>
    <w:rsid w:val="00DB7986"/>
    <w:rsid w:val="00DC1426"/>
    <w:rsid w:val="00DC6CD7"/>
    <w:rsid w:val="00DD1DCF"/>
    <w:rsid w:val="00DE0EDF"/>
    <w:rsid w:val="00DE4039"/>
    <w:rsid w:val="00DE47BA"/>
    <w:rsid w:val="00E119CD"/>
    <w:rsid w:val="00E2208E"/>
    <w:rsid w:val="00E47DD4"/>
    <w:rsid w:val="00E51B8F"/>
    <w:rsid w:val="00E67F56"/>
    <w:rsid w:val="00E77C87"/>
    <w:rsid w:val="00E90AAD"/>
    <w:rsid w:val="00EA200D"/>
    <w:rsid w:val="00EA3173"/>
    <w:rsid w:val="00EB1BCF"/>
    <w:rsid w:val="00EB6002"/>
    <w:rsid w:val="00EB78D9"/>
    <w:rsid w:val="00EE0925"/>
    <w:rsid w:val="00EE354B"/>
    <w:rsid w:val="00EE5304"/>
    <w:rsid w:val="00EF40F1"/>
    <w:rsid w:val="00F4044D"/>
    <w:rsid w:val="00F40973"/>
    <w:rsid w:val="00F5669A"/>
    <w:rsid w:val="00F72CFA"/>
    <w:rsid w:val="00F80547"/>
    <w:rsid w:val="00F81075"/>
    <w:rsid w:val="00F93864"/>
    <w:rsid w:val="00FA09AC"/>
    <w:rsid w:val="00FF7C37"/>
    <w:rsid w:val="0177A9EF"/>
    <w:rsid w:val="057DA4ED"/>
    <w:rsid w:val="06B57BC3"/>
    <w:rsid w:val="094CAC0A"/>
    <w:rsid w:val="0C15460F"/>
    <w:rsid w:val="0F50228D"/>
    <w:rsid w:val="10C84C89"/>
    <w:rsid w:val="110C9657"/>
    <w:rsid w:val="12295574"/>
    <w:rsid w:val="1468268D"/>
    <w:rsid w:val="16841F64"/>
    <w:rsid w:val="16BCE907"/>
    <w:rsid w:val="1784FC75"/>
    <w:rsid w:val="199D3330"/>
    <w:rsid w:val="1A73033E"/>
    <w:rsid w:val="2EB5211C"/>
    <w:rsid w:val="34027407"/>
    <w:rsid w:val="3460F955"/>
    <w:rsid w:val="3663D235"/>
    <w:rsid w:val="3D7F3C23"/>
    <w:rsid w:val="4056BF42"/>
    <w:rsid w:val="41B2FBE7"/>
    <w:rsid w:val="46A5FEB0"/>
    <w:rsid w:val="47DB6058"/>
    <w:rsid w:val="4CF68C97"/>
    <w:rsid w:val="4E8A599C"/>
    <w:rsid w:val="500B2A0E"/>
    <w:rsid w:val="501049D4"/>
    <w:rsid w:val="502367E3"/>
    <w:rsid w:val="50F9568D"/>
    <w:rsid w:val="55328DDC"/>
    <w:rsid w:val="56806B2A"/>
    <w:rsid w:val="59021299"/>
    <w:rsid w:val="5BE98FD5"/>
    <w:rsid w:val="64994AB8"/>
    <w:rsid w:val="70F814B3"/>
    <w:rsid w:val="76B08A21"/>
    <w:rsid w:val="792D7ACF"/>
    <w:rsid w:val="7A231A83"/>
    <w:rsid w:val="7B8418AA"/>
    <w:rsid w:val="7C3A92D7"/>
    <w:rsid w:val="7C6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EFAE2"/>
  <w15:chartTrackingRefBased/>
  <w15:docId w15:val="{89DA3598-AA2C-4241-99E2-86E3928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basedOn w:val="Normal"/>
    <w:link w:val="BodyTextIndentChar"/>
    <w:rsid w:val="00C667CB"/>
    <w:pPr>
      <w:spacing w:after="0" w:line="240" w:lineRule="auto"/>
      <w:ind w:left="709" w:firstLine="1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sid w:val="00C667CB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Style5">
    <w:name w:val="Style5"/>
    <w:basedOn w:val="Normal"/>
    <w:rsid w:val="00C667CB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C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647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8E5F2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8E5F2E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/>
      <w:sz w:val="16"/>
      <w:szCs w:val="16"/>
      <w:lang w:val="en-GB" w:eastAsia="en-GB"/>
    </w:rPr>
  </w:style>
  <w:style w:type="paragraph" w:styleId="Revision">
    <w:name w:val="Revision"/>
    <w:hidden/>
    <w:uiPriority w:val="99"/>
    <w:semiHidden/>
    <w:rsid w:val="001454B7"/>
    <w:rPr>
      <w:sz w:val="22"/>
      <w:szCs w:val="22"/>
      <w:lang w:val="en-US" w:eastAsia="zh-CN"/>
    </w:rPr>
  </w:style>
  <w:style w:type="character" w:styleId="CommentReference">
    <w:name w:val="annotation reference"/>
    <w:uiPriority w:val="99"/>
    <w:semiHidden/>
    <w:unhideWhenUsed/>
    <w:rsid w:val="002C7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19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C719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1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7195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e920e-7055-410f-992d-b5158b7e46e4">
      <Value>12</Value>
      <Value>9</Value>
    </TaxCatchAll>
    <lcf76f155ced4ddcb4097134ff3c332f xmlns="77117d08-198f-4ab6-b273-ed05b39e06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HO Manual File Topic" ma:contentTypeID="0x0101002FA61E6B399E1844B0367145DC6906F805009CC6982E170CA24795FF27B804758C67" ma:contentTypeVersion="4" ma:contentTypeDescription="This content type can be used to tag an Office Manual document with topic and section" ma:contentTypeScope="" ma:versionID="f7a84a4ceebd985760d673583c850040">
  <xsd:schema xmlns:xsd="http://www.w3.org/2001/XMLSchema" xmlns:xs="http://www.w3.org/2001/XMLSchema" xmlns:p="http://schemas.microsoft.com/office/2006/metadata/properties" xmlns:ns2="60519db3-af69-4d9d-b25c-b66260666635" targetNamespace="http://schemas.microsoft.com/office/2006/metadata/properties" ma:root="true" ma:fieldsID="59126b8a010ba4426838d456438c06ec" ns2:_="">
    <xsd:import namespace="60519db3-af69-4d9d-b25c-b66260666635"/>
    <xsd:element name="properties">
      <xsd:complexType>
        <xsd:sequence>
          <xsd:element name="documentManagement">
            <xsd:complexType>
              <xsd:all>
                <xsd:element ref="ns2:bd4b3a37a84648e1aa6cbc297b9b2050" minOccurs="0"/>
                <xsd:element ref="ns2:TaxCatchAll" minOccurs="0"/>
                <xsd:element ref="ns2:TaxCatchAllLabel" minOccurs="0"/>
                <xsd:element ref="ns2:ad1592d40f074b4eb17e6fea0fea1c1b" minOccurs="0"/>
                <xsd:element ref="ns2:g87e8ed572d643758636cd4e25f6c43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9db3-af69-4d9d-b25c-b66260666635" elementFormDefault="qualified">
    <xsd:import namespace="http://schemas.microsoft.com/office/2006/documentManagement/types"/>
    <xsd:import namespace="http://schemas.microsoft.com/office/infopath/2007/PartnerControls"/>
    <xsd:element name="bd4b3a37a84648e1aa6cbc297b9b2050" ma:index="8" ma:taxonomy="true" ma:internalName="bd4b3a37a84648e1aa6cbc297b9b2050" ma:taxonomyFieldName="ECHO_x002d_Topic" ma:displayName="ECHO-Topic" ma:default="" ma:fieldId="{bd4b3a37-a846-48e1-aa6c-bc297b9b2050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e11d5dd-9312-4214-9c31-465a2e044407}" ma:internalName="TaxCatchAll" ma:showField="CatchAllData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11d5dd-9312-4214-9c31-465a2e044407}" ma:internalName="TaxCatchAllLabel" ma:readOnly="true" ma:showField="CatchAllDataLabel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1592d40f074b4eb17e6fea0fea1c1b" ma:index="12" ma:taxonomy="true" ma:internalName="ad1592d40f074b4eb17e6fea0fea1c1b" ma:taxonomyFieldName="ECHO_x002d_DocType" ma:displayName="ECHO-DocType" ma:default="" ma:fieldId="{ad1592d4-0f07-4b4e-b17e-6fea0fea1c1b}" ma:taxonomyMulti="true" ma:sspId="eea10fc3-024b-48bc-8637-d0f701ceceb4" ma:termSetId="44ea340a-5646-487c-b670-3119840ebb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7e8ed572d643758636cd4e25f6c434" ma:index="14" ma:taxonomy="true" ma:internalName="g87e8ed572d643758636cd4e25f6c434" ma:taxonomyFieldName="ECHO_x002d_PageSection" ma:displayName="ECHO-PageSection" ma:default="" ma:fieldId="{087e8ed5-72d6-4375-8636-cd4e25f6c434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4AAD724F64B4F8E3AE19F3514B2EF" ma:contentTypeVersion="13" ma:contentTypeDescription="Create a new document." ma:contentTypeScope="" ma:versionID="7998301d6594dde180448be4548603f1">
  <xsd:schema xmlns:xsd="http://www.w3.org/2001/XMLSchema" xmlns:xs="http://www.w3.org/2001/XMLSchema" xmlns:p="http://schemas.microsoft.com/office/2006/metadata/properties" xmlns:ns2="77117d08-198f-4ab6-b273-ed05b39e065a" xmlns:ns3="8e3e920e-7055-410f-992d-b5158b7e46e4" targetNamespace="http://schemas.microsoft.com/office/2006/metadata/properties" ma:root="true" ma:fieldsID="24d2ac263df5370b8aa347e7fc2a4763" ns2:_="" ns3:_="">
    <xsd:import namespace="77117d08-198f-4ab6-b273-ed05b39e065a"/>
    <xsd:import namespace="8e3e920e-7055-410f-992d-b5158b7e4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17d08-198f-4ab6-b273-ed05b39e0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a10fc3-024b-48bc-8637-d0f701ce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920e-7055-410f-992d-b5158b7e46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fc070f-ad04-4a2e-8ec2-9f022c55dbf6}" ma:internalName="TaxCatchAll" ma:showField="CatchAllData" ma:web="8e3e920e-7055-410f-992d-b5158b7e4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62BAF-B317-40A5-8CBB-1B6B55A21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E0709-8142-4535-BE90-E147CF6A86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0C420A-35B8-4CF7-A0A1-191DCB7AE1C0}">
  <ds:schemaRefs>
    <ds:schemaRef ds:uri="http://schemas.microsoft.com/office/2006/metadata/properties"/>
    <ds:schemaRef ds:uri="http://schemas.microsoft.com/office/infopath/2007/PartnerControls"/>
    <ds:schemaRef ds:uri="60519db3-af69-4d9d-b25c-b66260666635"/>
  </ds:schemaRefs>
</ds:datastoreItem>
</file>

<file path=customXml/itemProps4.xml><?xml version="1.0" encoding="utf-8"?>
<ds:datastoreItem xmlns:ds="http://schemas.openxmlformats.org/officeDocument/2006/customXml" ds:itemID="{8D7503A1-74FC-41E9-A527-6601CB598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9db3-af69-4d9d-b25c-b6626066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811F49-156E-4DE0-8CD5-502209EB5B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54AA1F0-0B3D-4236-996B-EEF764A4F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928</Words>
  <Characters>5290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 ToR - Administrative Assistant (AA) Group IV</vt:lpstr>
    </vt:vector>
  </TitlesOfParts>
  <Company>*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 ToR - Administrative Assistant (AA) Group IV</dc:title>
  <dc:subject/>
  <dc:creator>rpereiraagostinho</dc:creator>
  <cp:keywords/>
  <cp:lastModifiedBy>MAKAHLEH Dana (ECHO Amman)</cp:lastModifiedBy>
  <cp:revision>55</cp:revision>
  <dcterms:created xsi:type="dcterms:W3CDTF">2020-06-22T23:48:00Z</dcterms:created>
  <dcterms:modified xsi:type="dcterms:W3CDTF">2026-02-24T09:02:00Z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0x01010085F4AAD724F64B4F8E3AE19F3514B2EF</vt:lpwstr>
  </property>
  <property fmtid="{D5CDD505-2E9C-101B-9397-08002B2CF9AE}" pid="5" name="l51dccd79e434047b8dd9dc6f057d3a9">
    <vt:lpwstr/>
  </property>
  <property fmtid="{D5CDD505-2E9C-101B-9397-08002B2CF9AE}" pid="6" name="l9d7d85f27e247a3b9efd99b340e9805">
    <vt:lpwstr/>
  </property>
  <property fmtid="{D5CDD505-2E9C-101B-9397-08002B2CF9AE}" pid="7" name="Status0">
    <vt:lpwstr/>
  </property>
  <property fmtid="{D5CDD505-2E9C-101B-9397-08002B2CF9AE}" pid="8" name="_ExtendedDescription">
    <vt:lpwstr/>
  </property>
  <property fmtid="{D5CDD505-2E9C-101B-9397-08002B2CF9AE}" pid="9" name="Topics">
    <vt:lpwstr>233;#Terms of reference|9fea845e-085f-49e2-8dac-5b0ae1b28c3d</vt:lpwstr>
  </property>
  <property fmtid="{D5CDD505-2E9C-101B-9397-08002B2CF9AE}" pid="10" name="URL">
    <vt:lpwstr/>
  </property>
  <property fmtid="{D5CDD505-2E9C-101B-9397-08002B2CF9AE}" pid="11" name="ECHO_x002d_Section">
    <vt:lpwstr/>
  </property>
  <property fmtid="{D5CDD505-2E9C-101B-9397-08002B2CF9AE}" pid="12" name="o9909be0adac4adabece3956f1bcf8db">
    <vt:lpwstr/>
  </property>
  <property fmtid="{D5CDD505-2E9C-101B-9397-08002B2CF9AE}" pid="13" name="ECHO-Topic">
    <vt:lpwstr>9;#Terms of reference|8d4fa138-0c63-4184-b16d-0723e6253986</vt:lpwstr>
  </property>
  <property fmtid="{D5CDD505-2E9C-101B-9397-08002B2CF9AE}" pid="14" name="ECHO-DocType">
    <vt:lpwstr>12;#Terms of reference|0e9ba473-b7c2-4fae-bb34-5d69aa4e56d1</vt:lpwstr>
  </property>
  <property fmtid="{D5CDD505-2E9C-101B-9397-08002B2CF9AE}" pid="15" name="ECHO-PageSection">
    <vt:lpwstr>9;#Terms of reference|8d4fa138-0c63-4184-b16d-0723e6253986</vt:lpwstr>
  </property>
  <property fmtid="{D5CDD505-2E9C-101B-9397-08002B2CF9AE}" pid="16" name="ECHO-Section">
    <vt:lpwstr/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2024-08-08T09:14:32Z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9f3c7491-d45e-468c-b6ab-517a8b655d7a</vt:lpwstr>
  </property>
  <property fmtid="{D5CDD505-2E9C-101B-9397-08002B2CF9AE}" pid="23" name="MSIP_Label_6bd9ddd1-4d20-43f6-abfa-fc3c07406f94_ContentBits">
    <vt:lpwstr>0</vt:lpwstr>
  </property>
  <property fmtid="{D5CDD505-2E9C-101B-9397-08002B2CF9AE}" pid="24" name="ECHO_x002d_PageSection">
    <vt:lpwstr>9;#Terms of reference|8d4fa138-0c63-4184-b16d-0723e6253986</vt:lpwstr>
  </property>
  <property fmtid="{D5CDD505-2E9C-101B-9397-08002B2CF9AE}" pid="25" name="ECHO_x002d_DocType">
    <vt:lpwstr>12;#Terms of reference|0e9ba473-b7c2-4fae-bb34-5d69aa4e56d1</vt:lpwstr>
  </property>
  <property fmtid="{D5CDD505-2E9C-101B-9397-08002B2CF9AE}" pid="26" name="ECHO_x002d_Topic">
    <vt:lpwstr>9;#Terms of reference|8d4fa138-0c63-4184-b16d-0723e6253986</vt:lpwstr>
  </property>
  <property fmtid="{D5CDD505-2E9C-101B-9397-08002B2CF9AE}" pid="27" name="MSIP_Label_0b429317-0fae-4f59-9ad1-727ca2d2ca2c_Enabled">
    <vt:lpwstr>true</vt:lpwstr>
  </property>
  <property fmtid="{D5CDD505-2E9C-101B-9397-08002B2CF9AE}" pid="28" name="MSIP_Label_0b429317-0fae-4f59-9ad1-727ca2d2ca2c_SetDate">
    <vt:lpwstr>2026-02-24T08:48:36Z</vt:lpwstr>
  </property>
  <property fmtid="{D5CDD505-2E9C-101B-9397-08002B2CF9AE}" pid="29" name="MSIP_Label_0b429317-0fae-4f59-9ad1-727ca2d2ca2c_Method">
    <vt:lpwstr>Standard</vt:lpwstr>
  </property>
  <property fmtid="{D5CDD505-2E9C-101B-9397-08002B2CF9AE}" pid="30" name="MSIP_Label_0b429317-0fae-4f59-9ad1-727ca2d2ca2c_Name">
    <vt:lpwstr>Commission use</vt:lpwstr>
  </property>
  <property fmtid="{D5CDD505-2E9C-101B-9397-08002B2CF9AE}" pid="31" name="MSIP_Label_0b429317-0fae-4f59-9ad1-727ca2d2ca2c_SiteId">
    <vt:lpwstr>35df470f-eb34-4dd0-b390-c79de26d4906</vt:lpwstr>
  </property>
  <property fmtid="{D5CDD505-2E9C-101B-9397-08002B2CF9AE}" pid="32" name="MSIP_Label_0b429317-0fae-4f59-9ad1-727ca2d2ca2c_ActionId">
    <vt:lpwstr>25130b2d-09cc-4c00-a4ae-a69f44031452</vt:lpwstr>
  </property>
  <property fmtid="{D5CDD505-2E9C-101B-9397-08002B2CF9AE}" pid="33" name="MSIP_Label_0b429317-0fae-4f59-9ad1-727ca2d2ca2c_ContentBits">
    <vt:lpwstr>0</vt:lpwstr>
  </property>
  <property fmtid="{D5CDD505-2E9C-101B-9397-08002B2CF9AE}" pid="34" name="MSIP_Label_0b429317-0fae-4f59-9ad1-727ca2d2ca2c_Tag">
    <vt:lpwstr>10, 3, 0, 1</vt:lpwstr>
  </property>
</Properties>
</file>