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E8DD" w14:textId="77777777" w:rsidR="00103C6B" w:rsidRPr="0050424B" w:rsidRDefault="0050424B" w:rsidP="0050424B">
      <w:pPr>
        <w:pBdr>
          <w:bottom w:val="single" w:sz="4" w:space="1" w:color="auto"/>
        </w:pBdr>
        <w:jc w:val="right"/>
        <w:rPr>
          <w:rFonts w:ascii="Arial" w:hAnsi="Arial" w:cs="Arial"/>
        </w:rPr>
      </w:pPr>
      <w:r w:rsidRPr="0050424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747CAEB" wp14:editId="28406460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868170" cy="390525"/>
            <wp:effectExtent l="0" t="0" r="0" b="9525"/>
            <wp:wrapSquare wrapText="bothSides"/>
            <wp:docPr id="1" name="Picture 1" descr="Funded by the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ded by the E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3C6B" w:rsidRPr="0050424B">
        <w:rPr>
          <w:rFonts w:ascii="Arial" w:hAnsi="Arial" w:cs="Arial"/>
          <w:b/>
          <w:sz w:val="40"/>
          <w:szCs w:val="40"/>
        </w:rPr>
        <w:t>PROJECT FACTSHEET</w:t>
      </w:r>
    </w:p>
    <w:p w14:paraId="7419753F" w14:textId="77777777" w:rsidR="00103C6B" w:rsidRPr="0050424B" w:rsidRDefault="00103C6B">
      <w:pPr>
        <w:rPr>
          <w:rFonts w:ascii="Arial" w:hAnsi="Arial" w:cs="Arial"/>
        </w:rPr>
      </w:pPr>
    </w:p>
    <w:p w14:paraId="4F603DC9" w14:textId="0671D6EE" w:rsidR="0007230A" w:rsidRDefault="00A94D9C" w:rsidP="00E94005">
      <w:pPr>
        <w:spacing w:before="240"/>
        <w:jc w:val="center"/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</w:pPr>
      <w:r w:rsidRPr="00A94D9C"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  <w:t>Strengthening Inclusive Digital Skills and Safe Digital Participation in Botswana’s Education and Community Ecosystems</w:t>
      </w:r>
    </w:p>
    <w:p w14:paraId="6F796B55" w14:textId="51E6BF39" w:rsidR="0050424B" w:rsidRPr="0099795B" w:rsidRDefault="0050424B" w:rsidP="00E067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EU contribution</w:t>
      </w:r>
      <w:r w:rsidRPr="0099795B">
        <w:rPr>
          <w:rFonts w:ascii="Arial" w:hAnsi="Arial" w:cs="Arial"/>
          <w:sz w:val="24"/>
          <w:szCs w:val="24"/>
        </w:rPr>
        <w:t>: €</w:t>
      </w:r>
      <w:r w:rsidR="00A45D4F" w:rsidRPr="0099795B">
        <w:rPr>
          <w:rFonts w:ascii="Arial" w:hAnsi="Arial" w:cs="Arial"/>
          <w:sz w:val="24"/>
          <w:szCs w:val="24"/>
        </w:rPr>
        <w:t xml:space="preserve"> </w:t>
      </w:r>
      <w:r w:rsidR="0007230A" w:rsidRPr="0007230A">
        <w:rPr>
          <w:rFonts w:ascii="Arial" w:hAnsi="Arial" w:cs="Arial"/>
          <w:sz w:val="24"/>
          <w:szCs w:val="24"/>
        </w:rPr>
        <w:t>221</w:t>
      </w:r>
      <w:r w:rsidR="0007230A">
        <w:rPr>
          <w:rFonts w:ascii="Arial" w:hAnsi="Arial" w:cs="Arial"/>
          <w:sz w:val="24"/>
          <w:szCs w:val="24"/>
        </w:rPr>
        <w:t xml:space="preserve"> </w:t>
      </w:r>
      <w:r w:rsidR="0007230A" w:rsidRPr="0007230A">
        <w:rPr>
          <w:rFonts w:ascii="Arial" w:hAnsi="Arial" w:cs="Arial"/>
          <w:sz w:val="24"/>
          <w:szCs w:val="24"/>
        </w:rPr>
        <w:t>400</w:t>
      </w:r>
      <w:r w:rsidR="00FC6881" w:rsidRPr="0099795B">
        <w:rPr>
          <w:rFonts w:ascii="Arial" w:hAnsi="Arial" w:cs="Arial"/>
          <w:sz w:val="24"/>
          <w:szCs w:val="24"/>
        </w:rPr>
        <w:t xml:space="preserve"> </w:t>
      </w:r>
      <w:r w:rsidRPr="0099795B">
        <w:rPr>
          <w:rFonts w:ascii="Arial" w:hAnsi="Arial" w:cs="Arial"/>
          <w:sz w:val="24"/>
          <w:szCs w:val="24"/>
        </w:rPr>
        <w:t>(Pula</w:t>
      </w:r>
      <w:r w:rsidR="00A45D4F" w:rsidRPr="0099795B">
        <w:rPr>
          <w:rFonts w:ascii="Arial" w:hAnsi="Arial" w:cs="Arial"/>
          <w:sz w:val="24"/>
          <w:szCs w:val="24"/>
        </w:rPr>
        <w:t xml:space="preserve"> </w:t>
      </w:r>
      <w:r w:rsidR="0007230A" w:rsidRPr="0007230A">
        <w:rPr>
          <w:rFonts w:ascii="Arial" w:hAnsi="Arial" w:cs="Arial"/>
          <w:sz w:val="24"/>
          <w:szCs w:val="24"/>
        </w:rPr>
        <w:t>3.463.803</w:t>
      </w:r>
      <w:r w:rsidR="00A45D4F" w:rsidRPr="0099795B">
        <w:rPr>
          <w:rFonts w:ascii="Arial" w:hAnsi="Arial" w:cs="Arial"/>
          <w:sz w:val="24"/>
          <w:szCs w:val="24"/>
        </w:rPr>
        <w:t>)</w:t>
      </w:r>
    </w:p>
    <w:p w14:paraId="20178681" w14:textId="1512D926" w:rsidR="00103C6B" w:rsidRPr="0099795B" w:rsidRDefault="00103C6B" w:rsidP="00E067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Period of implementation</w:t>
      </w:r>
      <w:r w:rsidRPr="0099795B">
        <w:rPr>
          <w:rFonts w:ascii="Arial" w:hAnsi="Arial" w:cs="Arial"/>
          <w:sz w:val="24"/>
          <w:szCs w:val="24"/>
        </w:rPr>
        <w:t>:</w:t>
      </w:r>
      <w:r w:rsidR="0050424B" w:rsidRPr="0099795B">
        <w:rPr>
          <w:rFonts w:ascii="Arial" w:hAnsi="Arial" w:cs="Arial"/>
          <w:sz w:val="24"/>
          <w:szCs w:val="24"/>
        </w:rPr>
        <w:t xml:space="preserve"> </w:t>
      </w:r>
      <w:r w:rsidR="00A45D4F" w:rsidRPr="0099795B">
        <w:rPr>
          <w:rFonts w:ascii="Arial" w:hAnsi="Arial" w:cs="Arial"/>
          <w:sz w:val="24"/>
          <w:szCs w:val="24"/>
        </w:rPr>
        <w:t xml:space="preserve">from </w:t>
      </w:r>
      <w:r w:rsidR="0007230A">
        <w:rPr>
          <w:rFonts w:ascii="Arial" w:hAnsi="Arial" w:cs="Arial"/>
          <w:sz w:val="24"/>
          <w:szCs w:val="24"/>
        </w:rPr>
        <w:t xml:space="preserve">1/06/2026 </w:t>
      </w:r>
      <w:r w:rsidR="00A45D4F" w:rsidRPr="0099795B">
        <w:rPr>
          <w:rFonts w:ascii="Arial" w:hAnsi="Arial" w:cs="Arial"/>
          <w:sz w:val="24"/>
          <w:szCs w:val="24"/>
        </w:rPr>
        <w:t xml:space="preserve">to </w:t>
      </w:r>
      <w:r w:rsidR="0007230A">
        <w:rPr>
          <w:rFonts w:ascii="Arial" w:hAnsi="Arial" w:cs="Arial"/>
          <w:sz w:val="24"/>
          <w:szCs w:val="24"/>
        </w:rPr>
        <w:t>31/05/2028</w:t>
      </w:r>
    </w:p>
    <w:p w14:paraId="418FC89F" w14:textId="586D96BF" w:rsidR="00103C6B" w:rsidRPr="0099795B" w:rsidRDefault="00103C6B" w:rsidP="00AA5DBD">
      <w:pPr>
        <w:pStyle w:val="Default"/>
        <w:jc w:val="both"/>
        <w:rPr>
          <w:rFonts w:ascii="Arial" w:hAnsi="Arial" w:cs="Arial"/>
        </w:rPr>
      </w:pPr>
      <w:r w:rsidRPr="0099795B">
        <w:rPr>
          <w:rFonts w:ascii="Arial" w:hAnsi="Arial" w:cs="Arial"/>
          <w:b/>
        </w:rPr>
        <w:t>Location</w:t>
      </w:r>
      <w:r w:rsidRPr="0099795B">
        <w:rPr>
          <w:rFonts w:ascii="Arial" w:hAnsi="Arial" w:cs="Arial"/>
        </w:rPr>
        <w:t>:</w:t>
      </w:r>
      <w:r w:rsidR="0050424B" w:rsidRPr="0099795B">
        <w:rPr>
          <w:rFonts w:ascii="Arial" w:hAnsi="Arial" w:cs="Arial"/>
        </w:rPr>
        <w:t xml:space="preserve"> </w:t>
      </w:r>
      <w:proofErr w:type="spellStart"/>
      <w:r w:rsidR="0007230A" w:rsidRPr="0007230A">
        <w:rPr>
          <w:rFonts w:ascii="Arial" w:hAnsi="Arial" w:cs="Arial"/>
          <w:color w:val="auto"/>
        </w:rPr>
        <w:t>Kweneng</w:t>
      </w:r>
      <w:proofErr w:type="spellEnd"/>
      <w:r w:rsidR="0007230A" w:rsidRPr="0007230A">
        <w:rPr>
          <w:rFonts w:ascii="Arial" w:hAnsi="Arial" w:cs="Arial"/>
          <w:color w:val="auto"/>
        </w:rPr>
        <w:t xml:space="preserve"> West, Botswana</w:t>
      </w:r>
      <w:r w:rsidR="006531C0" w:rsidRPr="0099795B">
        <w:rPr>
          <w:rFonts w:ascii="Arial" w:hAnsi="Arial" w:cs="Arial"/>
        </w:rPr>
        <w:t>.</w:t>
      </w:r>
    </w:p>
    <w:p w14:paraId="441059B9" w14:textId="1E4E628C" w:rsidR="00103C6B" w:rsidRPr="0099795B" w:rsidRDefault="00103C6B" w:rsidP="00E067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Implementing organisation(s)</w:t>
      </w:r>
      <w:r w:rsidRPr="0099795B">
        <w:rPr>
          <w:rFonts w:ascii="Arial" w:hAnsi="Arial" w:cs="Arial"/>
          <w:sz w:val="24"/>
          <w:szCs w:val="24"/>
        </w:rPr>
        <w:t>:</w:t>
      </w:r>
      <w:r w:rsidR="0050424B" w:rsidRPr="0099795B">
        <w:rPr>
          <w:rFonts w:ascii="Arial" w:hAnsi="Arial" w:cs="Arial"/>
          <w:sz w:val="24"/>
          <w:szCs w:val="24"/>
        </w:rPr>
        <w:t xml:space="preserve"> </w:t>
      </w:r>
      <w:r w:rsidR="0007230A" w:rsidRPr="0007230A">
        <w:rPr>
          <w:rFonts w:ascii="Arial" w:hAnsi="Arial" w:cs="Arial"/>
          <w:sz w:val="24"/>
          <w:szCs w:val="24"/>
        </w:rPr>
        <w:t>African Comprehensive HIV/AIDS Partnerships (</w:t>
      </w:r>
      <w:proofErr w:type="spellStart"/>
      <w:r w:rsidR="0007230A" w:rsidRPr="0007230A">
        <w:rPr>
          <w:rFonts w:ascii="Arial" w:hAnsi="Arial" w:cs="Arial"/>
          <w:sz w:val="24"/>
          <w:szCs w:val="24"/>
        </w:rPr>
        <w:t>ACHAP</w:t>
      </w:r>
      <w:proofErr w:type="spellEnd"/>
      <w:r w:rsidR="0007230A" w:rsidRPr="0007230A">
        <w:rPr>
          <w:rFonts w:ascii="Arial" w:hAnsi="Arial" w:cs="Arial"/>
          <w:sz w:val="24"/>
          <w:szCs w:val="24"/>
        </w:rPr>
        <w:t>)</w:t>
      </w:r>
      <w:r w:rsidR="0007230A">
        <w:rPr>
          <w:rFonts w:ascii="Arial" w:hAnsi="Arial" w:cs="Arial"/>
          <w:sz w:val="24"/>
          <w:szCs w:val="24"/>
        </w:rPr>
        <w:t xml:space="preserve">. In collaboration with </w:t>
      </w:r>
      <w:r w:rsidR="0007230A" w:rsidRPr="0007230A">
        <w:rPr>
          <w:rFonts w:ascii="Arial" w:hAnsi="Arial" w:cs="Arial"/>
          <w:sz w:val="24"/>
          <w:szCs w:val="24"/>
        </w:rPr>
        <w:t>Cybersmart Botswana</w:t>
      </w:r>
      <w:r w:rsidR="0007230A">
        <w:rPr>
          <w:rFonts w:ascii="Arial" w:hAnsi="Arial" w:cs="Arial"/>
          <w:sz w:val="24"/>
          <w:szCs w:val="24"/>
        </w:rPr>
        <w:t xml:space="preserve">. </w:t>
      </w:r>
    </w:p>
    <w:p w14:paraId="55699705" w14:textId="59AA98B2" w:rsidR="00C747F5" w:rsidRDefault="00103C6B" w:rsidP="003230C6">
      <w:pPr>
        <w:pStyle w:val="Default"/>
        <w:jc w:val="both"/>
        <w:rPr>
          <w:rFonts w:ascii="Arial" w:hAnsi="Arial" w:cs="Arial"/>
        </w:rPr>
      </w:pPr>
      <w:r w:rsidRPr="0099795B">
        <w:rPr>
          <w:rFonts w:ascii="Arial" w:hAnsi="Arial" w:cs="Arial"/>
          <w:b/>
        </w:rPr>
        <w:t xml:space="preserve">Project </w:t>
      </w:r>
      <w:r w:rsidR="009E7CE9" w:rsidRPr="0099795B">
        <w:rPr>
          <w:rFonts w:ascii="Arial" w:hAnsi="Arial" w:cs="Arial"/>
          <w:b/>
        </w:rPr>
        <w:t xml:space="preserve">objectives and </w:t>
      </w:r>
      <w:r w:rsidRPr="0099795B">
        <w:rPr>
          <w:rFonts w:ascii="Arial" w:hAnsi="Arial" w:cs="Arial"/>
          <w:b/>
        </w:rPr>
        <w:t>description</w:t>
      </w:r>
      <w:r w:rsidRPr="0099795B">
        <w:rPr>
          <w:rFonts w:ascii="Arial" w:hAnsi="Arial" w:cs="Arial"/>
        </w:rPr>
        <w:t>:</w:t>
      </w:r>
      <w:r w:rsidR="00E067C4" w:rsidRPr="0099795B">
        <w:rPr>
          <w:rFonts w:ascii="Arial" w:hAnsi="Arial" w:cs="Arial"/>
        </w:rPr>
        <w:t xml:space="preserve"> </w:t>
      </w:r>
    </w:p>
    <w:p w14:paraId="1E459755" w14:textId="6668B312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3230C6">
        <w:rPr>
          <w:rFonts w:ascii="Arial" w:hAnsi="Arial" w:cs="Arial"/>
          <w:color w:val="000000"/>
          <w:sz w:val="24"/>
          <w:szCs w:val="24"/>
        </w:rPr>
        <w:t>Project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C747F5">
        <w:rPr>
          <w:rFonts w:ascii="Arial" w:hAnsi="Arial" w:cs="Arial"/>
          <w:color w:val="000000"/>
          <w:sz w:val="24"/>
          <w:szCs w:val="24"/>
        </w:rPr>
        <w:t>seeks to strengthen Botswana’s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747F5">
        <w:rPr>
          <w:rFonts w:ascii="Arial" w:hAnsi="Arial" w:cs="Arial"/>
          <w:color w:val="000000"/>
          <w:sz w:val="24"/>
          <w:szCs w:val="24"/>
        </w:rPr>
        <w:t>digital transformation by equipping teachers and students with relevant digital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747F5">
        <w:rPr>
          <w:rFonts w:ascii="Arial" w:hAnsi="Arial" w:cs="Arial"/>
          <w:color w:val="000000"/>
          <w:sz w:val="24"/>
          <w:szCs w:val="24"/>
        </w:rPr>
        <w:t>competencies, fostering sustained interest in STEM disciplines, advancing digital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747F5">
        <w:rPr>
          <w:rFonts w:ascii="Arial" w:hAnsi="Arial" w:cs="Arial"/>
          <w:color w:val="000000"/>
          <w:sz w:val="24"/>
          <w:szCs w:val="24"/>
        </w:rPr>
        <w:t>rights awareness, including cybersecurity and online safety, and creating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747F5">
        <w:rPr>
          <w:rFonts w:ascii="Arial" w:hAnsi="Arial" w:cs="Arial"/>
          <w:color w:val="000000"/>
          <w:sz w:val="24"/>
          <w:szCs w:val="24"/>
        </w:rPr>
        <w:t>sustainable platforms for digital learning and collaboration across schools,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747F5">
        <w:rPr>
          <w:rFonts w:ascii="Arial" w:hAnsi="Arial" w:cs="Arial"/>
          <w:color w:val="000000"/>
          <w:sz w:val="24"/>
          <w:szCs w:val="24"/>
        </w:rPr>
        <w:t>communities, and institutional networks</w:t>
      </w:r>
    </w:p>
    <w:p w14:paraId="4EF0A7A7" w14:textId="77777777" w:rsid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A68E1A" w14:textId="0F2147C5" w:rsidR="00C747F5" w:rsidRPr="00E94005" w:rsidRDefault="00AA5DBD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b/>
          <w:bCs/>
          <w:color w:val="000000"/>
          <w:sz w:val="24"/>
          <w:szCs w:val="24"/>
        </w:rPr>
        <w:t xml:space="preserve">Specific objectives (Outcomes): </w:t>
      </w:r>
    </w:p>
    <w:p w14:paraId="157EDC8C" w14:textId="1C6CE554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C747F5">
        <w:rPr>
          <w:rFonts w:ascii="Arial" w:hAnsi="Arial" w:cs="Arial"/>
          <w:color w:val="000000"/>
          <w:sz w:val="24"/>
          <w:szCs w:val="24"/>
        </w:rPr>
        <w:t>: Upskill teachers in digital competencies, STEM education, and</w:t>
      </w:r>
    </w:p>
    <w:p w14:paraId="3EDFA98C" w14:textId="77777777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>digital rights</w:t>
      </w:r>
    </w:p>
    <w:p w14:paraId="25782CAA" w14:textId="48A632F8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C747F5">
        <w:rPr>
          <w:rFonts w:ascii="Arial" w:hAnsi="Arial" w:cs="Arial"/>
          <w:color w:val="000000"/>
          <w:sz w:val="24"/>
          <w:szCs w:val="24"/>
        </w:rPr>
        <w:t>: Facilitate extra-curricular school and community-based digital clubs,</w:t>
      </w:r>
    </w:p>
    <w:p w14:paraId="0E563035" w14:textId="77777777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>reaching students (with at least 60% being girls)</w:t>
      </w:r>
    </w:p>
    <w:p w14:paraId="1B840872" w14:textId="2AFE1E6D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C747F5">
        <w:rPr>
          <w:rFonts w:ascii="Arial" w:hAnsi="Arial" w:cs="Arial"/>
          <w:color w:val="000000"/>
          <w:sz w:val="24"/>
          <w:szCs w:val="24"/>
        </w:rPr>
        <w:t>: Develop and disseminate tailored digital learning resources and</w:t>
      </w:r>
    </w:p>
    <w:p w14:paraId="3344B0D1" w14:textId="77777777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>tools for teachers, students, and community hubs</w:t>
      </w:r>
    </w:p>
    <w:p w14:paraId="6D400CA0" w14:textId="04B1712A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C747F5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Pr="00C747F5">
        <w:rPr>
          <w:rFonts w:ascii="Arial" w:hAnsi="Arial" w:cs="Arial"/>
          <w:color w:val="000000"/>
          <w:sz w:val="24"/>
          <w:szCs w:val="24"/>
        </w:rPr>
        <w:t>Establish collaborative networks with schools, libraries, and</w:t>
      </w:r>
    </w:p>
    <w:p w14:paraId="4D315A00" w14:textId="77777777" w:rsidR="00C747F5" w:rsidRDefault="00C747F5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>community centres to sustain digital learning and innovation</w:t>
      </w:r>
    </w:p>
    <w:p w14:paraId="6C317227" w14:textId="77777777" w:rsidR="00AA5DBD" w:rsidRPr="0099795B" w:rsidRDefault="00AA5DBD" w:rsidP="00E067C4">
      <w:pPr>
        <w:jc w:val="both"/>
        <w:rPr>
          <w:rFonts w:ascii="Arial" w:hAnsi="Arial" w:cs="Arial"/>
          <w:b/>
          <w:sz w:val="24"/>
          <w:szCs w:val="24"/>
        </w:rPr>
      </w:pPr>
    </w:p>
    <w:p w14:paraId="3FAA922E" w14:textId="1776BF51" w:rsidR="00C747F5" w:rsidRDefault="00251EDD" w:rsidP="00C747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Achievements / e</w:t>
      </w:r>
      <w:r w:rsidR="00103C6B" w:rsidRPr="0099795B">
        <w:rPr>
          <w:rFonts w:ascii="Arial" w:hAnsi="Arial" w:cs="Arial"/>
          <w:b/>
          <w:sz w:val="24"/>
          <w:szCs w:val="24"/>
        </w:rPr>
        <w:t>xpected results</w:t>
      </w:r>
      <w:r w:rsidR="00103C6B" w:rsidRPr="0099795B">
        <w:rPr>
          <w:rFonts w:ascii="Arial" w:hAnsi="Arial" w:cs="Arial"/>
          <w:sz w:val="24"/>
          <w:szCs w:val="24"/>
        </w:rPr>
        <w:t>:</w:t>
      </w:r>
      <w:r w:rsidR="00C747F5" w:rsidRPr="00C747F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04461EA" w14:textId="264EFF72" w:rsidR="00C747F5" w:rsidRPr="00C747F5" w:rsidRDefault="00C747F5" w:rsidP="00C747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Improved Digital Skills and Inclusion </w:t>
      </w:r>
    </w:p>
    <w:p w14:paraId="3A6D3363" w14:textId="6EF80A9B" w:rsidR="00C747F5" w:rsidRPr="00C747F5" w:rsidRDefault="00C747F5" w:rsidP="00C747F5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Certification of 500 teachers in digital pedagogy and coding. </w:t>
      </w:r>
    </w:p>
    <w:p w14:paraId="5DD6E3B6" w14:textId="77777777" w:rsidR="00C747F5" w:rsidRDefault="00C747F5" w:rsidP="00C747F5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Hands-on STEM and digital safety training for 1,500 students through Digital Clubs and inclusive learning activities. </w:t>
      </w:r>
    </w:p>
    <w:p w14:paraId="4133CA11" w14:textId="6931445A" w:rsidR="00C747F5" w:rsidRPr="00C747F5" w:rsidRDefault="00C747F5" w:rsidP="00E94005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Special attention to vulnerable groups, especially girls, rural learners, and learners with disabilities. </w:t>
      </w:r>
    </w:p>
    <w:p w14:paraId="7ADBB4AE" w14:textId="77777777" w:rsidR="00C747F5" w:rsidRPr="00C747F5" w:rsidRDefault="00C747F5" w:rsidP="00C747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Tailored Digital Resources </w:t>
      </w:r>
    </w:p>
    <w:p w14:paraId="3B14D439" w14:textId="22181879" w:rsidR="00C747F5" w:rsidRPr="00C747F5" w:rsidRDefault="00C747F5" w:rsidP="00E94005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Development of a National Digital Resource Portal and offline-capable modules in English and Setswana, ensuring accessibility for low-connectivity schools and community sites. </w:t>
      </w:r>
    </w:p>
    <w:p w14:paraId="291E6F5E" w14:textId="77777777" w:rsidR="00C747F5" w:rsidRPr="00C747F5" w:rsidRDefault="00C747F5" w:rsidP="00C747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Enhanced Digital Safety and Rights </w:t>
      </w:r>
    </w:p>
    <w:p w14:paraId="015FA2DA" w14:textId="02DBE71C" w:rsidR="00C747F5" w:rsidRPr="00C747F5" w:rsidRDefault="00C747F5" w:rsidP="00E94005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>Mainstreaming of cybersecurity, online safety, and digital rights across all training and community engagement activities, building a generation of “</w:t>
      </w:r>
      <w:proofErr w:type="spellStart"/>
      <w:r w:rsidRPr="00C747F5">
        <w:rPr>
          <w:rFonts w:ascii="Arial" w:hAnsi="Arial" w:cs="Arial"/>
          <w:color w:val="000000"/>
          <w:sz w:val="24"/>
          <w:szCs w:val="24"/>
        </w:rPr>
        <w:t>CyberSmart</w:t>
      </w:r>
      <w:proofErr w:type="spellEnd"/>
      <w:r w:rsidRPr="00C747F5">
        <w:rPr>
          <w:rFonts w:ascii="Arial" w:hAnsi="Arial" w:cs="Arial"/>
          <w:color w:val="000000"/>
          <w:sz w:val="24"/>
          <w:szCs w:val="24"/>
        </w:rPr>
        <w:t>” youth and adults able to navigate the digital economy responsibly.</w:t>
      </w:r>
    </w:p>
    <w:p w14:paraId="4CF728C9" w14:textId="77777777" w:rsidR="00C747F5" w:rsidRPr="00C747F5" w:rsidRDefault="00C747F5" w:rsidP="00C747F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 xml:space="preserve">Institutional Sustainability and Innovation </w:t>
      </w:r>
    </w:p>
    <w:p w14:paraId="5B86390F" w14:textId="116FA364" w:rsidR="00103C6B" w:rsidRPr="00E94005" w:rsidRDefault="00C747F5" w:rsidP="00E94005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color w:val="000000"/>
          <w:sz w:val="24"/>
          <w:szCs w:val="24"/>
        </w:rPr>
      </w:pPr>
      <w:r w:rsidRPr="00C747F5">
        <w:rPr>
          <w:rFonts w:ascii="Arial" w:hAnsi="Arial" w:cs="Arial"/>
          <w:color w:val="000000"/>
          <w:sz w:val="24"/>
          <w:szCs w:val="24"/>
        </w:rPr>
        <w:t>Establishment of Community Digital Learning Hubs (</w:t>
      </w:r>
      <w:proofErr w:type="spellStart"/>
      <w:r w:rsidRPr="00C747F5">
        <w:rPr>
          <w:rFonts w:ascii="Arial" w:hAnsi="Arial" w:cs="Arial"/>
          <w:color w:val="000000"/>
          <w:sz w:val="24"/>
          <w:szCs w:val="24"/>
        </w:rPr>
        <w:t>CDLHs</w:t>
      </w:r>
      <w:proofErr w:type="spellEnd"/>
      <w:r w:rsidRPr="00C747F5">
        <w:rPr>
          <w:rFonts w:ascii="Arial" w:hAnsi="Arial" w:cs="Arial"/>
          <w:color w:val="000000"/>
          <w:sz w:val="24"/>
          <w:szCs w:val="24"/>
        </w:rPr>
        <w:t xml:space="preserve">) and a National Practitioner Network, creating long-term infrastructure </w:t>
      </w:r>
    </w:p>
    <w:sectPr w:rsidR="00103C6B" w:rsidRPr="00E94005" w:rsidSect="00E940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AB98" w14:textId="77777777" w:rsidR="006906E9" w:rsidRDefault="006906E9" w:rsidP="0050424B">
      <w:pPr>
        <w:spacing w:after="0" w:line="240" w:lineRule="auto"/>
      </w:pPr>
      <w:r>
        <w:separator/>
      </w:r>
    </w:p>
  </w:endnote>
  <w:endnote w:type="continuationSeparator" w:id="0">
    <w:p w14:paraId="2C9C7809" w14:textId="77777777" w:rsidR="006906E9" w:rsidRDefault="006906E9" w:rsidP="0050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7B35" w14:textId="77777777" w:rsidR="0050424B" w:rsidRDefault="00504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B93B" w14:textId="77777777" w:rsidR="0050424B" w:rsidRDefault="00251EDD">
    <w:pPr>
      <w:pStyle w:val="Footer"/>
    </w:pPr>
    <w:hyperlink r:id="rId1" w:history="1">
      <w:r w:rsidRPr="001D1560">
        <w:rPr>
          <w:rStyle w:val="Hyperlink"/>
        </w:rPr>
        <w:t>https://www.eeas.europa.eu/delegations/botswana_en</w:t>
      </w:r>
    </w:hyperlink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5516" w14:textId="77777777" w:rsidR="0050424B" w:rsidRDefault="00504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316E" w14:textId="77777777" w:rsidR="006906E9" w:rsidRDefault="006906E9" w:rsidP="0050424B">
      <w:pPr>
        <w:spacing w:after="0" w:line="240" w:lineRule="auto"/>
      </w:pPr>
      <w:r>
        <w:separator/>
      </w:r>
    </w:p>
  </w:footnote>
  <w:footnote w:type="continuationSeparator" w:id="0">
    <w:p w14:paraId="1EE6FF29" w14:textId="77777777" w:rsidR="006906E9" w:rsidRDefault="006906E9" w:rsidP="00504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F9" w14:textId="77777777" w:rsidR="0050424B" w:rsidRDefault="00504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7DD5" w14:textId="77777777" w:rsidR="0050424B" w:rsidRDefault="005042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80DB" w14:textId="77777777" w:rsidR="0050424B" w:rsidRDefault="00504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7D191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E61CF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1264522"/>
    <w:multiLevelType w:val="hybridMultilevel"/>
    <w:tmpl w:val="EAFA0DDE"/>
    <w:lvl w:ilvl="0" w:tplc="1CC8A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24D88"/>
    <w:multiLevelType w:val="hybridMultilevel"/>
    <w:tmpl w:val="7A80E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AACF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BC47C1A"/>
    <w:multiLevelType w:val="hybridMultilevel"/>
    <w:tmpl w:val="0088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420692">
    <w:abstractNumId w:val="3"/>
  </w:num>
  <w:num w:numId="2" w16cid:durableId="640230248">
    <w:abstractNumId w:val="2"/>
  </w:num>
  <w:num w:numId="3" w16cid:durableId="1777021287">
    <w:abstractNumId w:val="0"/>
  </w:num>
  <w:num w:numId="4" w16cid:durableId="1803422794">
    <w:abstractNumId w:val="4"/>
  </w:num>
  <w:num w:numId="5" w16cid:durableId="301615293">
    <w:abstractNumId w:val="1"/>
  </w:num>
  <w:num w:numId="6" w16cid:durableId="1324239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03C6B"/>
    <w:rsid w:val="000652A7"/>
    <w:rsid w:val="0007230A"/>
    <w:rsid w:val="00103C6B"/>
    <w:rsid w:val="0016673A"/>
    <w:rsid w:val="00232823"/>
    <w:rsid w:val="00251EDD"/>
    <w:rsid w:val="00307304"/>
    <w:rsid w:val="003230C6"/>
    <w:rsid w:val="00357356"/>
    <w:rsid w:val="004F0EEB"/>
    <w:rsid w:val="0050424B"/>
    <w:rsid w:val="00516F61"/>
    <w:rsid w:val="006531C0"/>
    <w:rsid w:val="006737C7"/>
    <w:rsid w:val="006906E9"/>
    <w:rsid w:val="007F7E49"/>
    <w:rsid w:val="00946F97"/>
    <w:rsid w:val="0099795B"/>
    <w:rsid w:val="009E7CE9"/>
    <w:rsid w:val="00A45D4F"/>
    <w:rsid w:val="00A94D9C"/>
    <w:rsid w:val="00AA5DBD"/>
    <w:rsid w:val="00C747F5"/>
    <w:rsid w:val="00C7782B"/>
    <w:rsid w:val="00DC424D"/>
    <w:rsid w:val="00DC4EBE"/>
    <w:rsid w:val="00E067C4"/>
    <w:rsid w:val="00E20B72"/>
    <w:rsid w:val="00E94005"/>
    <w:rsid w:val="00FC6881"/>
    <w:rsid w:val="00FE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8F440"/>
  <w15:chartTrackingRefBased/>
  <w15:docId w15:val="{81498267-5D03-4486-A877-644B5082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24B"/>
  </w:style>
  <w:style w:type="paragraph" w:styleId="Footer">
    <w:name w:val="footer"/>
    <w:basedOn w:val="Normal"/>
    <w:link w:val="FooterChar"/>
    <w:uiPriority w:val="99"/>
    <w:unhideWhenUsed/>
    <w:rsid w:val="0050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24B"/>
  </w:style>
  <w:style w:type="paragraph" w:styleId="ListParagraph">
    <w:name w:val="List Paragraph"/>
    <w:basedOn w:val="Normal"/>
    <w:uiPriority w:val="34"/>
    <w:qFormat/>
    <w:rsid w:val="005042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1E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D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5D4F"/>
    <w:rPr>
      <w:color w:val="954F72" w:themeColor="followedHyperlink"/>
      <w:u w:val="single"/>
    </w:rPr>
  </w:style>
  <w:style w:type="paragraph" w:customStyle="1" w:styleId="Default">
    <w:name w:val="Default"/>
    <w:rsid w:val="00E06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eas.europa.eu/delegations/botswana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GHERMAN Catalin (EEAS-GABORONE)</dc:creator>
  <cp:keywords/>
  <dc:description/>
  <cp:lastModifiedBy>KURZ Sarah (EEAS-GABORONE)</cp:lastModifiedBy>
  <cp:revision>5</cp:revision>
  <dcterms:created xsi:type="dcterms:W3CDTF">2026-07-27T12:26:00Z</dcterms:created>
  <dcterms:modified xsi:type="dcterms:W3CDTF">2026-07-28T13:51:00Z</dcterms:modified>
</cp:coreProperties>
</file>