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7488" w14:textId="36186ADC" w:rsidR="00346BDC" w:rsidRDefault="00346BDC" w:rsidP="00346BDC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t>EU Community of Practice on Peace Mediation 2026:</w:t>
      </w:r>
    </w:p>
    <w:p w14:paraId="4FFD70A9" w14:textId="68EC4ED7" w:rsidR="00346BDC" w:rsidRDefault="00346BDC" w:rsidP="00346BDC">
      <w:pPr>
        <w:jc w:val="center"/>
        <w:rPr>
          <w:b/>
          <w:bCs/>
        </w:rPr>
      </w:pPr>
      <w:r w:rsidRPr="00346BDC">
        <w:rPr>
          <w:rFonts w:ascii="Arial" w:eastAsiaTheme="majorEastAsia" w:hAnsi="Arial" w:cs="Arial"/>
          <w:b/>
          <w:bCs/>
          <w:sz w:val="32"/>
          <w:szCs w:val="32"/>
        </w:rPr>
        <w:t>Peace Mediation in the Age of Power Politics</w:t>
      </w:r>
    </w:p>
    <w:p w14:paraId="05753549" w14:textId="162EEEC7" w:rsidR="00B2121E" w:rsidRDefault="00B2121E" w:rsidP="00E04161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D14252">
        <w:rPr>
          <w:rFonts w:ascii="Arial" w:hAnsi="Arial" w:cs="Arial"/>
          <w:b/>
          <w:bCs/>
          <w:color w:val="auto"/>
          <w:sz w:val="28"/>
          <w:szCs w:val="28"/>
          <w:u w:val="single"/>
        </w:rPr>
        <w:t>Call for Session Proposals</w:t>
      </w:r>
    </w:p>
    <w:p w14:paraId="7C89F554" w14:textId="77777777" w:rsidR="00E04161" w:rsidRPr="00E04161" w:rsidRDefault="00E04161" w:rsidP="00E04161"/>
    <w:p w14:paraId="5395801D" w14:textId="470606A4" w:rsidR="00B2121E" w:rsidRPr="00E04161" w:rsidRDefault="00B2121E" w:rsidP="00E04161">
      <w:pPr>
        <w:jc w:val="center"/>
        <w:rPr>
          <w:rFonts w:ascii="Arial" w:hAnsi="Arial" w:cs="Arial"/>
          <w:sz w:val="24"/>
          <w:szCs w:val="24"/>
        </w:rPr>
      </w:pPr>
      <w:r w:rsidRPr="00B6711C">
        <w:rPr>
          <w:rFonts w:ascii="Arial" w:hAnsi="Arial" w:cs="Arial"/>
          <w:sz w:val="24"/>
          <w:szCs w:val="24"/>
        </w:rPr>
        <w:t>Deadline for applications:</w:t>
      </w:r>
      <w:r w:rsidRPr="0022044F">
        <w:rPr>
          <w:rFonts w:ascii="Arial" w:hAnsi="Arial" w:cs="Arial"/>
          <w:sz w:val="24"/>
          <w:szCs w:val="24"/>
        </w:rPr>
        <w:t xml:space="preserve"> </w:t>
      </w:r>
      <w:r w:rsidR="0034042F" w:rsidRPr="00EB3D8E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1</w:t>
      </w:r>
      <w:r w:rsidR="00AA1B45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5</w:t>
      </w:r>
      <w:r w:rsidR="001E69C6" w:rsidRPr="00EB3D8E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 xml:space="preserve"> June</w:t>
      </w:r>
      <w:r w:rsidR="0055609E" w:rsidRPr="00EB3D8E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 xml:space="preserve"> 2026</w:t>
      </w:r>
    </w:p>
    <w:p w14:paraId="2960C841" w14:textId="77777777" w:rsidR="00B2121E" w:rsidRPr="0022044F" w:rsidRDefault="00B2121E" w:rsidP="00B2121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Introduction</w:t>
      </w:r>
    </w:p>
    <w:p w14:paraId="30D2EE84" w14:textId="77777777" w:rsidR="00E50A57" w:rsidRDefault="00E50A57" w:rsidP="00E50A57">
      <w:pPr>
        <w:jc w:val="both"/>
        <w:rPr>
          <w:rFonts w:ascii="Arial" w:hAnsi="Arial" w:cs="Arial"/>
          <w:sz w:val="24"/>
          <w:szCs w:val="24"/>
        </w:rPr>
      </w:pPr>
      <w:bookmarkStart w:id="0" w:name="_Hlk227590627"/>
      <w:r w:rsidRPr="0022044F">
        <w:rPr>
          <w:rFonts w:ascii="Arial" w:hAnsi="Arial" w:cs="Arial"/>
          <w:sz w:val="24"/>
          <w:szCs w:val="24"/>
        </w:rPr>
        <w:t xml:space="preserve">Organised annually since 2019, the EU Community of Practice on Peace Mediation (CoP) </w:t>
      </w:r>
      <w:r>
        <w:rPr>
          <w:rFonts w:ascii="Arial" w:hAnsi="Arial" w:cs="Arial"/>
          <w:sz w:val="24"/>
          <w:szCs w:val="24"/>
        </w:rPr>
        <w:t>is</w:t>
      </w:r>
      <w:r w:rsidRPr="00220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EU’s</w:t>
      </w:r>
      <w:r w:rsidRPr="0022044F">
        <w:rPr>
          <w:rFonts w:ascii="Arial" w:hAnsi="Arial" w:cs="Arial"/>
          <w:sz w:val="24"/>
          <w:szCs w:val="24"/>
        </w:rPr>
        <w:t xml:space="preserve"> flagship event</w:t>
      </w:r>
      <w:r>
        <w:rPr>
          <w:rFonts w:ascii="Arial" w:hAnsi="Arial" w:cs="Arial"/>
          <w:sz w:val="24"/>
          <w:szCs w:val="24"/>
        </w:rPr>
        <w:t>,</w:t>
      </w:r>
      <w:r w:rsidRPr="00220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bringing together</w:t>
      </w:r>
      <w:r w:rsidRPr="00220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government representatives</w:t>
      </w:r>
      <w:r w:rsidRPr="0022044F">
        <w:rPr>
          <w:rFonts w:ascii="Arial" w:hAnsi="Arial" w:cs="Arial"/>
          <w:sz w:val="24"/>
          <w:szCs w:val="24"/>
        </w:rPr>
        <w:t xml:space="preserve">, policymakers, mediation practitioners, experts and civil society representatives from around the globe. It </w:t>
      </w:r>
      <w:r>
        <w:rPr>
          <w:rFonts w:ascii="Arial" w:hAnsi="Arial" w:cs="Arial"/>
          <w:sz w:val="24"/>
          <w:szCs w:val="24"/>
        </w:rPr>
        <w:t>enables</w:t>
      </w:r>
      <w:r w:rsidRPr="0022044F">
        <w:rPr>
          <w:rFonts w:ascii="Arial" w:hAnsi="Arial" w:cs="Arial"/>
          <w:sz w:val="24"/>
          <w:szCs w:val="24"/>
        </w:rPr>
        <w:t xml:space="preserve"> knowledge exchange and constructive reflections on </w:t>
      </w:r>
      <w:r>
        <w:rPr>
          <w:rFonts w:ascii="Arial" w:hAnsi="Arial" w:cs="Arial"/>
          <w:sz w:val="24"/>
          <w:szCs w:val="24"/>
        </w:rPr>
        <w:t xml:space="preserve">opportunities, </w:t>
      </w:r>
      <w:r w:rsidRPr="0022044F">
        <w:rPr>
          <w:rFonts w:ascii="Arial" w:hAnsi="Arial" w:cs="Arial"/>
          <w:sz w:val="24"/>
          <w:szCs w:val="24"/>
        </w:rPr>
        <w:t>challenges and best practices</w:t>
      </w:r>
      <w:r>
        <w:rPr>
          <w:rFonts w:ascii="Arial" w:hAnsi="Arial" w:cs="Arial"/>
          <w:sz w:val="24"/>
          <w:szCs w:val="24"/>
        </w:rPr>
        <w:t xml:space="preserve">, feeding </w:t>
      </w:r>
      <w:r w:rsidRPr="0022044F">
        <w:rPr>
          <w:rFonts w:ascii="Arial" w:hAnsi="Arial" w:cs="Arial"/>
          <w:sz w:val="24"/>
          <w:szCs w:val="24"/>
        </w:rPr>
        <w:t xml:space="preserve">into EU </w:t>
      </w:r>
      <w:r>
        <w:rPr>
          <w:rFonts w:ascii="Arial" w:hAnsi="Arial" w:cs="Arial"/>
          <w:sz w:val="24"/>
          <w:szCs w:val="24"/>
        </w:rPr>
        <w:t xml:space="preserve">peace mediation </w:t>
      </w:r>
      <w:r w:rsidRPr="0022044F">
        <w:rPr>
          <w:rFonts w:ascii="Arial" w:hAnsi="Arial" w:cs="Arial"/>
          <w:sz w:val="24"/>
          <w:szCs w:val="24"/>
        </w:rPr>
        <w:t>policies and practices. CoP stimulates peer learning, expands the global peace-building community and inspires creative thinking.</w:t>
      </w:r>
    </w:p>
    <w:p w14:paraId="271505D0" w14:textId="77777777" w:rsidR="00E50A57" w:rsidRDefault="00E50A57" w:rsidP="00E50A57">
      <w:pPr>
        <w:jc w:val="both"/>
        <w:rPr>
          <w:rFonts w:ascii="Arial" w:hAnsi="Arial" w:cs="Arial"/>
          <w:sz w:val="24"/>
          <w:szCs w:val="24"/>
        </w:rPr>
      </w:pPr>
      <w:r w:rsidRPr="00C079F3">
        <w:rPr>
          <w:rFonts w:ascii="Arial" w:hAnsi="Arial" w:cs="Arial"/>
          <w:sz w:val="24"/>
          <w:szCs w:val="24"/>
        </w:rPr>
        <w:t>The next CoP will be held in Brussels</w:t>
      </w:r>
      <w:r>
        <w:rPr>
          <w:rFonts w:ascii="Arial" w:hAnsi="Arial" w:cs="Arial"/>
          <w:sz w:val="24"/>
          <w:szCs w:val="24"/>
        </w:rPr>
        <w:t xml:space="preserve"> on 20 – 21 October 2026.</w:t>
      </w:r>
    </w:p>
    <w:p w14:paraId="6C8CB774" w14:textId="77777777" w:rsidR="00E50A57" w:rsidRDefault="00E50A57" w:rsidP="00E50A57">
      <w:pPr>
        <w:jc w:val="both"/>
        <w:rPr>
          <w:rFonts w:ascii="Arial" w:hAnsi="Arial" w:cs="Arial"/>
          <w:sz w:val="24"/>
          <w:szCs w:val="24"/>
        </w:rPr>
      </w:pPr>
      <w:r w:rsidRPr="00C079F3">
        <w:rPr>
          <w:rFonts w:ascii="Arial" w:hAnsi="Arial" w:cs="Arial"/>
          <w:sz w:val="24"/>
          <w:szCs w:val="24"/>
        </w:rPr>
        <w:t xml:space="preserve">Building on previous practice, this open call for session proposals seeks to offer civil society partners a platform to highlight </w:t>
      </w:r>
      <w:r>
        <w:rPr>
          <w:rFonts w:ascii="Arial" w:hAnsi="Arial" w:cs="Arial"/>
          <w:sz w:val="24"/>
          <w:szCs w:val="24"/>
        </w:rPr>
        <w:t xml:space="preserve">their </w:t>
      </w:r>
      <w:r w:rsidRPr="00C079F3">
        <w:rPr>
          <w:rFonts w:ascii="Arial" w:hAnsi="Arial" w:cs="Arial"/>
          <w:sz w:val="24"/>
          <w:szCs w:val="24"/>
        </w:rPr>
        <w:t xml:space="preserve">work, </w:t>
      </w:r>
      <w:r>
        <w:rPr>
          <w:rFonts w:ascii="Arial" w:hAnsi="Arial" w:cs="Arial"/>
          <w:sz w:val="24"/>
          <w:szCs w:val="24"/>
        </w:rPr>
        <w:t xml:space="preserve">share lessons learnt and best practices </w:t>
      </w:r>
      <w:r w:rsidRPr="00C079F3">
        <w:rPr>
          <w:rFonts w:ascii="Arial" w:hAnsi="Arial" w:cs="Arial"/>
          <w:sz w:val="24"/>
          <w:szCs w:val="24"/>
        </w:rPr>
        <w:t xml:space="preserve">for peace </w:t>
      </w:r>
      <w:r>
        <w:rPr>
          <w:rFonts w:ascii="Arial" w:hAnsi="Arial" w:cs="Arial"/>
          <w:sz w:val="24"/>
          <w:szCs w:val="24"/>
        </w:rPr>
        <w:t xml:space="preserve">mediation </w:t>
      </w:r>
      <w:r w:rsidRPr="00C079F3">
        <w:rPr>
          <w:rFonts w:ascii="Arial" w:hAnsi="Arial" w:cs="Arial"/>
          <w:sz w:val="24"/>
          <w:szCs w:val="24"/>
        </w:rPr>
        <w:t>practitioners and influence conversations on key issues impacting the EU</w:t>
      </w:r>
      <w:r>
        <w:rPr>
          <w:rFonts w:ascii="Arial" w:hAnsi="Arial" w:cs="Arial"/>
          <w:sz w:val="24"/>
          <w:szCs w:val="24"/>
        </w:rPr>
        <w:t xml:space="preserve"> and the community’s peace mediation practice</w:t>
      </w:r>
      <w:r w:rsidRPr="00C079F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</w:t>
      </w:r>
      <w:r w:rsidRPr="00C079F3">
        <w:rPr>
          <w:rFonts w:ascii="Arial" w:hAnsi="Arial" w:cs="Arial"/>
          <w:sz w:val="24"/>
          <w:szCs w:val="24"/>
        </w:rPr>
        <w:t xml:space="preserve">e welcome contributions that </w:t>
      </w:r>
      <w:r>
        <w:rPr>
          <w:rFonts w:ascii="Arial" w:hAnsi="Arial" w:cs="Arial"/>
          <w:sz w:val="24"/>
          <w:szCs w:val="24"/>
        </w:rPr>
        <w:t>encourage</w:t>
      </w:r>
      <w:r w:rsidRPr="00C079F3">
        <w:rPr>
          <w:rFonts w:ascii="Arial" w:hAnsi="Arial" w:cs="Arial"/>
          <w:sz w:val="24"/>
          <w:szCs w:val="24"/>
        </w:rPr>
        <w:t xml:space="preserve"> action and collaboration.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5DF237" w14:textId="77777777" w:rsidR="00892547" w:rsidRDefault="00892547" w:rsidP="00B2121E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627E94B8" w14:textId="77777777" w:rsidR="00B2121E" w:rsidRPr="00067E9E" w:rsidRDefault="00B2121E" w:rsidP="00B2121E">
      <w:pPr>
        <w:jc w:val="both"/>
        <w:rPr>
          <w:rFonts w:ascii="Arial" w:hAnsi="Arial" w:cs="Arial"/>
          <w:sz w:val="24"/>
          <w:szCs w:val="24"/>
        </w:rPr>
      </w:pPr>
      <w:r w:rsidRPr="0022044F">
        <w:rPr>
          <w:rFonts w:ascii="Arial" w:hAnsi="Arial" w:cs="Arial"/>
          <w:b/>
          <w:bCs/>
          <w:sz w:val="24"/>
          <w:szCs w:val="24"/>
        </w:rPr>
        <w:t>CoP session selection criteria</w:t>
      </w:r>
    </w:p>
    <w:p w14:paraId="2D1C33C2" w14:textId="415E914F" w:rsidR="00B2121E" w:rsidRDefault="00B2121E" w:rsidP="00B2121E">
      <w:pPr>
        <w:jc w:val="both"/>
        <w:rPr>
          <w:rFonts w:ascii="Arial" w:hAnsi="Arial" w:cs="Arial"/>
          <w:sz w:val="24"/>
          <w:szCs w:val="24"/>
        </w:rPr>
      </w:pPr>
      <w:r w:rsidRPr="0022044F">
        <w:rPr>
          <w:rFonts w:ascii="Arial" w:hAnsi="Arial" w:cs="Arial"/>
          <w:sz w:val="24"/>
          <w:szCs w:val="24"/>
        </w:rPr>
        <w:t xml:space="preserve">All proposals will be </w:t>
      </w:r>
      <w:r w:rsidR="00EA5EE5">
        <w:rPr>
          <w:rFonts w:ascii="Arial" w:hAnsi="Arial" w:cs="Arial"/>
          <w:sz w:val="24"/>
          <w:szCs w:val="24"/>
        </w:rPr>
        <w:t xml:space="preserve">assessed based </w:t>
      </w:r>
      <w:r>
        <w:rPr>
          <w:rFonts w:ascii="Arial" w:hAnsi="Arial" w:cs="Arial"/>
          <w:sz w:val="24"/>
          <w:szCs w:val="24"/>
        </w:rPr>
        <w:t>on the following selection criteria:</w:t>
      </w:r>
    </w:p>
    <w:p w14:paraId="3469379A" w14:textId="5FBDCE0A" w:rsidR="00380ADA" w:rsidRPr="000C648F" w:rsidRDefault="00B2121E" w:rsidP="00EB3D8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2" w:lineRule="auto"/>
        <w:contextualSpacing w:val="0"/>
        <w:jc w:val="both"/>
        <w:rPr>
          <w:rFonts w:ascii="Arial" w:hAnsi="Arial" w:cs="Arial"/>
          <w:lang w:val="en-GB"/>
        </w:rPr>
      </w:pPr>
      <w:r w:rsidRPr="000C648F">
        <w:rPr>
          <w:rFonts w:ascii="Arial" w:hAnsi="Arial" w:cs="Arial"/>
          <w:lang w:val="en-GB"/>
        </w:rPr>
        <w:t xml:space="preserve">The session corresponds to the overarching theme/title </w:t>
      </w:r>
      <w:r w:rsidR="00346BDC" w:rsidRPr="000C648F">
        <w:rPr>
          <w:rFonts w:ascii="Arial" w:hAnsi="Arial" w:cs="Arial"/>
        </w:rPr>
        <w:t>‘</w:t>
      </w:r>
      <w:r w:rsidR="00346BDC" w:rsidRPr="000C648F">
        <w:rPr>
          <w:rFonts w:ascii="Arial" w:hAnsi="Arial" w:cs="Arial"/>
          <w:i/>
        </w:rPr>
        <w:t>Peace Mediation in the Age of Power Politics’</w:t>
      </w:r>
      <w:r w:rsidR="000C648F">
        <w:rPr>
          <w:rFonts w:ascii="Arial" w:hAnsi="Arial" w:cs="Arial"/>
          <w:i/>
        </w:rPr>
        <w:t>,</w:t>
      </w:r>
      <w:r w:rsidR="00380ADA" w:rsidRPr="000C648F">
        <w:rPr>
          <w:rFonts w:ascii="Arial" w:hAnsi="Arial" w:cs="Arial"/>
          <w:i/>
        </w:rPr>
        <w:t xml:space="preserve"> </w:t>
      </w:r>
      <w:r w:rsidR="000C648F">
        <w:rPr>
          <w:rFonts w:ascii="Arial" w:hAnsi="Arial" w:cs="Arial"/>
          <w:lang w:val="en-GB"/>
        </w:rPr>
        <w:t xml:space="preserve">with a focus </w:t>
      </w:r>
      <w:r w:rsidR="00CF6291" w:rsidRPr="000C648F">
        <w:rPr>
          <w:rFonts w:ascii="Arial" w:hAnsi="Arial" w:cs="Arial"/>
          <w:lang w:val="en-GB"/>
        </w:rPr>
        <w:t>on one of</w:t>
      </w:r>
      <w:r w:rsidR="00380ADA" w:rsidRPr="000C648F">
        <w:rPr>
          <w:rFonts w:ascii="Arial" w:hAnsi="Arial" w:cs="Arial"/>
          <w:lang w:val="en-GB"/>
        </w:rPr>
        <w:t xml:space="preserve"> the follow</w:t>
      </w:r>
      <w:r w:rsidR="00CF6291" w:rsidRPr="000C648F">
        <w:rPr>
          <w:rFonts w:ascii="Arial" w:hAnsi="Arial" w:cs="Arial"/>
          <w:lang w:val="en-GB"/>
        </w:rPr>
        <w:t>ing</w:t>
      </w:r>
      <w:r w:rsidR="00380ADA" w:rsidRPr="000C648F">
        <w:rPr>
          <w:rFonts w:ascii="Arial" w:hAnsi="Arial" w:cs="Arial"/>
          <w:lang w:val="en-GB"/>
        </w:rPr>
        <w:t xml:space="preserve"> priority areas</w:t>
      </w:r>
      <w:r w:rsidR="00CF6291" w:rsidRPr="000C648F">
        <w:rPr>
          <w:rFonts w:ascii="Arial" w:hAnsi="Arial" w:cs="Arial"/>
          <w:lang w:val="en-GB"/>
        </w:rPr>
        <w:t>:</w:t>
      </w:r>
    </w:p>
    <w:p w14:paraId="6B2E7CD2" w14:textId="36202B29" w:rsidR="00636EE4" w:rsidRPr="000C648F" w:rsidRDefault="00380ADA" w:rsidP="000C648F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283"/>
        <w:rPr>
          <w:rFonts w:ascii="Arial" w:hAnsi="Arial" w:cs="Arial"/>
          <w:lang w:val="en-GB"/>
        </w:rPr>
      </w:pPr>
      <w:r w:rsidRPr="000C648F">
        <w:rPr>
          <w:rFonts w:ascii="Arial" w:hAnsi="Arial" w:cs="Arial"/>
          <w:lang w:val="en-GB"/>
        </w:rPr>
        <w:t xml:space="preserve">Ceasefire </w:t>
      </w:r>
      <w:r w:rsidR="00636EE4" w:rsidRPr="000C648F">
        <w:rPr>
          <w:rFonts w:ascii="Arial" w:hAnsi="Arial" w:cs="Arial"/>
          <w:lang w:val="en-GB"/>
        </w:rPr>
        <w:t>m</w:t>
      </w:r>
      <w:r w:rsidRPr="000C648F">
        <w:rPr>
          <w:rFonts w:ascii="Arial" w:hAnsi="Arial" w:cs="Arial"/>
          <w:lang w:val="en-GB"/>
        </w:rPr>
        <w:t xml:space="preserve">ediation </w:t>
      </w:r>
      <w:r w:rsidR="000C1DD8">
        <w:rPr>
          <w:rFonts w:ascii="Arial" w:hAnsi="Arial" w:cs="Arial"/>
          <w:lang w:val="en-GB"/>
        </w:rPr>
        <w:t xml:space="preserve">&amp; </w:t>
      </w:r>
      <w:r w:rsidR="00636EE4" w:rsidRPr="000C648F">
        <w:rPr>
          <w:rFonts w:ascii="Arial" w:hAnsi="Arial" w:cs="Arial"/>
          <w:lang w:val="en-GB"/>
        </w:rPr>
        <w:t>l</w:t>
      </w:r>
      <w:r w:rsidRPr="000C648F">
        <w:rPr>
          <w:rFonts w:ascii="Arial" w:hAnsi="Arial" w:cs="Arial"/>
          <w:lang w:val="en-GB"/>
        </w:rPr>
        <w:t xml:space="preserve">ong-term </w:t>
      </w:r>
      <w:r w:rsidR="00636EE4" w:rsidRPr="000C648F">
        <w:rPr>
          <w:rFonts w:ascii="Arial" w:hAnsi="Arial" w:cs="Arial"/>
          <w:lang w:val="en-GB"/>
        </w:rPr>
        <w:t>p</w:t>
      </w:r>
      <w:r w:rsidRPr="000C648F">
        <w:rPr>
          <w:rFonts w:ascii="Arial" w:hAnsi="Arial" w:cs="Arial"/>
          <w:lang w:val="en-GB"/>
        </w:rPr>
        <w:t xml:space="preserve">eace </w:t>
      </w:r>
      <w:r w:rsidR="00636EE4" w:rsidRPr="000C648F">
        <w:rPr>
          <w:rFonts w:ascii="Arial" w:hAnsi="Arial" w:cs="Arial"/>
          <w:lang w:val="en-GB"/>
        </w:rPr>
        <w:t>a</w:t>
      </w:r>
      <w:r w:rsidRPr="000C648F">
        <w:rPr>
          <w:rFonts w:ascii="Arial" w:hAnsi="Arial" w:cs="Arial"/>
          <w:lang w:val="en-GB"/>
        </w:rPr>
        <w:t>greement</w:t>
      </w:r>
      <w:r w:rsidR="00636EE4" w:rsidRPr="000C648F">
        <w:rPr>
          <w:rFonts w:ascii="Arial" w:hAnsi="Arial" w:cs="Arial"/>
          <w:lang w:val="en-GB"/>
        </w:rPr>
        <w:t>s</w:t>
      </w:r>
      <w:r w:rsidR="000C1DD8">
        <w:rPr>
          <w:rFonts w:ascii="Arial" w:hAnsi="Arial" w:cs="Arial"/>
          <w:lang w:val="en-GB"/>
        </w:rPr>
        <w:t xml:space="preserve">: </w:t>
      </w:r>
      <w:bookmarkStart w:id="1" w:name="_Hlk228799521"/>
      <w:r w:rsidR="003F1067">
        <w:rPr>
          <w:rFonts w:ascii="Arial" w:hAnsi="Arial" w:cs="Arial"/>
          <w:lang w:val="en-GB"/>
        </w:rPr>
        <w:t>sequencing, complementary and methodology</w:t>
      </w:r>
      <w:r w:rsidR="002F16E3">
        <w:rPr>
          <w:rFonts w:ascii="Arial" w:hAnsi="Arial" w:cs="Arial"/>
          <w:lang w:val="en-GB"/>
        </w:rPr>
        <w:t xml:space="preserve"> - implications for mediators</w:t>
      </w:r>
      <w:bookmarkEnd w:id="1"/>
      <w:r w:rsidR="002F16E3">
        <w:rPr>
          <w:rFonts w:ascii="Arial" w:hAnsi="Arial" w:cs="Arial"/>
          <w:lang w:val="en-GB"/>
        </w:rPr>
        <w:t>.</w:t>
      </w:r>
    </w:p>
    <w:p w14:paraId="35229EC6" w14:textId="0BE3CB2B" w:rsidR="00636EE4" w:rsidRPr="000C648F" w:rsidRDefault="00380ADA" w:rsidP="000C648F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283"/>
        <w:rPr>
          <w:rFonts w:ascii="Arial" w:hAnsi="Arial" w:cs="Arial"/>
        </w:rPr>
      </w:pPr>
      <w:r w:rsidRPr="000C648F">
        <w:rPr>
          <w:rFonts w:ascii="Arial" w:hAnsi="Arial" w:cs="Arial"/>
        </w:rPr>
        <w:t xml:space="preserve">Ensuring the physical protection, reputation and credibility of </w:t>
      </w:r>
      <w:r w:rsidR="00636EE4">
        <w:rPr>
          <w:rFonts w:ascii="Arial" w:hAnsi="Arial" w:cs="Arial"/>
        </w:rPr>
        <w:t>t</w:t>
      </w:r>
      <w:r w:rsidRPr="000C648F">
        <w:rPr>
          <w:rFonts w:ascii="Arial" w:hAnsi="Arial" w:cs="Arial"/>
        </w:rPr>
        <w:t>rack 1 mediators and processes in a polarized world</w:t>
      </w:r>
    </w:p>
    <w:p w14:paraId="53DB84E9" w14:textId="4991D4A0" w:rsidR="00380ADA" w:rsidRDefault="00380ADA" w:rsidP="00636EE4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283"/>
        <w:rPr>
          <w:rFonts w:ascii="Arial" w:hAnsi="Arial" w:cs="Arial"/>
        </w:rPr>
      </w:pPr>
      <w:r w:rsidRPr="000C648F">
        <w:rPr>
          <w:rFonts w:ascii="Arial" w:hAnsi="Arial" w:cs="Arial"/>
        </w:rPr>
        <w:t>Engaging non-state armed actors in peace negotiations today</w:t>
      </w:r>
    </w:p>
    <w:p w14:paraId="2786CCCA" w14:textId="5E402C00" w:rsidR="00380ADA" w:rsidRDefault="00380ADA" w:rsidP="00636EE4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283"/>
        <w:rPr>
          <w:rFonts w:ascii="Arial" w:hAnsi="Arial" w:cs="Arial"/>
        </w:rPr>
      </w:pPr>
      <w:r w:rsidRPr="000C648F">
        <w:rPr>
          <w:rFonts w:ascii="Arial" w:hAnsi="Arial" w:cs="Arial"/>
        </w:rPr>
        <w:t xml:space="preserve">Ensuring maritime security and global </w:t>
      </w:r>
      <w:r w:rsidR="00636EE4">
        <w:rPr>
          <w:rFonts w:ascii="Arial" w:hAnsi="Arial" w:cs="Arial"/>
        </w:rPr>
        <w:t>s</w:t>
      </w:r>
      <w:r w:rsidRPr="000C648F">
        <w:rPr>
          <w:rFonts w:ascii="Arial" w:hAnsi="Arial" w:cs="Arial"/>
        </w:rPr>
        <w:t xml:space="preserve">upply chains - </w:t>
      </w:r>
      <w:r w:rsidR="00636EE4">
        <w:rPr>
          <w:rFonts w:ascii="Arial" w:hAnsi="Arial" w:cs="Arial"/>
        </w:rPr>
        <w:t>e</w:t>
      </w:r>
      <w:r w:rsidRPr="000C648F">
        <w:rPr>
          <w:rFonts w:ascii="Arial" w:hAnsi="Arial" w:cs="Arial"/>
        </w:rPr>
        <w:t xml:space="preserve">ntry-points and </w:t>
      </w:r>
      <w:r w:rsidR="00636EE4">
        <w:rPr>
          <w:rFonts w:ascii="Arial" w:hAnsi="Arial" w:cs="Arial"/>
        </w:rPr>
        <w:t>o</w:t>
      </w:r>
      <w:r w:rsidRPr="000C648F">
        <w:rPr>
          <w:rFonts w:ascii="Arial" w:hAnsi="Arial" w:cs="Arial"/>
        </w:rPr>
        <w:t xml:space="preserve">bstacles to </w:t>
      </w:r>
      <w:r w:rsidR="00636EE4">
        <w:rPr>
          <w:rFonts w:ascii="Arial" w:hAnsi="Arial" w:cs="Arial"/>
        </w:rPr>
        <w:t>n</w:t>
      </w:r>
      <w:r w:rsidRPr="000C648F">
        <w:rPr>
          <w:rFonts w:ascii="Arial" w:hAnsi="Arial" w:cs="Arial"/>
        </w:rPr>
        <w:t xml:space="preserve">egotiations and </w:t>
      </w:r>
      <w:r w:rsidR="00636EE4">
        <w:rPr>
          <w:rFonts w:ascii="Arial" w:hAnsi="Arial" w:cs="Arial"/>
        </w:rPr>
        <w:t>d</w:t>
      </w:r>
      <w:r w:rsidRPr="000C648F">
        <w:rPr>
          <w:rFonts w:ascii="Arial" w:hAnsi="Arial" w:cs="Arial"/>
        </w:rPr>
        <w:t>ialogue.</w:t>
      </w:r>
    </w:p>
    <w:p w14:paraId="0F3ACB8C" w14:textId="7C74AF70" w:rsidR="000C648F" w:rsidRPr="00EB3D8E" w:rsidRDefault="000C648F" w:rsidP="00636EE4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283"/>
        <w:rPr>
          <w:rFonts w:ascii="Arial" w:hAnsi="Arial" w:cs="Arial"/>
        </w:rPr>
      </w:pPr>
      <w:r w:rsidRPr="00EB3D8E">
        <w:rPr>
          <w:rFonts w:ascii="Arial" w:hAnsi="Arial" w:cs="Arial"/>
        </w:rPr>
        <w:t xml:space="preserve">Increase of inter-state conflicts: </w:t>
      </w:r>
      <w:r w:rsidR="0063420B" w:rsidRPr="00EB3D8E">
        <w:rPr>
          <w:rFonts w:ascii="Arial" w:hAnsi="Arial" w:cs="Arial"/>
        </w:rPr>
        <w:t>implications</w:t>
      </w:r>
      <w:r w:rsidRPr="00EB3D8E">
        <w:rPr>
          <w:rFonts w:ascii="Arial" w:hAnsi="Arial" w:cs="Arial"/>
        </w:rPr>
        <w:t xml:space="preserve"> for peace </w:t>
      </w:r>
      <w:r w:rsidR="0063420B" w:rsidRPr="00EB3D8E">
        <w:rPr>
          <w:rFonts w:ascii="Arial" w:hAnsi="Arial" w:cs="Arial"/>
        </w:rPr>
        <w:t>mediators</w:t>
      </w:r>
    </w:p>
    <w:p w14:paraId="3AF212DF" w14:textId="77777777" w:rsidR="00CF6291" w:rsidRPr="000C648F" w:rsidRDefault="00CF6291" w:rsidP="00CF6291">
      <w:pPr>
        <w:rPr>
          <w:rFonts w:ascii="Arial" w:hAnsi="Arial" w:cs="Arial"/>
        </w:rPr>
      </w:pPr>
    </w:p>
    <w:p w14:paraId="43CBC6CD" w14:textId="740A4021" w:rsidR="00862EBE" w:rsidRPr="00862EBE" w:rsidDel="00C638B5" w:rsidRDefault="00B2121E" w:rsidP="009E63A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 w:val="0"/>
        <w:jc w:val="both"/>
        <w:rPr>
          <w:b/>
          <w:bCs/>
        </w:rPr>
      </w:pPr>
      <w:r w:rsidRPr="009E63A8" w:rsidDel="00C638B5">
        <w:rPr>
          <w:rFonts w:ascii="Arial" w:hAnsi="Arial" w:cs="Arial"/>
        </w:rPr>
        <w:t xml:space="preserve">The session highlights, reflects on and/or provides lessons learnt, emerging needs, challenges, opportunities and </w:t>
      </w:r>
      <w:r w:rsidR="00A47B6E" w:rsidRPr="009E63A8" w:rsidDel="00C638B5">
        <w:rPr>
          <w:rFonts w:ascii="Arial" w:hAnsi="Arial" w:cs="Arial"/>
        </w:rPr>
        <w:t xml:space="preserve">options for action </w:t>
      </w:r>
      <w:r w:rsidRPr="009E63A8" w:rsidDel="00C638B5">
        <w:rPr>
          <w:rFonts w:ascii="Arial" w:hAnsi="Arial" w:cs="Arial"/>
        </w:rPr>
        <w:t xml:space="preserve">(see </w:t>
      </w:r>
      <w:hyperlink r:id="rId8" w:history="1">
        <w:r w:rsidRPr="0022044F" w:rsidDel="00C638B5">
          <w:rPr>
            <w:rStyle w:val="Hyperlink"/>
            <w:rFonts w:ascii="Arial" w:hAnsi="Arial" w:cs="Arial"/>
            <w:lang w:val="en-GB"/>
          </w:rPr>
          <w:t>EEAS peace mediation guidelines</w:t>
        </w:r>
      </w:hyperlink>
      <w:r w:rsidRPr="0022044F" w:rsidDel="00C638B5">
        <w:rPr>
          <w:lang w:val="en-GB"/>
        </w:rPr>
        <w:t>)</w:t>
      </w:r>
      <w:r w:rsidR="00380ADA" w:rsidDel="00C638B5">
        <w:rPr>
          <w:lang w:val="en-GB"/>
        </w:rPr>
        <w:t>.</w:t>
      </w:r>
      <w:r w:rsidR="00A47B6E" w:rsidDel="00C638B5">
        <w:rPr>
          <w:lang w:val="en-GB"/>
        </w:rPr>
        <w:t xml:space="preserve"> </w:t>
      </w:r>
    </w:p>
    <w:p w14:paraId="1938BF56" w14:textId="484B2E4B" w:rsidR="00B2121E" w:rsidRDefault="00B2121E" w:rsidP="009E63A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 w:val="0"/>
        <w:jc w:val="both"/>
        <w:rPr>
          <w:rFonts w:ascii="Arial" w:hAnsi="Arial" w:cs="Arial"/>
          <w:lang w:val="en-GB"/>
        </w:rPr>
      </w:pPr>
      <w:r w:rsidRPr="0022044F">
        <w:rPr>
          <w:rFonts w:ascii="Arial" w:hAnsi="Arial" w:cs="Arial"/>
          <w:lang w:val="en-GB"/>
        </w:rPr>
        <w:lastRenderedPageBreak/>
        <w:t>The session is gender-responsive both in terms of substance and composition (including no all-male/female panels</w:t>
      </w:r>
      <w:r w:rsidR="00C638B5" w:rsidRPr="0022044F">
        <w:rPr>
          <w:rFonts w:ascii="Arial" w:hAnsi="Arial" w:cs="Arial"/>
          <w:lang w:val="en-GB"/>
        </w:rPr>
        <w:t>).</w:t>
      </w:r>
      <w:r>
        <w:rPr>
          <w:rFonts w:ascii="Arial" w:hAnsi="Arial" w:cs="Arial"/>
          <w:lang w:val="en-GB"/>
        </w:rPr>
        <w:t xml:space="preserve"> </w:t>
      </w:r>
    </w:p>
    <w:p w14:paraId="3110F4C6" w14:textId="073BDA47" w:rsidR="0007376B" w:rsidRDefault="00B2121E" w:rsidP="009E63A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 w:val="0"/>
        <w:jc w:val="both"/>
        <w:rPr>
          <w:rFonts w:ascii="Arial" w:hAnsi="Arial" w:cs="Arial"/>
          <w:lang w:val="en-GB"/>
        </w:rPr>
      </w:pPr>
      <w:r w:rsidRPr="0007376B">
        <w:rPr>
          <w:rFonts w:ascii="Arial" w:hAnsi="Arial" w:cs="Arial"/>
          <w:lang w:val="en-GB"/>
        </w:rPr>
        <w:t>The session includes a youth perspective</w:t>
      </w:r>
      <w:r w:rsidR="00C638B5">
        <w:rPr>
          <w:rFonts w:ascii="Arial" w:hAnsi="Arial" w:cs="Arial"/>
          <w:lang w:val="en-GB"/>
        </w:rPr>
        <w:t>.</w:t>
      </w:r>
    </w:p>
    <w:p w14:paraId="0FAD7ED4" w14:textId="77777777" w:rsidR="00892CE8" w:rsidRPr="0007376B" w:rsidRDefault="00892CE8" w:rsidP="00892CE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 w:val="0"/>
        <w:jc w:val="both"/>
        <w:rPr>
          <w:rFonts w:ascii="Arial" w:hAnsi="Arial" w:cs="Arial"/>
          <w:lang w:val="en-GB"/>
        </w:rPr>
      </w:pPr>
      <w:r w:rsidRPr="0007376B">
        <w:rPr>
          <w:rFonts w:ascii="Arial" w:hAnsi="Arial" w:cs="Arial"/>
          <w:lang w:val="en-GB"/>
        </w:rPr>
        <w:t xml:space="preserve">The session is designed </w:t>
      </w:r>
      <w:r>
        <w:rPr>
          <w:rFonts w:ascii="Arial" w:hAnsi="Arial" w:cs="Arial"/>
          <w:lang w:val="en-GB"/>
        </w:rPr>
        <w:t>to</w:t>
      </w:r>
      <w:r w:rsidRPr="0007376B">
        <w:rPr>
          <w:rFonts w:ascii="Arial" w:hAnsi="Arial" w:cs="Arial"/>
          <w:lang w:val="en-GB"/>
        </w:rPr>
        <w:t xml:space="preserve"> maximise participation and engagement of </w:t>
      </w:r>
      <w:r>
        <w:rPr>
          <w:rFonts w:ascii="Arial" w:hAnsi="Arial" w:cs="Arial"/>
          <w:lang w:val="en-GB"/>
        </w:rPr>
        <w:t>mediation experts from governments and international/multilateral organisations</w:t>
      </w:r>
      <w:r w:rsidRPr="0007376B">
        <w:rPr>
          <w:rFonts w:ascii="Arial" w:hAnsi="Arial" w:cs="Arial"/>
          <w:lang w:val="en-GB"/>
        </w:rPr>
        <w:t>; innovative and interactive formats will be prioritised</w:t>
      </w:r>
      <w:r>
        <w:rPr>
          <w:rFonts w:ascii="Arial" w:hAnsi="Arial" w:cs="Arial"/>
          <w:lang w:val="en-GB"/>
        </w:rPr>
        <w:t>.</w:t>
      </w:r>
    </w:p>
    <w:p w14:paraId="5BE4EE48" w14:textId="77777777" w:rsidR="00C638B5" w:rsidRPr="006D7D55" w:rsidRDefault="00B2121E" w:rsidP="009E63A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 w:val="0"/>
        <w:jc w:val="both"/>
        <w:rPr>
          <w:b/>
          <w:bCs/>
        </w:rPr>
      </w:pPr>
      <w:r w:rsidRPr="0022044F">
        <w:rPr>
          <w:rFonts w:ascii="Arial" w:hAnsi="Arial" w:cs="Arial"/>
          <w:lang w:val="en-GB"/>
        </w:rPr>
        <w:t>The session includes participants from non-EU countries, and/or is organised jointly by European-based and non-European based organisations</w:t>
      </w:r>
      <w:r w:rsidR="00052D19">
        <w:rPr>
          <w:rFonts w:ascii="Arial" w:hAnsi="Arial" w:cs="Arial"/>
          <w:lang w:val="en-GB"/>
        </w:rPr>
        <w:t>, with a focus on participants</w:t>
      </w:r>
      <w:r w:rsidR="00A43614">
        <w:rPr>
          <w:rFonts w:ascii="Arial" w:hAnsi="Arial" w:cs="Arial"/>
          <w:lang w:val="en-GB"/>
        </w:rPr>
        <w:t xml:space="preserve"> from the Global South</w:t>
      </w:r>
      <w:r w:rsidR="00052D19">
        <w:rPr>
          <w:rFonts w:ascii="Arial" w:hAnsi="Arial" w:cs="Arial"/>
          <w:lang w:val="en-GB"/>
        </w:rPr>
        <w:t xml:space="preserve"> that work on peace mediation on the </w:t>
      </w:r>
      <w:proofErr w:type="gramStart"/>
      <w:r w:rsidR="00052D19">
        <w:rPr>
          <w:rFonts w:ascii="Arial" w:hAnsi="Arial" w:cs="Arial"/>
          <w:lang w:val="en-GB"/>
        </w:rPr>
        <w:t>ground</w:t>
      </w:r>
      <w:r w:rsidRPr="0022044F">
        <w:rPr>
          <w:rFonts w:ascii="Arial" w:hAnsi="Arial" w:cs="Arial"/>
          <w:lang w:val="en-GB"/>
        </w:rPr>
        <w:t>;</w:t>
      </w:r>
      <w:proofErr w:type="gramEnd"/>
      <w:r w:rsidR="00C638B5" w:rsidRPr="00C638B5">
        <w:rPr>
          <w:rFonts w:ascii="Arial" w:hAnsi="Arial" w:cs="Arial"/>
          <w:lang w:val="en-GB"/>
        </w:rPr>
        <w:t xml:space="preserve"> </w:t>
      </w:r>
    </w:p>
    <w:p w14:paraId="1F6E8D59" w14:textId="29359030" w:rsidR="006D7D55" w:rsidRPr="006D7D55" w:rsidRDefault="006D7D55" w:rsidP="006D7D5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 w:val="0"/>
        <w:jc w:val="both"/>
        <w:rPr>
          <w:b/>
          <w:bCs/>
        </w:rPr>
      </w:pPr>
      <w:r>
        <w:rPr>
          <w:rFonts w:ascii="Arial" w:hAnsi="Arial" w:cs="Arial"/>
          <w:lang w:val="en-GB"/>
        </w:rPr>
        <w:t xml:space="preserve">The session relates to </w:t>
      </w:r>
      <w:r w:rsidRPr="006D7D55">
        <w:rPr>
          <w:rFonts w:ascii="Arial" w:hAnsi="Arial" w:cs="Arial"/>
          <w:lang w:val="en-GB"/>
        </w:rPr>
        <w:t>1 or several specific geographic context(s)</w:t>
      </w:r>
      <w:r>
        <w:rPr>
          <w:rFonts w:ascii="Arial" w:hAnsi="Arial" w:cs="Arial"/>
          <w:lang w:val="en-GB"/>
        </w:rPr>
        <w:t>.</w:t>
      </w:r>
    </w:p>
    <w:p w14:paraId="349CCD75" w14:textId="77777777" w:rsidR="00892CE8" w:rsidRDefault="00892CE8" w:rsidP="00B2121E">
      <w:pPr>
        <w:spacing w:line="252" w:lineRule="auto"/>
        <w:jc w:val="both"/>
        <w:rPr>
          <w:rFonts w:ascii="Arial" w:hAnsi="Arial" w:cs="Arial"/>
          <w:iCs/>
          <w:sz w:val="24"/>
          <w:szCs w:val="24"/>
        </w:rPr>
      </w:pPr>
    </w:p>
    <w:p w14:paraId="21348F70" w14:textId="2081F4E6" w:rsidR="00B2121E" w:rsidRPr="0063420B" w:rsidRDefault="00B2121E" w:rsidP="00B2121E">
      <w:pPr>
        <w:spacing w:line="252" w:lineRule="auto"/>
        <w:jc w:val="both"/>
        <w:rPr>
          <w:rFonts w:ascii="Arial" w:hAnsi="Arial" w:cs="Arial"/>
          <w:iCs/>
          <w:sz w:val="24"/>
          <w:szCs w:val="24"/>
        </w:rPr>
      </w:pPr>
      <w:r w:rsidRPr="0063420B">
        <w:rPr>
          <w:rFonts w:ascii="Arial" w:hAnsi="Arial" w:cs="Arial"/>
          <w:iCs/>
          <w:sz w:val="24"/>
          <w:szCs w:val="24"/>
        </w:rPr>
        <w:t xml:space="preserve">The EU reserves the right to approve / reject any session proposal based on set criteria and EU priorities, and to propose a merging of sessions that overlap in substance. </w:t>
      </w:r>
    </w:p>
    <w:p w14:paraId="786F6E69" w14:textId="77777777" w:rsidR="00B2121E" w:rsidRPr="0022044F" w:rsidRDefault="00B2121E" w:rsidP="00B2121E">
      <w:pPr>
        <w:rPr>
          <w:rFonts w:ascii="Arial" w:hAnsi="Arial" w:cs="Arial"/>
          <w:b/>
          <w:bCs/>
          <w:sz w:val="24"/>
          <w:szCs w:val="24"/>
        </w:rPr>
      </w:pPr>
    </w:p>
    <w:p w14:paraId="65EBB139" w14:textId="77777777" w:rsidR="00B2121E" w:rsidRPr="00E63576" w:rsidRDefault="00B2121E" w:rsidP="00B2121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044F">
        <w:rPr>
          <w:rFonts w:ascii="Arial" w:hAnsi="Arial" w:cs="Arial"/>
          <w:b/>
          <w:bCs/>
          <w:sz w:val="24"/>
          <w:szCs w:val="24"/>
        </w:rPr>
        <w:t>What to expect as a session convener</w:t>
      </w:r>
    </w:p>
    <w:p w14:paraId="1DFAB3F2" w14:textId="77777777" w:rsidR="00B2121E" w:rsidRPr="0022044F" w:rsidRDefault="00B2121E" w:rsidP="00B2121E">
      <w:pPr>
        <w:jc w:val="both"/>
        <w:rPr>
          <w:rFonts w:ascii="Arial" w:hAnsi="Arial" w:cs="Arial"/>
          <w:sz w:val="24"/>
          <w:szCs w:val="24"/>
        </w:rPr>
      </w:pPr>
      <w:r w:rsidRPr="0022044F">
        <w:rPr>
          <w:rFonts w:ascii="Arial" w:hAnsi="Arial" w:cs="Arial"/>
          <w:sz w:val="24"/>
          <w:szCs w:val="24"/>
        </w:rPr>
        <w:t xml:space="preserve">As a convener, your role is to </w:t>
      </w:r>
      <w:r w:rsidRPr="0022044F">
        <w:rPr>
          <w:rFonts w:ascii="Arial" w:hAnsi="Arial" w:cs="Arial"/>
          <w:b/>
          <w:sz w:val="24"/>
          <w:szCs w:val="24"/>
        </w:rPr>
        <w:t>design, prepare, deliver and report</w:t>
      </w:r>
      <w:r w:rsidRPr="0022044F">
        <w:rPr>
          <w:rFonts w:ascii="Arial" w:hAnsi="Arial" w:cs="Arial"/>
          <w:sz w:val="24"/>
          <w:szCs w:val="24"/>
        </w:rPr>
        <w:t xml:space="preserve"> on your session.</w:t>
      </w:r>
    </w:p>
    <w:p w14:paraId="35D61565" w14:textId="77777777" w:rsidR="00B2121E" w:rsidRPr="0022044F" w:rsidRDefault="00B2121E" w:rsidP="00B2121E">
      <w:pPr>
        <w:pStyle w:val="Default"/>
        <w:jc w:val="both"/>
        <w:rPr>
          <w:rFonts w:ascii="Arial" w:hAnsi="Arial" w:cs="Arial"/>
          <w:i/>
        </w:rPr>
      </w:pPr>
      <w:r w:rsidRPr="0022044F">
        <w:rPr>
          <w:rFonts w:ascii="Arial" w:hAnsi="Arial" w:cs="Arial"/>
          <w:i/>
        </w:rPr>
        <w:t xml:space="preserve">Design </w:t>
      </w:r>
    </w:p>
    <w:p w14:paraId="70FF8C4B" w14:textId="77777777" w:rsidR="00B2121E" w:rsidRPr="0022044F" w:rsidRDefault="00B2121E" w:rsidP="00B2121E">
      <w:pPr>
        <w:pStyle w:val="Default"/>
        <w:jc w:val="both"/>
        <w:rPr>
          <w:rFonts w:ascii="Arial" w:hAnsi="Arial" w:cs="Arial"/>
          <w:i/>
        </w:rPr>
      </w:pPr>
    </w:p>
    <w:p w14:paraId="16B619D3" w14:textId="117D0304" w:rsidR="00B2121E" w:rsidRPr="0022044F" w:rsidRDefault="00B2121E" w:rsidP="00B2121E">
      <w:pPr>
        <w:pStyle w:val="Default"/>
        <w:numPr>
          <w:ilvl w:val="0"/>
          <w:numId w:val="3"/>
        </w:numPr>
        <w:spacing w:after="15"/>
        <w:ind w:left="720" w:hanging="360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Design and propose a session that fits the above selection criteria of the </w:t>
      </w:r>
      <w:r>
        <w:rPr>
          <w:rFonts w:ascii="Arial" w:hAnsi="Arial" w:cs="Arial"/>
        </w:rPr>
        <w:t>202</w:t>
      </w:r>
      <w:r w:rsidR="006D12BF">
        <w:rPr>
          <w:rFonts w:ascii="Arial" w:hAnsi="Arial" w:cs="Arial"/>
        </w:rPr>
        <w:t>6</w:t>
      </w:r>
      <w:r w:rsidRPr="0022044F">
        <w:rPr>
          <w:rFonts w:ascii="Arial" w:hAnsi="Arial" w:cs="Arial"/>
        </w:rPr>
        <w:t xml:space="preserve"> EU Community of Practice on Peace Mediation. </w:t>
      </w:r>
    </w:p>
    <w:p w14:paraId="630981CD" w14:textId="04E48532" w:rsidR="00B2121E" w:rsidRPr="00B6711C" w:rsidRDefault="00B2121E" w:rsidP="00B2121E">
      <w:pPr>
        <w:pStyle w:val="Default"/>
        <w:numPr>
          <w:ilvl w:val="0"/>
          <w:numId w:val="3"/>
        </w:numPr>
        <w:spacing w:after="15"/>
        <w:ind w:left="720" w:hanging="360"/>
        <w:jc w:val="both"/>
        <w:rPr>
          <w:rFonts w:ascii="Arial" w:hAnsi="Arial" w:cs="Arial"/>
        </w:rPr>
      </w:pPr>
      <w:r w:rsidRPr="00B6711C">
        <w:rPr>
          <w:rFonts w:ascii="Arial" w:hAnsi="Arial" w:cs="Arial"/>
        </w:rPr>
        <w:t xml:space="preserve">Define </w:t>
      </w:r>
      <w:r w:rsidR="006D12BF">
        <w:rPr>
          <w:rFonts w:ascii="Arial" w:hAnsi="Arial" w:cs="Arial"/>
        </w:rPr>
        <w:t xml:space="preserve">in detail </w:t>
      </w:r>
      <w:r w:rsidRPr="00B6711C">
        <w:rPr>
          <w:rFonts w:ascii="Arial" w:hAnsi="Arial" w:cs="Arial"/>
        </w:rPr>
        <w:t>the goal, objectives and format of your session</w:t>
      </w:r>
      <w:r>
        <w:rPr>
          <w:rFonts w:ascii="Arial" w:hAnsi="Arial" w:cs="Arial"/>
        </w:rPr>
        <w:t xml:space="preserve"> </w:t>
      </w:r>
      <w:r w:rsidRPr="00682F2E">
        <w:rPr>
          <w:rFonts w:ascii="Arial" w:hAnsi="Arial" w:cs="Arial"/>
        </w:rPr>
        <w:t>and propose</w:t>
      </w:r>
      <w:r w:rsidR="00682F2E">
        <w:rPr>
          <w:rFonts w:ascii="Arial" w:hAnsi="Arial" w:cs="Arial"/>
        </w:rPr>
        <w:t xml:space="preserve"> speakers</w:t>
      </w:r>
      <w:r>
        <w:rPr>
          <w:rFonts w:ascii="Arial" w:hAnsi="Arial" w:cs="Arial"/>
        </w:rPr>
        <w:t>.</w:t>
      </w:r>
    </w:p>
    <w:p w14:paraId="7EC5809E" w14:textId="6CD1D6D8" w:rsidR="00B2121E" w:rsidRPr="00B6711C" w:rsidRDefault="00682F2E" w:rsidP="00B2121E">
      <w:pPr>
        <w:pStyle w:val="Default"/>
        <w:numPr>
          <w:ilvl w:val="0"/>
          <w:numId w:val="3"/>
        </w:numPr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2121E" w:rsidRPr="00B6711C">
        <w:rPr>
          <w:rFonts w:ascii="Arial" w:hAnsi="Arial" w:cs="Arial"/>
        </w:rPr>
        <w:t>e</w:t>
      </w:r>
      <w:r w:rsidR="00B2121E">
        <w:rPr>
          <w:rFonts w:ascii="Arial" w:hAnsi="Arial" w:cs="Arial"/>
        </w:rPr>
        <w:t xml:space="preserve"> prepared to cover their travel expenses </w:t>
      </w:r>
      <w:r>
        <w:rPr>
          <w:rFonts w:ascii="Arial" w:hAnsi="Arial" w:cs="Arial"/>
        </w:rPr>
        <w:t xml:space="preserve">of speakers/participants </w:t>
      </w:r>
      <w:r w:rsidR="00B2121E">
        <w:rPr>
          <w:rFonts w:ascii="Arial" w:hAnsi="Arial" w:cs="Arial"/>
        </w:rPr>
        <w:t>and if relevant, support them in the visa application process</w:t>
      </w:r>
      <w:r w:rsidR="00B2121E" w:rsidRPr="00B6711C">
        <w:rPr>
          <w:rFonts w:ascii="Arial" w:hAnsi="Arial" w:cs="Arial"/>
        </w:rPr>
        <w:t xml:space="preserve">. </w:t>
      </w:r>
      <w:r w:rsidR="00B2121E">
        <w:rPr>
          <w:rFonts w:ascii="Arial" w:hAnsi="Arial" w:cs="Arial"/>
        </w:rPr>
        <w:t>For</w:t>
      </w:r>
      <w:r w:rsidR="00B2121E" w:rsidRPr="00B6711C">
        <w:rPr>
          <w:rFonts w:ascii="Arial" w:hAnsi="Arial" w:cs="Arial"/>
        </w:rPr>
        <w:t xml:space="preserve"> exceptional cases, EU can </w:t>
      </w:r>
      <w:r w:rsidR="006D12BF">
        <w:rPr>
          <w:rFonts w:ascii="Arial" w:hAnsi="Arial" w:cs="Arial"/>
        </w:rPr>
        <w:t>cover</w:t>
      </w:r>
      <w:r w:rsidR="00B2121E" w:rsidRPr="00B6711C">
        <w:rPr>
          <w:rFonts w:ascii="Arial" w:hAnsi="Arial" w:cs="Arial"/>
        </w:rPr>
        <w:t xml:space="preserve"> </w:t>
      </w:r>
      <w:r w:rsidR="006D12BF">
        <w:rPr>
          <w:rFonts w:ascii="Arial" w:hAnsi="Arial" w:cs="Arial"/>
        </w:rPr>
        <w:t>the travel expenses</w:t>
      </w:r>
      <w:r w:rsidR="00B2121E" w:rsidRPr="00B6711C">
        <w:rPr>
          <w:rFonts w:ascii="Arial" w:hAnsi="Arial" w:cs="Arial"/>
        </w:rPr>
        <w:t xml:space="preserve"> of </w:t>
      </w:r>
      <w:r w:rsidR="006D12BF">
        <w:rPr>
          <w:rFonts w:ascii="Arial" w:hAnsi="Arial" w:cs="Arial"/>
        </w:rPr>
        <w:t xml:space="preserve">selected </w:t>
      </w:r>
      <w:r w:rsidR="00B2121E" w:rsidRPr="00B6711C">
        <w:rPr>
          <w:rFonts w:ascii="Arial" w:hAnsi="Arial" w:cs="Arial"/>
        </w:rPr>
        <w:t xml:space="preserve">participants. </w:t>
      </w:r>
      <w:r>
        <w:rPr>
          <w:rFonts w:ascii="Arial" w:hAnsi="Arial" w:cs="Arial"/>
        </w:rPr>
        <w:t>Highlight if</w:t>
      </w:r>
      <w:r w:rsidRPr="00B6711C">
        <w:rPr>
          <w:rFonts w:ascii="Arial" w:hAnsi="Arial" w:cs="Arial"/>
        </w:rPr>
        <w:t xml:space="preserve"> your speakers </w:t>
      </w:r>
      <w:r>
        <w:rPr>
          <w:rFonts w:ascii="Arial" w:hAnsi="Arial" w:cs="Arial"/>
        </w:rPr>
        <w:t>cannot</w:t>
      </w:r>
      <w:r w:rsidRPr="00B6711C">
        <w:rPr>
          <w:rFonts w:ascii="Arial" w:hAnsi="Arial" w:cs="Arial"/>
        </w:rPr>
        <w:t xml:space="preserve"> join in-person</w:t>
      </w:r>
      <w:r>
        <w:rPr>
          <w:rFonts w:ascii="Arial" w:hAnsi="Arial" w:cs="Arial"/>
        </w:rPr>
        <w:t xml:space="preserve"> (due to the limited number of rooms with hybrid equipment). </w:t>
      </w:r>
      <w:r w:rsidR="00B2121E" w:rsidRPr="00B6711C">
        <w:rPr>
          <w:rFonts w:ascii="Arial" w:hAnsi="Arial" w:cs="Arial"/>
        </w:rPr>
        <w:t xml:space="preserve"> </w:t>
      </w:r>
    </w:p>
    <w:p w14:paraId="79E423DB" w14:textId="77777777" w:rsidR="00B2121E" w:rsidRPr="00B6711C" w:rsidRDefault="00B2121E" w:rsidP="00B2121E">
      <w:pPr>
        <w:pStyle w:val="Default"/>
        <w:jc w:val="both"/>
        <w:rPr>
          <w:rFonts w:ascii="Arial" w:hAnsi="Arial" w:cs="Arial"/>
        </w:rPr>
      </w:pPr>
    </w:p>
    <w:p w14:paraId="40408F81" w14:textId="77777777" w:rsidR="00B2121E" w:rsidRPr="00B6711C" w:rsidRDefault="00B2121E" w:rsidP="00B2121E">
      <w:pPr>
        <w:pStyle w:val="Default"/>
        <w:jc w:val="both"/>
        <w:rPr>
          <w:rFonts w:ascii="Arial" w:hAnsi="Arial" w:cs="Arial"/>
          <w:i/>
        </w:rPr>
      </w:pPr>
      <w:r w:rsidRPr="00B6711C">
        <w:rPr>
          <w:rFonts w:ascii="Arial" w:hAnsi="Arial" w:cs="Arial"/>
          <w:i/>
        </w:rPr>
        <w:t xml:space="preserve">Prepare </w:t>
      </w:r>
    </w:p>
    <w:p w14:paraId="07CE26F3" w14:textId="77777777" w:rsidR="00B2121E" w:rsidRPr="00B6711C" w:rsidRDefault="00B2121E" w:rsidP="00B2121E">
      <w:pPr>
        <w:pStyle w:val="Default"/>
        <w:numPr>
          <w:ilvl w:val="0"/>
          <w:numId w:val="2"/>
        </w:numPr>
        <w:spacing w:after="15"/>
        <w:jc w:val="both"/>
        <w:rPr>
          <w:rFonts w:ascii="Arial" w:hAnsi="Arial" w:cs="Arial"/>
        </w:rPr>
      </w:pPr>
    </w:p>
    <w:p w14:paraId="0AB8FF03" w14:textId="2A7B7311" w:rsidR="00B2121E" w:rsidRPr="0022044F" w:rsidRDefault="00B2121E" w:rsidP="00B2121E">
      <w:pPr>
        <w:pStyle w:val="Default"/>
        <w:numPr>
          <w:ilvl w:val="0"/>
          <w:numId w:val="4"/>
        </w:numPr>
        <w:spacing w:after="15"/>
        <w:jc w:val="both"/>
        <w:rPr>
          <w:rFonts w:ascii="Arial" w:hAnsi="Arial" w:cs="Arial"/>
        </w:rPr>
      </w:pPr>
      <w:r w:rsidRPr="00B6711C">
        <w:rPr>
          <w:rFonts w:ascii="Arial" w:hAnsi="Arial" w:cs="Arial"/>
        </w:rPr>
        <w:t xml:space="preserve">If your </w:t>
      </w:r>
      <w:r>
        <w:rPr>
          <w:rFonts w:ascii="Arial" w:hAnsi="Arial" w:cs="Arial"/>
        </w:rPr>
        <w:t xml:space="preserve">session is selected, or if </w:t>
      </w:r>
      <w:r w:rsidR="006F245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EU CoP</w:t>
      </w:r>
      <w:r w:rsidR="006D12BF">
        <w:rPr>
          <w:rFonts w:ascii="Arial" w:hAnsi="Arial" w:cs="Arial"/>
        </w:rPr>
        <w:t>26</w:t>
      </w:r>
      <w:r w:rsidRPr="00B6711C">
        <w:rPr>
          <w:rFonts w:ascii="Arial" w:hAnsi="Arial" w:cs="Arial"/>
        </w:rPr>
        <w:t xml:space="preserve"> team asks for more</w:t>
      </w:r>
      <w:r w:rsidRPr="0022044F">
        <w:rPr>
          <w:rFonts w:ascii="Arial" w:hAnsi="Arial" w:cs="Arial"/>
        </w:rPr>
        <w:t xml:space="preserve"> information, </w:t>
      </w:r>
      <w:r w:rsidR="006D12BF">
        <w:rPr>
          <w:rFonts w:ascii="Arial" w:hAnsi="Arial" w:cs="Arial"/>
        </w:rPr>
        <w:t xml:space="preserve">be prepared to </w:t>
      </w:r>
      <w:r w:rsidRPr="0022044F">
        <w:rPr>
          <w:rFonts w:ascii="Arial" w:hAnsi="Arial" w:cs="Arial"/>
        </w:rPr>
        <w:t>provide ad</w:t>
      </w:r>
      <w:r>
        <w:rPr>
          <w:rFonts w:ascii="Arial" w:hAnsi="Arial" w:cs="Arial"/>
        </w:rPr>
        <w:t>ditional details</w:t>
      </w:r>
      <w:r w:rsidRPr="0022044F">
        <w:rPr>
          <w:rFonts w:ascii="Arial" w:hAnsi="Arial" w:cs="Arial"/>
        </w:rPr>
        <w:t xml:space="preserve">. </w:t>
      </w:r>
    </w:p>
    <w:p w14:paraId="761BDB8C" w14:textId="42225CB0" w:rsidR="00B2121E" w:rsidRPr="0022044F" w:rsidRDefault="00B2121E" w:rsidP="00B2121E">
      <w:pPr>
        <w:pStyle w:val="Default"/>
        <w:numPr>
          <w:ilvl w:val="0"/>
          <w:numId w:val="4"/>
        </w:numPr>
        <w:spacing w:after="15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Invite your selected speakers and keep them informed about the </w:t>
      </w:r>
      <w:r w:rsidR="006D12BF">
        <w:rPr>
          <w:rFonts w:ascii="Arial" w:hAnsi="Arial" w:cs="Arial"/>
        </w:rPr>
        <w:t xml:space="preserve">preparations of the </w:t>
      </w:r>
      <w:r w:rsidRPr="0022044F">
        <w:rPr>
          <w:rFonts w:ascii="Arial" w:hAnsi="Arial" w:cs="Arial"/>
        </w:rPr>
        <w:t xml:space="preserve">event. </w:t>
      </w:r>
    </w:p>
    <w:p w14:paraId="25C27250" w14:textId="77777777" w:rsidR="00B2121E" w:rsidRPr="0022044F" w:rsidRDefault="00B2121E" w:rsidP="00B2121E">
      <w:pPr>
        <w:pStyle w:val="Default"/>
        <w:numPr>
          <w:ilvl w:val="0"/>
          <w:numId w:val="4"/>
        </w:numPr>
        <w:spacing w:after="15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Ensure that your selected speakers sign up for the event. </w:t>
      </w:r>
    </w:p>
    <w:p w14:paraId="2FA822A2" w14:textId="77777777" w:rsidR="00B2121E" w:rsidRDefault="00B2121E" w:rsidP="00B2121E">
      <w:pPr>
        <w:pStyle w:val="Default"/>
        <w:jc w:val="both"/>
        <w:rPr>
          <w:rFonts w:ascii="Arial" w:hAnsi="Arial" w:cs="Arial"/>
        </w:rPr>
      </w:pPr>
    </w:p>
    <w:p w14:paraId="604563D6" w14:textId="77777777" w:rsidR="00B2121E" w:rsidRPr="0022044F" w:rsidRDefault="00B2121E" w:rsidP="00B2121E">
      <w:pPr>
        <w:pStyle w:val="Default"/>
        <w:jc w:val="both"/>
        <w:rPr>
          <w:rFonts w:ascii="Arial" w:hAnsi="Arial" w:cs="Arial"/>
          <w:i/>
        </w:rPr>
      </w:pPr>
      <w:r w:rsidRPr="0022044F">
        <w:rPr>
          <w:rFonts w:ascii="Arial" w:hAnsi="Arial" w:cs="Arial"/>
          <w:i/>
        </w:rPr>
        <w:t xml:space="preserve">Deliver </w:t>
      </w:r>
    </w:p>
    <w:p w14:paraId="6113F16A" w14:textId="77777777" w:rsidR="00B2121E" w:rsidRPr="0022044F" w:rsidRDefault="00B2121E" w:rsidP="00B2121E">
      <w:pPr>
        <w:pStyle w:val="Default"/>
        <w:spacing w:after="15"/>
        <w:jc w:val="both"/>
        <w:rPr>
          <w:rFonts w:ascii="Arial" w:hAnsi="Arial" w:cs="Arial"/>
        </w:rPr>
      </w:pPr>
    </w:p>
    <w:p w14:paraId="55216631" w14:textId="3B4A9B96" w:rsidR="00B2121E" w:rsidRPr="0022044F" w:rsidRDefault="00B2121E" w:rsidP="00B2121E">
      <w:pPr>
        <w:pStyle w:val="Default"/>
        <w:numPr>
          <w:ilvl w:val="0"/>
          <w:numId w:val="5"/>
        </w:numPr>
        <w:spacing w:after="15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Moderation or facilitation of your session: you can also appoint a moderator; in that case, you will need to secure their participation and brief them. </w:t>
      </w:r>
    </w:p>
    <w:p w14:paraId="2C8DA42A" w14:textId="23D87EAA" w:rsidR="00E76AD8" w:rsidRPr="00636EE4" w:rsidRDefault="00B2121E" w:rsidP="009E63A8">
      <w:pPr>
        <w:pStyle w:val="Default"/>
        <w:numPr>
          <w:ilvl w:val="0"/>
          <w:numId w:val="5"/>
        </w:numPr>
        <w:spacing w:after="15"/>
        <w:jc w:val="both"/>
        <w:rPr>
          <w:rFonts w:ascii="Arial" w:hAnsi="Arial" w:cs="Arial"/>
          <w:i/>
        </w:rPr>
      </w:pPr>
      <w:r w:rsidRPr="00636EE4">
        <w:rPr>
          <w:rFonts w:ascii="Arial" w:hAnsi="Arial" w:cs="Arial"/>
        </w:rPr>
        <w:t>Plan for an active engagement and encourage interaction among the participants throughout your session.</w:t>
      </w:r>
    </w:p>
    <w:p w14:paraId="5E226111" w14:textId="77777777" w:rsidR="006F245A" w:rsidRDefault="006F245A">
      <w:pPr>
        <w:rPr>
          <w:rFonts w:ascii="Arial" w:hAnsi="Arial" w:cs="Arial"/>
          <w:i/>
          <w:color w:val="000000"/>
          <w:sz w:val="24"/>
          <w:szCs w:val="24"/>
        </w:rPr>
      </w:pPr>
    </w:p>
    <w:p w14:paraId="78A266D6" w14:textId="34025513" w:rsidR="007B24DD" w:rsidRDefault="00B2121E" w:rsidP="009E63A8">
      <w:pPr>
        <w:rPr>
          <w:rFonts w:ascii="Arial" w:hAnsi="Arial" w:cs="Arial"/>
        </w:rPr>
      </w:pPr>
      <w:r w:rsidRPr="0007376B">
        <w:rPr>
          <w:rFonts w:ascii="Arial" w:hAnsi="Arial" w:cs="Arial"/>
          <w:i/>
        </w:rPr>
        <w:t xml:space="preserve">Report </w:t>
      </w:r>
    </w:p>
    <w:p w14:paraId="5A6D33B8" w14:textId="2A660EF5" w:rsidR="000660E8" w:rsidRDefault="000660E8" w:rsidP="00B2121E">
      <w:pPr>
        <w:pStyle w:val="Default"/>
        <w:numPr>
          <w:ilvl w:val="0"/>
          <w:numId w:val="9"/>
        </w:numPr>
        <w:spacing w:after="12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>Session organisers need to provide a note-taker.</w:t>
      </w:r>
    </w:p>
    <w:p w14:paraId="09501B61" w14:textId="055610C9" w:rsidR="00E04161" w:rsidRDefault="00B2121E" w:rsidP="00B2121E">
      <w:pPr>
        <w:pStyle w:val="Default"/>
        <w:numPr>
          <w:ilvl w:val="0"/>
          <w:numId w:val="9"/>
        </w:numPr>
        <w:spacing w:after="12"/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the event, our team will</w:t>
      </w:r>
      <w:r w:rsidRPr="0022044F">
        <w:rPr>
          <w:rFonts w:ascii="Arial" w:hAnsi="Arial" w:cs="Arial"/>
        </w:rPr>
        <w:t xml:space="preserve"> produce</w:t>
      </w:r>
      <w:r>
        <w:rPr>
          <w:rFonts w:ascii="Arial" w:hAnsi="Arial" w:cs="Arial"/>
        </w:rPr>
        <w:t xml:space="preserve"> a report, which will be </w:t>
      </w:r>
      <w:r w:rsidRPr="0022044F">
        <w:rPr>
          <w:rFonts w:ascii="Arial" w:hAnsi="Arial" w:cs="Arial"/>
        </w:rPr>
        <w:t>publish</w:t>
      </w:r>
      <w:r>
        <w:rPr>
          <w:rFonts w:ascii="Arial" w:hAnsi="Arial" w:cs="Arial"/>
        </w:rPr>
        <w:t>ed</w:t>
      </w:r>
      <w:r w:rsidR="006F245A">
        <w:rPr>
          <w:rFonts w:ascii="Arial" w:hAnsi="Arial" w:cs="Arial"/>
        </w:rPr>
        <w:t xml:space="preserve"> by the EU</w:t>
      </w:r>
      <w:r w:rsidRPr="0022044F">
        <w:rPr>
          <w:rFonts w:ascii="Arial" w:hAnsi="Arial" w:cs="Arial"/>
        </w:rPr>
        <w:t xml:space="preserve"> </w:t>
      </w:r>
      <w:r w:rsidR="006F245A">
        <w:rPr>
          <w:rFonts w:ascii="Arial" w:hAnsi="Arial" w:cs="Arial"/>
        </w:rPr>
        <w:t>online</w:t>
      </w:r>
      <w:r w:rsidR="004448F5">
        <w:rPr>
          <w:rFonts w:ascii="Arial" w:hAnsi="Arial" w:cs="Arial"/>
        </w:rPr>
        <w:t xml:space="preserve">. </w:t>
      </w:r>
      <w:r w:rsidR="009F0122">
        <w:rPr>
          <w:rFonts w:ascii="Arial" w:hAnsi="Arial" w:cs="Arial"/>
        </w:rPr>
        <w:t>S</w:t>
      </w:r>
      <w:r w:rsidRPr="003C476B">
        <w:rPr>
          <w:rFonts w:ascii="Arial" w:hAnsi="Arial" w:cs="Arial"/>
        </w:rPr>
        <w:t xml:space="preserve">ession conveners </w:t>
      </w:r>
      <w:r w:rsidR="009F0122">
        <w:rPr>
          <w:rFonts w:ascii="Arial" w:hAnsi="Arial" w:cs="Arial"/>
        </w:rPr>
        <w:t xml:space="preserve">are expected </w:t>
      </w:r>
      <w:r w:rsidRPr="003C476B">
        <w:rPr>
          <w:rFonts w:ascii="Arial" w:hAnsi="Arial" w:cs="Arial"/>
        </w:rPr>
        <w:t xml:space="preserve">to share their written inputs within a week’s time after delivering the session.  </w:t>
      </w:r>
    </w:p>
    <w:p w14:paraId="6137009F" w14:textId="77777777" w:rsidR="00BC7DED" w:rsidRDefault="00BC7DED" w:rsidP="00BC7DED">
      <w:pPr>
        <w:pStyle w:val="Default"/>
        <w:spacing w:after="12"/>
        <w:jc w:val="both"/>
        <w:rPr>
          <w:rFonts w:ascii="Arial" w:hAnsi="Arial" w:cs="Arial"/>
        </w:rPr>
      </w:pPr>
    </w:p>
    <w:p w14:paraId="161FD04C" w14:textId="77777777" w:rsidR="00BC7DED" w:rsidRPr="00BC7DED" w:rsidRDefault="00BC7DED" w:rsidP="00BC7DED">
      <w:pPr>
        <w:pStyle w:val="Default"/>
        <w:spacing w:after="12"/>
        <w:jc w:val="both"/>
        <w:rPr>
          <w:rFonts w:ascii="Arial" w:hAnsi="Arial" w:cs="Arial"/>
        </w:rPr>
      </w:pPr>
    </w:p>
    <w:p w14:paraId="5D86A2BD" w14:textId="77777777" w:rsidR="00B2121E" w:rsidRPr="00E63576" w:rsidRDefault="00B2121E" w:rsidP="00B2121E">
      <w:pPr>
        <w:jc w:val="both"/>
        <w:rPr>
          <w:rFonts w:ascii="Arial" w:hAnsi="Arial" w:cs="Arial"/>
          <w:sz w:val="24"/>
          <w:szCs w:val="24"/>
        </w:rPr>
      </w:pPr>
      <w:r w:rsidRPr="00E63576">
        <w:rPr>
          <w:rFonts w:ascii="Arial" w:hAnsi="Arial" w:cs="Arial"/>
          <w:b/>
          <w:bCs/>
          <w:sz w:val="24"/>
          <w:szCs w:val="24"/>
        </w:rPr>
        <w:t>Session formats</w:t>
      </w:r>
    </w:p>
    <w:p w14:paraId="39BD3ED0" w14:textId="3926CC8C" w:rsidR="00A81655" w:rsidRDefault="00B2121E" w:rsidP="00B2121E">
      <w:pPr>
        <w:pStyle w:val="Default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We </w:t>
      </w:r>
      <w:r w:rsidR="00892CE8">
        <w:rPr>
          <w:rFonts w:ascii="Arial" w:hAnsi="Arial" w:cs="Arial"/>
        </w:rPr>
        <w:t>suggest</w:t>
      </w:r>
      <w:r>
        <w:rPr>
          <w:rFonts w:ascii="Arial" w:hAnsi="Arial" w:cs="Arial"/>
        </w:rPr>
        <w:t xml:space="preserve"> a format allowing for interactive engagement with CoP202</w:t>
      </w:r>
      <w:r w:rsidR="009F012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participants. </w:t>
      </w:r>
      <w:r w:rsidR="00355C48">
        <w:rPr>
          <w:rFonts w:ascii="Arial" w:hAnsi="Arial" w:cs="Arial"/>
        </w:rPr>
        <w:t xml:space="preserve">Session organizers should seek </w:t>
      </w:r>
      <w:r w:rsidR="000660E8">
        <w:rPr>
          <w:rFonts w:ascii="Arial" w:hAnsi="Arial" w:cs="Arial"/>
        </w:rPr>
        <w:t>a</w:t>
      </w:r>
      <w:r w:rsidR="00A81655">
        <w:rPr>
          <w:rFonts w:ascii="Arial" w:hAnsi="Arial" w:cs="Arial"/>
        </w:rPr>
        <w:t xml:space="preserve">n adequate </w:t>
      </w:r>
      <w:r w:rsidR="000660E8">
        <w:rPr>
          <w:rFonts w:ascii="Arial" w:hAnsi="Arial" w:cs="Arial"/>
        </w:rPr>
        <w:t xml:space="preserve">balance </w:t>
      </w:r>
      <w:r w:rsidR="00A81655">
        <w:rPr>
          <w:rFonts w:ascii="Arial" w:hAnsi="Arial" w:cs="Arial"/>
        </w:rPr>
        <w:t xml:space="preserve">in </w:t>
      </w:r>
      <w:r w:rsidR="000660E8">
        <w:rPr>
          <w:rFonts w:ascii="Arial" w:hAnsi="Arial" w:cs="Arial"/>
        </w:rPr>
        <w:t>terms of age, gender and profile (official v. non-official)</w:t>
      </w:r>
      <w:r w:rsidR="00A81655">
        <w:rPr>
          <w:rFonts w:ascii="Arial" w:hAnsi="Arial" w:cs="Arial"/>
        </w:rPr>
        <w:t xml:space="preserve"> of the speakers/participants</w:t>
      </w:r>
      <w:r w:rsidR="000660E8">
        <w:rPr>
          <w:rFonts w:ascii="Arial" w:hAnsi="Arial" w:cs="Arial"/>
        </w:rPr>
        <w:t>.</w:t>
      </w:r>
      <w:r w:rsidR="00355C48">
        <w:rPr>
          <w:rFonts w:ascii="Arial" w:hAnsi="Arial" w:cs="Arial"/>
        </w:rPr>
        <w:t xml:space="preserve"> </w:t>
      </w:r>
    </w:p>
    <w:p w14:paraId="4FE36F38" w14:textId="77777777" w:rsidR="00A81655" w:rsidRDefault="00A81655" w:rsidP="00B2121E">
      <w:pPr>
        <w:pStyle w:val="Default"/>
        <w:jc w:val="both"/>
        <w:rPr>
          <w:rFonts w:ascii="Arial" w:hAnsi="Arial" w:cs="Arial"/>
        </w:rPr>
      </w:pPr>
    </w:p>
    <w:p w14:paraId="111E102B" w14:textId="2C1F82A3" w:rsidR="00B2121E" w:rsidRPr="006031C8" w:rsidRDefault="00355C48" w:rsidP="00B2121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The three (3) following formats can serve as a basis for your design.</w:t>
      </w:r>
    </w:p>
    <w:p w14:paraId="495EFD7D" w14:textId="77777777" w:rsidR="00B2121E" w:rsidRPr="0022044F" w:rsidRDefault="00B2121E" w:rsidP="00B2121E">
      <w:pPr>
        <w:pStyle w:val="Default"/>
        <w:jc w:val="both"/>
        <w:rPr>
          <w:rFonts w:ascii="Arial" w:hAnsi="Arial" w:cs="Arial"/>
        </w:rPr>
      </w:pPr>
    </w:p>
    <w:p w14:paraId="5C2F8345" w14:textId="77777777" w:rsidR="00B2121E" w:rsidRPr="0022044F" w:rsidRDefault="00B2121E" w:rsidP="00B2121E">
      <w:pPr>
        <w:pStyle w:val="Default"/>
        <w:rPr>
          <w:rFonts w:ascii="Arial" w:hAnsi="Arial" w:cs="Arial"/>
          <w:i/>
        </w:rPr>
      </w:pPr>
      <w:r w:rsidRPr="0022044F">
        <w:rPr>
          <w:rFonts w:ascii="Arial" w:hAnsi="Arial" w:cs="Arial"/>
          <w:i/>
        </w:rPr>
        <w:t xml:space="preserve">Panel </w:t>
      </w:r>
    </w:p>
    <w:p w14:paraId="25CBC642" w14:textId="77777777" w:rsidR="00B2121E" w:rsidRPr="0022044F" w:rsidRDefault="00B2121E" w:rsidP="00B2121E">
      <w:pPr>
        <w:pStyle w:val="Default"/>
        <w:rPr>
          <w:rFonts w:ascii="Arial" w:hAnsi="Arial" w:cs="Arial"/>
        </w:rPr>
      </w:pPr>
    </w:p>
    <w:p w14:paraId="1581A3CD" w14:textId="726CEAED" w:rsidR="00B2121E" w:rsidRPr="0022044F" w:rsidRDefault="000660E8" w:rsidP="00B2121E">
      <w:pPr>
        <w:pStyle w:val="Default"/>
        <w:numPr>
          <w:ilvl w:val="0"/>
          <w:numId w:val="6"/>
        </w:numPr>
        <w:spacing w:after="12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Description</w:t>
      </w:r>
      <w:r w:rsidR="00B2121E" w:rsidRPr="0022044F">
        <w:rPr>
          <w:rFonts w:ascii="Arial" w:hAnsi="Arial" w:cs="Arial"/>
        </w:rPr>
        <w:t xml:space="preserve">: a discussion-oriented format with a maximum of </w:t>
      </w:r>
      <w:r w:rsidR="00B2121E">
        <w:rPr>
          <w:rFonts w:ascii="Arial" w:hAnsi="Arial" w:cs="Arial"/>
        </w:rPr>
        <w:t>four (4)</w:t>
      </w:r>
      <w:r w:rsidR="00B2121E" w:rsidRPr="0022044F">
        <w:rPr>
          <w:rFonts w:ascii="Arial" w:hAnsi="Arial" w:cs="Arial"/>
        </w:rPr>
        <w:t xml:space="preserve"> speakers including moderator, typically used to reflect on high-level, strategic topics. </w:t>
      </w:r>
    </w:p>
    <w:p w14:paraId="2975B070" w14:textId="77777777" w:rsidR="00B2121E" w:rsidRPr="0022044F" w:rsidRDefault="00B2121E" w:rsidP="00B2121E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" w:line="252" w:lineRule="auto"/>
        <w:ind w:hanging="360"/>
        <w:contextualSpacing w:val="0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Goal: to explore multiple viewpoints, stimulate dynamic discussion, and provide insights that can guide future strategy and decision-making. </w:t>
      </w:r>
    </w:p>
    <w:p w14:paraId="22FE7EAC" w14:textId="77777777" w:rsidR="00B2121E" w:rsidRPr="0022044F" w:rsidRDefault="00B2121E" w:rsidP="00B2121E">
      <w:pPr>
        <w:pStyle w:val="Default"/>
        <w:numPr>
          <w:ilvl w:val="0"/>
          <w:numId w:val="6"/>
        </w:numPr>
        <w:spacing w:after="12"/>
        <w:ind w:left="720" w:hanging="360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Recommendations: allow time for Q&amp;A and pre-define </w:t>
      </w:r>
      <w:r>
        <w:rPr>
          <w:rFonts w:ascii="Arial" w:hAnsi="Arial" w:cs="Arial"/>
        </w:rPr>
        <w:t>two (2) to three (3)</w:t>
      </w:r>
      <w:r w:rsidRPr="0022044F">
        <w:rPr>
          <w:rFonts w:ascii="Arial" w:hAnsi="Arial" w:cs="Arial"/>
        </w:rPr>
        <w:t xml:space="preserve"> questions to facilitate focused discussion. </w:t>
      </w:r>
    </w:p>
    <w:p w14:paraId="184E58FD" w14:textId="77777777" w:rsidR="00B2121E" w:rsidRPr="0022044F" w:rsidRDefault="00B2121E" w:rsidP="00B2121E">
      <w:pPr>
        <w:pStyle w:val="Default"/>
        <w:numPr>
          <w:ilvl w:val="0"/>
          <w:numId w:val="6"/>
        </w:numPr>
        <w:ind w:left="720" w:hanging="360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Duration: 1 hour and 15 minutes </w:t>
      </w:r>
    </w:p>
    <w:p w14:paraId="10B8A6D9" w14:textId="77777777" w:rsidR="00B2121E" w:rsidRPr="0022044F" w:rsidRDefault="00B2121E" w:rsidP="00B2121E">
      <w:pPr>
        <w:pStyle w:val="Default"/>
        <w:rPr>
          <w:rFonts w:ascii="Arial" w:hAnsi="Arial" w:cs="Arial"/>
        </w:rPr>
      </w:pPr>
    </w:p>
    <w:p w14:paraId="16E58A82" w14:textId="77777777" w:rsidR="00B2121E" w:rsidRPr="0022044F" w:rsidRDefault="00B2121E" w:rsidP="00B2121E">
      <w:pPr>
        <w:pStyle w:val="Default"/>
        <w:rPr>
          <w:rFonts w:ascii="Arial" w:hAnsi="Arial" w:cs="Arial"/>
          <w:i/>
        </w:rPr>
      </w:pPr>
      <w:r w:rsidRPr="0022044F">
        <w:rPr>
          <w:rFonts w:ascii="Arial" w:hAnsi="Arial" w:cs="Arial"/>
          <w:i/>
        </w:rPr>
        <w:t xml:space="preserve">Roundtable </w:t>
      </w:r>
    </w:p>
    <w:p w14:paraId="7EFF4F20" w14:textId="77777777" w:rsidR="00B2121E" w:rsidRPr="0022044F" w:rsidRDefault="00B2121E" w:rsidP="00B2121E">
      <w:pPr>
        <w:pStyle w:val="Default"/>
        <w:rPr>
          <w:rFonts w:ascii="Arial" w:hAnsi="Arial" w:cs="Arial"/>
        </w:rPr>
      </w:pPr>
    </w:p>
    <w:p w14:paraId="238B7DC8" w14:textId="7A2217ED" w:rsidR="00B2121E" w:rsidRPr="0022044F" w:rsidRDefault="000660E8" w:rsidP="00B2121E">
      <w:pPr>
        <w:pStyle w:val="Default"/>
        <w:numPr>
          <w:ilvl w:val="0"/>
          <w:numId w:val="6"/>
        </w:numPr>
        <w:spacing w:after="15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Description</w:t>
      </w:r>
      <w:r w:rsidR="00B2121E" w:rsidRPr="0022044F">
        <w:rPr>
          <w:rFonts w:ascii="Arial" w:hAnsi="Arial" w:cs="Arial"/>
        </w:rPr>
        <w:t xml:space="preserve">: a participatory format fostering open discussions among all participants around the table, with a basic input or starting point to ensure the same point of departure for all participants. </w:t>
      </w:r>
    </w:p>
    <w:p w14:paraId="39651E93" w14:textId="77777777" w:rsidR="00B2121E" w:rsidRPr="0022044F" w:rsidRDefault="00B2121E" w:rsidP="00B2121E">
      <w:pPr>
        <w:pStyle w:val="Default"/>
        <w:numPr>
          <w:ilvl w:val="0"/>
          <w:numId w:val="6"/>
        </w:numPr>
        <w:spacing w:after="15"/>
        <w:ind w:left="720" w:hanging="360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Goal: to generate collaborative dialogue, build a sense of community around shared interests or challenges, and draw actionable insights from collective expertise and experiences. </w:t>
      </w:r>
    </w:p>
    <w:p w14:paraId="7752BABA" w14:textId="77777777" w:rsidR="00B2121E" w:rsidRPr="0022044F" w:rsidRDefault="00B2121E" w:rsidP="00B2121E">
      <w:pPr>
        <w:pStyle w:val="Default"/>
        <w:numPr>
          <w:ilvl w:val="0"/>
          <w:numId w:val="6"/>
        </w:numPr>
        <w:spacing w:after="15"/>
        <w:ind w:left="720" w:hanging="360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Recommendations: ensure equality of participation, with everyone given an equal amount of time to speak. Use the facilitator/moderator to create a dynamic flow of the discussion. </w:t>
      </w:r>
    </w:p>
    <w:p w14:paraId="3BD25CCB" w14:textId="77777777" w:rsidR="00B2121E" w:rsidRPr="0022044F" w:rsidRDefault="00B2121E" w:rsidP="00B2121E">
      <w:pPr>
        <w:pStyle w:val="Default"/>
        <w:numPr>
          <w:ilvl w:val="0"/>
          <w:numId w:val="6"/>
        </w:numPr>
        <w:ind w:left="720" w:hanging="360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Duration: 1 hour and 15 minutes </w:t>
      </w:r>
    </w:p>
    <w:p w14:paraId="103EAEE4" w14:textId="77777777" w:rsidR="00B2121E" w:rsidRPr="0022044F" w:rsidRDefault="00B2121E" w:rsidP="00B2121E">
      <w:pPr>
        <w:pStyle w:val="Default"/>
        <w:jc w:val="both"/>
        <w:rPr>
          <w:rFonts w:ascii="Arial" w:hAnsi="Arial" w:cs="Arial"/>
        </w:rPr>
      </w:pPr>
    </w:p>
    <w:p w14:paraId="2EDDD99F" w14:textId="77777777" w:rsidR="00EB3D8E" w:rsidRDefault="00EB3D8E" w:rsidP="00B2121E">
      <w:pPr>
        <w:pStyle w:val="Default"/>
        <w:jc w:val="both"/>
        <w:rPr>
          <w:rFonts w:ascii="Arial" w:hAnsi="Arial" w:cs="Arial"/>
          <w:i/>
        </w:rPr>
      </w:pPr>
    </w:p>
    <w:p w14:paraId="75FB7C5D" w14:textId="77777777" w:rsidR="00BC57C1" w:rsidRDefault="00BC57C1">
      <w:pPr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</w:rPr>
        <w:br w:type="page"/>
      </w:r>
    </w:p>
    <w:p w14:paraId="4FC81DD2" w14:textId="3F77E791" w:rsidR="00B2121E" w:rsidRPr="0022044F" w:rsidRDefault="00B2121E" w:rsidP="00B2121E">
      <w:pPr>
        <w:pStyle w:val="Default"/>
        <w:jc w:val="both"/>
        <w:rPr>
          <w:rFonts w:ascii="Arial" w:hAnsi="Arial" w:cs="Arial"/>
          <w:i/>
        </w:rPr>
      </w:pPr>
      <w:r w:rsidRPr="0022044F">
        <w:rPr>
          <w:rFonts w:ascii="Arial" w:hAnsi="Arial" w:cs="Arial"/>
          <w:i/>
        </w:rPr>
        <w:lastRenderedPageBreak/>
        <w:t xml:space="preserve">Workshop </w:t>
      </w:r>
    </w:p>
    <w:p w14:paraId="4B2CD595" w14:textId="77777777" w:rsidR="00B2121E" w:rsidRPr="0022044F" w:rsidRDefault="00B2121E" w:rsidP="00B2121E">
      <w:pPr>
        <w:pStyle w:val="Default"/>
        <w:jc w:val="both"/>
        <w:rPr>
          <w:rFonts w:ascii="Arial" w:hAnsi="Arial" w:cs="Arial"/>
        </w:rPr>
      </w:pPr>
    </w:p>
    <w:p w14:paraId="120A9C3C" w14:textId="59D10104" w:rsidR="00D8576A" w:rsidRPr="0007376B" w:rsidRDefault="00E7025B" w:rsidP="0007376B">
      <w:pPr>
        <w:pStyle w:val="Default"/>
        <w:numPr>
          <w:ilvl w:val="0"/>
          <w:numId w:val="7"/>
        </w:numPr>
        <w:spacing w:after="15"/>
        <w:jc w:val="both"/>
        <w:rPr>
          <w:rFonts w:ascii="Arial" w:hAnsi="Arial" w:cs="Arial"/>
        </w:rPr>
      </w:pPr>
      <w:r w:rsidRPr="00E7025B">
        <w:rPr>
          <w:rFonts w:ascii="Arial" w:hAnsi="Arial" w:cs="Arial"/>
          <w:u w:val="single"/>
        </w:rPr>
        <w:t>Description</w:t>
      </w:r>
      <w:r w:rsidR="00B2121E" w:rsidRPr="0007376B">
        <w:rPr>
          <w:rFonts w:ascii="Arial" w:hAnsi="Arial" w:cs="Arial"/>
        </w:rPr>
        <w:t xml:space="preserve">: a hands-on, interactive session where participants learn by doing, with a concept note or an introduction thesis to anchor the discussion. Workshops often seek specific solutions to a given problem. </w:t>
      </w:r>
    </w:p>
    <w:p w14:paraId="3C185AE0" w14:textId="77777777" w:rsidR="00B2121E" w:rsidRPr="0022044F" w:rsidRDefault="00B2121E" w:rsidP="00B2121E">
      <w:pPr>
        <w:pStyle w:val="Default"/>
        <w:numPr>
          <w:ilvl w:val="0"/>
          <w:numId w:val="7"/>
        </w:numPr>
        <w:spacing w:after="15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Goal: to empower participants with new skills or knowledge and to collaboratively build actionable outcomes. </w:t>
      </w:r>
    </w:p>
    <w:p w14:paraId="0D631C3E" w14:textId="77777777" w:rsidR="00B2121E" w:rsidRPr="0022044F" w:rsidRDefault="00B2121E" w:rsidP="00B2121E">
      <w:pPr>
        <w:pStyle w:val="Default"/>
        <w:numPr>
          <w:ilvl w:val="0"/>
          <w:numId w:val="7"/>
        </w:numPr>
        <w:spacing w:after="15"/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Recommendations: emphasise equality of participation, aim for a specific result (like consensus or set of recommendations), and facilitate progress and sharing of a variety of ideas. Ensure a comprehensive summary at the end. </w:t>
      </w:r>
    </w:p>
    <w:p w14:paraId="2E3F3A56" w14:textId="77777777" w:rsidR="00E04161" w:rsidRDefault="00B2121E" w:rsidP="00B2121E">
      <w:pPr>
        <w:pStyle w:val="Default"/>
        <w:numPr>
          <w:ilvl w:val="0"/>
          <w:numId w:val="7"/>
        </w:numPr>
        <w:jc w:val="both"/>
        <w:rPr>
          <w:rFonts w:ascii="Arial" w:hAnsi="Arial" w:cs="Arial"/>
        </w:rPr>
      </w:pPr>
      <w:r w:rsidRPr="0022044F">
        <w:rPr>
          <w:rFonts w:ascii="Arial" w:hAnsi="Arial" w:cs="Arial"/>
        </w:rPr>
        <w:t xml:space="preserve">Duration: 1 hour and 15 minutes </w:t>
      </w:r>
    </w:p>
    <w:p w14:paraId="4AADB77A" w14:textId="77777777" w:rsidR="00E04161" w:rsidRDefault="00E04161" w:rsidP="00E04161">
      <w:pPr>
        <w:pStyle w:val="Default"/>
        <w:jc w:val="both"/>
        <w:rPr>
          <w:rFonts w:ascii="Arial" w:hAnsi="Arial" w:cs="Arial"/>
        </w:rPr>
      </w:pPr>
    </w:p>
    <w:p w14:paraId="0564B30B" w14:textId="77777777" w:rsidR="00E04161" w:rsidRPr="00E04161" w:rsidRDefault="00E04161" w:rsidP="00E04161">
      <w:pPr>
        <w:pStyle w:val="Default"/>
        <w:jc w:val="both"/>
        <w:rPr>
          <w:rFonts w:ascii="Arial" w:hAnsi="Arial" w:cs="Arial"/>
        </w:rPr>
      </w:pPr>
    </w:p>
    <w:p w14:paraId="033559CF" w14:textId="2BE406B1" w:rsidR="00B2121E" w:rsidRPr="0022044F" w:rsidRDefault="00B2121E" w:rsidP="00B2121E">
      <w:pPr>
        <w:rPr>
          <w:rFonts w:ascii="Arial" w:hAnsi="Arial" w:cs="Arial"/>
          <w:b/>
          <w:bCs/>
          <w:sz w:val="24"/>
          <w:szCs w:val="24"/>
        </w:rPr>
      </w:pPr>
      <w:r w:rsidRPr="0022044F">
        <w:rPr>
          <w:rFonts w:ascii="Arial" w:hAnsi="Arial" w:cs="Arial"/>
          <w:b/>
          <w:bCs/>
          <w:sz w:val="24"/>
          <w:szCs w:val="24"/>
        </w:rPr>
        <w:t>In-person</w:t>
      </w:r>
      <w:r w:rsidR="009E63A8">
        <w:rPr>
          <w:rFonts w:ascii="Arial" w:hAnsi="Arial" w:cs="Arial"/>
          <w:b/>
          <w:bCs/>
          <w:sz w:val="24"/>
          <w:szCs w:val="24"/>
        </w:rPr>
        <w:t xml:space="preserve"> vs.</w:t>
      </w:r>
      <w:r w:rsidR="008925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044F">
        <w:rPr>
          <w:rFonts w:ascii="Arial" w:hAnsi="Arial" w:cs="Arial"/>
          <w:b/>
          <w:bCs/>
          <w:sz w:val="24"/>
          <w:szCs w:val="24"/>
        </w:rPr>
        <w:t>hybrid</w:t>
      </w:r>
      <w:r w:rsidR="00892547">
        <w:rPr>
          <w:rFonts w:ascii="Arial" w:hAnsi="Arial" w:cs="Arial"/>
          <w:b/>
          <w:bCs/>
          <w:sz w:val="24"/>
          <w:szCs w:val="24"/>
        </w:rPr>
        <w:t xml:space="preserve"> sessions</w:t>
      </w:r>
    </w:p>
    <w:p w14:paraId="30C2FF24" w14:textId="15519E21" w:rsidR="00B2121E" w:rsidRDefault="00B2121E" w:rsidP="00B2121E">
      <w:pPr>
        <w:pStyle w:val="CommentTex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</w:t>
      </w:r>
      <w:r w:rsidR="00636EE4">
        <w:rPr>
          <w:rFonts w:ascii="Arial" w:hAnsi="Arial" w:cs="Arial"/>
          <w:color w:val="000000"/>
          <w:sz w:val="24"/>
          <w:szCs w:val="24"/>
        </w:rPr>
        <w:t xml:space="preserve"> </w:t>
      </w:r>
      <w:r w:rsidR="00AA1B45">
        <w:rPr>
          <w:rFonts w:ascii="Arial" w:hAnsi="Arial" w:cs="Arial"/>
          <w:color w:val="000000"/>
          <w:sz w:val="24"/>
          <w:szCs w:val="24"/>
        </w:rPr>
        <w:t xml:space="preserve">strongly </w:t>
      </w:r>
      <w:r>
        <w:rPr>
          <w:rFonts w:ascii="Arial" w:hAnsi="Arial" w:cs="Arial"/>
          <w:color w:val="000000"/>
          <w:sz w:val="24"/>
          <w:szCs w:val="24"/>
        </w:rPr>
        <w:t xml:space="preserve">encourage in-person </w:t>
      </w:r>
      <w:r w:rsidR="00AA1B45">
        <w:rPr>
          <w:rFonts w:ascii="Arial" w:hAnsi="Arial" w:cs="Arial"/>
          <w:color w:val="000000"/>
          <w:sz w:val="24"/>
          <w:szCs w:val="24"/>
        </w:rPr>
        <w:t>participation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C561D7">
        <w:rPr>
          <w:rFonts w:ascii="Arial" w:hAnsi="Arial" w:cs="Arial"/>
          <w:color w:val="000000"/>
          <w:sz w:val="24"/>
          <w:szCs w:val="24"/>
        </w:rPr>
        <w:t>while</w:t>
      </w:r>
      <w:r>
        <w:rPr>
          <w:rFonts w:ascii="Arial" w:hAnsi="Arial" w:cs="Arial"/>
          <w:color w:val="000000"/>
          <w:sz w:val="24"/>
          <w:szCs w:val="24"/>
        </w:rPr>
        <w:t xml:space="preserve"> acknowledg</w:t>
      </w:r>
      <w:r w:rsidR="00646D92">
        <w:rPr>
          <w:rFonts w:ascii="Arial" w:hAnsi="Arial" w:cs="Arial"/>
          <w:color w:val="000000"/>
          <w:sz w:val="24"/>
          <w:szCs w:val="24"/>
        </w:rPr>
        <w:t>ing</w:t>
      </w:r>
      <w:r>
        <w:rPr>
          <w:rFonts w:ascii="Arial" w:hAnsi="Arial" w:cs="Arial"/>
          <w:color w:val="000000"/>
          <w:sz w:val="24"/>
          <w:szCs w:val="24"/>
        </w:rPr>
        <w:t xml:space="preserve"> potential limitations for some speakers to attend in person. </w:t>
      </w:r>
      <w:r w:rsidR="00646D92">
        <w:rPr>
          <w:rFonts w:ascii="Arial" w:hAnsi="Arial" w:cs="Arial"/>
          <w:color w:val="000000"/>
          <w:sz w:val="24"/>
          <w:szCs w:val="24"/>
        </w:rPr>
        <w:t>Therefore, a</w:t>
      </w:r>
      <w:r w:rsidR="00636EE4">
        <w:rPr>
          <w:rFonts w:ascii="Arial" w:hAnsi="Arial" w:cs="Arial"/>
          <w:color w:val="000000"/>
          <w:sz w:val="24"/>
          <w:szCs w:val="24"/>
        </w:rPr>
        <w:t xml:space="preserve"> </w:t>
      </w:r>
      <w:r w:rsidR="00646D92">
        <w:rPr>
          <w:rFonts w:ascii="Arial" w:hAnsi="Arial" w:cs="Arial"/>
          <w:color w:val="000000"/>
          <w:sz w:val="24"/>
          <w:szCs w:val="24"/>
        </w:rPr>
        <w:t>limited number of rooms will be equipped for hybrid sessions</w:t>
      </w:r>
      <w:r w:rsidR="00AA1B45">
        <w:rPr>
          <w:rFonts w:ascii="Arial" w:hAnsi="Arial" w:cs="Arial"/>
          <w:color w:val="000000"/>
          <w:sz w:val="24"/>
          <w:szCs w:val="24"/>
        </w:rPr>
        <w:t xml:space="preserve"> (without online interpretation)</w:t>
      </w:r>
      <w:r w:rsidR="00646D92">
        <w:rPr>
          <w:rFonts w:ascii="Arial" w:hAnsi="Arial" w:cs="Arial"/>
          <w:color w:val="000000"/>
          <w:sz w:val="24"/>
          <w:szCs w:val="24"/>
        </w:rPr>
        <w:t>.</w:t>
      </w:r>
      <w:r w:rsidR="009E63A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A90B0F" w14:textId="77777777" w:rsidR="00636EE4" w:rsidRDefault="00636EE4" w:rsidP="00B212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C9DAEC" w14:textId="2A216193" w:rsidR="00B2121E" w:rsidRPr="0022044F" w:rsidRDefault="00B2121E" w:rsidP="00B2121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044F">
        <w:rPr>
          <w:rFonts w:ascii="Arial" w:hAnsi="Arial" w:cs="Arial"/>
          <w:b/>
          <w:bCs/>
          <w:sz w:val="24"/>
          <w:szCs w:val="24"/>
        </w:rPr>
        <w:t>What to expect from the event venue</w:t>
      </w:r>
    </w:p>
    <w:p w14:paraId="5CA21A3F" w14:textId="63BBDA3A" w:rsidR="001E69C6" w:rsidRPr="00636EE4" w:rsidRDefault="00B2121E" w:rsidP="00B2121E">
      <w:pPr>
        <w:pStyle w:val="Default"/>
        <w:jc w:val="both"/>
        <w:rPr>
          <w:rFonts w:ascii="Arial" w:hAnsi="Arial" w:cs="Arial"/>
          <w:bCs/>
        </w:rPr>
      </w:pPr>
      <w:r w:rsidRPr="00636EE4">
        <w:rPr>
          <w:rFonts w:ascii="Arial" w:hAnsi="Arial" w:cs="Arial"/>
          <w:bCs/>
        </w:rPr>
        <w:t xml:space="preserve">Rooms </w:t>
      </w:r>
      <w:r w:rsidR="003B5327" w:rsidRPr="00636EE4">
        <w:rPr>
          <w:rFonts w:ascii="Arial" w:hAnsi="Arial" w:cs="Arial"/>
          <w:bCs/>
        </w:rPr>
        <w:t>will be</w:t>
      </w:r>
      <w:r w:rsidRPr="00636EE4">
        <w:rPr>
          <w:rFonts w:ascii="Arial" w:hAnsi="Arial" w:cs="Arial"/>
          <w:bCs/>
        </w:rPr>
        <w:t xml:space="preserve"> equipped with flipchart</w:t>
      </w:r>
      <w:r w:rsidR="003B5327" w:rsidRPr="00636EE4">
        <w:rPr>
          <w:rFonts w:ascii="Arial" w:hAnsi="Arial" w:cs="Arial"/>
          <w:bCs/>
        </w:rPr>
        <w:t xml:space="preserve">, </w:t>
      </w:r>
      <w:r w:rsidRPr="00636EE4">
        <w:rPr>
          <w:rFonts w:ascii="Arial" w:hAnsi="Arial" w:cs="Arial"/>
          <w:bCs/>
        </w:rPr>
        <w:t>facilitation materials</w:t>
      </w:r>
      <w:r w:rsidR="003B5327" w:rsidRPr="00636EE4">
        <w:rPr>
          <w:rFonts w:ascii="Arial" w:hAnsi="Arial" w:cs="Arial"/>
          <w:bCs/>
        </w:rPr>
        <w:t xml:space="preserve">, a laptop and a screen. </w:t>
      </w:r>
    </w:p>
    <w:p w14:paraId="0F937ECC" w14:textId="77777777" w:rsidR="001E69C6" w:rsidRPr="00636EE4" w:rsidRDefault="001E69C6" w:rsidP="00B2121E">
      <w:pPr>
        <w:pStyle w:val="Default"/>
        <w:jc w:val="both"/>
        <w:rPr>
          <w:rFonts w:ascii="Arial" w:hAnsi="Arial" w:cs="Arial"/>
          <w:bCs/>
        </w:rPr>
      </w:pPr>
    </w:p>
    <w:p w14:paraId="3A4D0E1A" w14:textId="77777777" w:rsidR="00B97BE3" w:rsidRDefault="006F7C77" w:rsidP="001E69C6">
      <w:pPr>
        <w:pStyle w:val="Default"/>
        <w:spacing w:after="15"/>
        <w:jc w:val="both"/>
        <w:rPr>
          <w:rFonts w:ascii="Arial" w:hAnsi="Arial" w:cs="Arial"/>
        </w:rPr>
      </w:pPr>
      <w:r w:rsidRPr="00B97BE3">
        <w:rPr>
          <w:rFonts w:ascii="Arial" w:hAnsi="Arial" w:cs="Arial"/>
          <w:bCs/>
        </w:rPr>
        <w:t>A</w:t>
      </w:r>
      <w:r w:rsidRPr="00B97BE3">
        <w:rPr>
          <w:rFonts w:ascii="Arial" w:hAnsi="Arial" w:cs="Arial"/>
        </w:rPr>
        <w:t xml:space="preserve"> selected number of rooms will be equipped for hybrid sessions.</w:t>
      </w:r>
      <w:r w:rsidR="00B2121E" w:rsidRPr="00B97BE3">
        <w:rPr>
          <w:rFonts w:ascii="Arial" w:hAnsi="Arial" w:cs="Arial"/>
        </w:rPr>
        <w:t xml:space="preserve"> </w:t>
      </w:r>
    </w:p>
    <w:p w14:paraId="69A7D712" w14:textId="77777777" w:rsidR="00B97BE3" w:rsidRDefault="00B97BE3" w:rsidP="001E69C6">
      <w:pPr>
        <w:pStyle w:val="Default"/>
        <w:spacing w:after="15"/>
        <w:jc w:val="both"/>
        <w:rPr>
          <w:rFonts w:ascii="Arial" w:hAnsi="Arial" w:cs="Arial"/>
        </w:rPr>
      </w:pPr>
    </w:p>
    <w:p w14:paraId="01E52551" w14:textId="2E7B503C" w:rsidR="00B2121E" w:rsidRPr="001E69C6" w:rsidRDefault="00133C99" w:rsidP="001E69C6">
      <w:pPr>
        <w:pStyle w:val="Default"/>
        <w:spacing w:after="15"/>
        <w:jc w:val="both"/>
        <w:rPr>
          <w:rFonts w:ascii="Arial" w:hAnsi="Arial" w:cs="Arial"/>
        </w:rPr>
      </w:pPr>
      <w:r w:rsidRPr="00B97BE3">
        <w:rPr>
          <w:rFonts w:ascii="Arial" w:hAnsi="Arial" w:cs="Arial"/>
          <w:bCs/>
        </w:rPr>
        <w:t>The event’s main language is English</w:t>
      </w:r>
      <w:r w:rsidR="004B4FE1" w:rsidRPr="00B97BE3">
        <w:rPr>
          <w:rFonts w:ascii="Arial" w:hAnsi="Arial" w:cs="Arial"/>
          <w:bCs/>
        </w:rPr>
        <w:t xml:space="preserve">. </w:t>
      </w:r>
      <w:r w:rsidR="004B4FE1" w:rsidRPr="00F910AD">
        <w:rPr>
          <w:rFonts w:ascii="Arial" w:hAnsi="Arial" w:cs="Arial"/>
          <w:bCs/>
        </w:rPr>
        <w:t>The</w:t>
      </w:r>
      <w:r w:rsidR="00F910AD" w:rsidRPr="00F910AD">
        <w:rPr>
          <w:rFonts w:ascii="Arial" w:hAnsi="Arial" w:cs="Arial"/>
          <w:bCs/>
        </w:rPr>
        <w:t xml:space="preserve">re will be </w:t>
      </w:r>
      <w:r w:rsidR="006806F7" w:rsidRPr="00F910AD">
        <w:rPr>
          <w:rFonts w:ascii="Arial" w:hAnsi="Arial" w:cs="Arial"/>
        </w:rPr>
        <w:t xml:space="preserve">on-site </w:t>
      </w:r>
      <w:r w:rsidR="00B2121E" w:rsidRPr="00F910AD">
        <w:rPr>
          <w:rFonts w:ascii="Arial" w:hAnsi="Arial" w:cs="Arial"/>
        </w:rPr>
        <w:t>simultaneou</w:t>
      </w:r>
      <w:r w:rsidR="00292D6C" w:rsidRPr="00F910AD">
        <w:rPr>
          <w:rFonts w:ascii="Arial" w:hAnsi="Arial" w:cs="Arial"/>
        </w:rPr>
        <w:t xml:space="preserve">s interpretation </w:t>
      </w:r>
      <w:r w:rsidR="00F910AD" w:rsidRPr="00F910AD">
        <w:rPr>
          <w:rFonts w:ascii="Arial" w:hAnsi="Arial" w:cs="Arial"/>
        </w:rPr>
        <w:t>in the plenary and a</w:t>
      </w:r>
      <w:r w:rsidR="00AA1B45" w:rsidRPr="00F910AD">
        <w:rPr>
          <w:rFonts w:ascii="Arial" w:hAnsi="Arial" w:cs="Arial"/>
        </w:rPr>
        <w:t xml:space="preserve"> limited number of breakout rooms</w:t>
      </w:r>
      <w:r w:rsidR="00F910AD" w:rsidRPr="00F910AD">
        <w:rPr>
          <w:rFonts w:ascii="Arial" w:hAnsi="Arial" w:cs="Arial"/>
        </w:rPr>
        <w:t xml:space="preserve"> </w:t>
      </w:r>
      <w:r w:rsidR="00F910AD" w:rsidRPr="00F910AD">
        <w:rPr>
          <w:rFonts w:ascii="Arial" w:hAnsi="Arial" w:cs="Arial"/>
        </w:rPr>
        <w:t xml:space="preserve">(languages </w:t>
      </w:r>
      <w:proofErr w:type="spellStart"/>
      <w:r w:rsidR="00F910AD" w:rsidRPr="00F910AD">
        <w:rPr>
          <w:rFonts w:ascii="Arial" w:hAnsi="Arial" w:cs="Arial"/>
        </w:rPr>
        <w:t>tbd</w:t>
      </w:r>
      <w:proofErr w:type="spellEnd"/>
      <w:r w:rsidR="00F910AD" w:rsidRPr="00F910AD">
        <w:rPr>
          <w:rFonts w:ascii="Arial" w:hAnsi="Arial" w:cs="Arial"/>
        </w:rPr>
        <w:t>)</w:t>
      </w:r>
      <w:r w:rsidR="00AA1B45" w:rsidRPr="00F910AD">
        <w:rPr>
          <w:rFonts w:ascii="Arial" w:hAnsi="Arial" w:cs="Arial"/>
        </w:rPr>
        <w:t>.</w:t>
      </w:r>
    </w:p>
    <w:p w14:paraId="65CCEAC2" w14:textId="77777777" w:rsidR="00BC7DED" w:rsidRDefault="0007376B" w:rsidP="003C476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K</w:t>
      </w:r>
      <w:r w:rsidR="00B2121E">
        <w:rPr>
          <w:rFonts w:ascii="Arial" w:hAnsi="Arial" w:cs="Arial"/>
          <w:sz w:val="24"/>
          <w:szCs w:val="24"/>
          <w:lang w:val="en-US"/>
        </w:rPr>
        <w:t xml:space="preserve">indly send the template for session proposals as a separate document to </w:t>
      </w:r>
      <w:hyperlink r:id="rId9" w:history="1">
        <w:r w:rsidR="00254BA1" w:rsidRPr="00C553D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COP-PEACEMEDIATION@eeas.europa.eu</w:t>
        </w:r>
      </w:hyperlink>
      <w:r w:rsidR="00254BA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2121E">
        <w:rPr>
          <w:rFonts w:ascii="Arial" w:hAnsi="Arial" w:cs="Arial"/>
          <w:sz w:val="24"/>
          <w:szCs w:val="24"/>
        </w:rPr>
        <w:t>.</w:t>
      </w:r>
      <w:r w:rsidR="00B2121E" w:rsidRPr="00760606">
        <w:rPr>
          <w:rFonts w:ascii="Arial" w:hAnsi="Arial" w:cs="Arial"/>
          <w:sz w:val="24"/>
          <w:szCs w:val="24"/>
        </w:rPr>
        <w:t xml:space="preserve"> </w:t>
      </w:r>
    </w:p>
    <w:p w14:paraId="0156EEEB" w14:textId="0C836CE6" w:rsidR="00013C48" w:rsidRDefault="00B2121E" w:rsidP="003C476B">
      <w:pPr>
        <w:spacing w:before="100" w:beforeAutospacing="1" w:after="100" w:afterAutospacing="1" w:line="240" w:lineRule="auto"/>
      </w:pPr>
      <w:r w:rsidRPr="00E476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Deadline for applications: </w:t>
      </w:r>
      <w:r w:rsidR="001E69C6" w:rsidRPr="00EB3D8E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1</w:t>
      </w:r>
      <w:r w:rsidR="00AA1B45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5</w:t>
      </w:r>
      <w:r w:rsidR="001E69C6" w:rsidRPr="00EB3D8E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 xml:space="preserve"> June 2026</w:t>
      </w:r>
    </w:p>
    <w:sectPr w:rsidR="00013C48" w:rsidSect="00510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AEE6" w14:textId="77777777" w:rsidR="00ED1660" w:rsidRDefault="00ED1660" w:rsidP="00ED1660">
      <w:pPr>
        <w:spacing w:after="0" w:line="240" w:lineRule="auto"/>
      </w:pPr>
      <w:r>
        <w:separator/>
      </w:r>
    </w:p>
  </w:endnote>
  <w:endnote w:type="continuationSeparator" w:id="0">
    <w:p w14:paraId="4F0C1823" w14:textId="77777777" w:rsidR="00ED1660" w:rsidRDefault="00ED1660" w:rsidP="00ED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ppins">
    <w:altName w:val="Calibri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FDD0" w14:textId="77777777" w:rsidR="00EB3D8E" w:rsidRDefault="00EB3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872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20E14" w14:textId="7CB33B69" w:rsidR="005D4164" w:rsidRDefault="005D41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47D9FD" w14:textId="77777777" w:rsidR="003C476B" w:rsidRDefault="003C47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8C35" w14:textId="77777777" w:rsidR="00EB3D8E" w:rsidRDefault="00EB3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C699" w14:textId="77777777" w:rsidR="00ED1660" w:rsidRDefault="00ED1660" w:rsidP="00ED1660">
      <w:pPr>
        <w:spacing w:after="0" w:line="240" w:lineRule="auto"/>
      </w:pPr>
      <w:r>
        <w:separator/>
      </w:r>
    </w:p>
  </w:footnote>
  <w:footnote w:type="continuationSeparator" w:id="0">
    <w:p w14:paraId="7393BCBB" w14:textId="77777777" w:rsidR="00ED1660" w:rsidRDefault="00ED1660" w:rsidP="00ED1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48ED" w14:textId="77777777" w:rsidR="00EB3D8E" w:rsidRDefault="00EB3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E177" w14:textId="30998709" w:rsidR="0007376B" w:rsidRDefault="00EB3D8E" w:rsidP="00EB3D8E">
    <w:pPr>
      <w:pStyle w:val="Header"/>
    </w:pPr>
    <w:r w:rsidRPr="00894D2B">
      <w:rPr>
        <w:rFonts w:ascii="Courier New" w:eastAsia="Times New Roman" w:hAnsi="Courier New" w:cs="Times New Roman"/>
        <w:noProof/>
        <w:color w:val="FFFFFF"/>
        <w:sz w:val="20"/>
        <w:szCs w:val="20"/>
        <w:lang w:eastAsia="en-GB"/>
      </w:rPr>
      <w:drawing>
        <wp:anchor distT="0" distB="0" distL="114300" distR="114300" simplePos="0" relativeHeight="251662336" behindDoc="0" locked="0" layoutInCell="1" allowOverlap="1" wp14:anchorId="30BC6A52" wp14:editId="02B4F518">
          <wp:simplePos x="0" y="0"/>
          <wp:positionH relativeFrom="column">
            <wp:posOffset>4664710</wp:posOffset>
          </wp:positionH>
          <wp:positionV relativeFrom="paragraph">
            <wp:posOffset>73025</wp:posOffset>
          </wp:positionV>
          <wp:extent cx="1130935" cy="733425"/>
          <wp:effectExtent l="0" t="0" r="0" b="9525"/>
          <wp:wrapSquare wrapText="bothSides"/>
          <wp:docPr id="4732277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277" name="Picture 1" descr="A blue flag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D8E">
      <w:rPr>
        <w:rFonts w:ascii="Courier New" w:eastAsia="Times New Roman" w:hAnsi="Courier New"/>
        <w:noProof/>
        <w:color w:val="FFFFFF"/>
        <w:sz w:val="20"/>
        <w:szCs w:val="20"/>
        <w:lang w:val="en-IE" w:eastAsia="en-GB"/>
      </w:rPr>
      <w:drawing>
        <wp:inline distT="0" distB="0" distL="0" distR="0" wp14:anchorId="6238341F" wp14:editId="71191116">
          <wp:extent cx="4323921" cy="977265"/>
          <wp:effectExtent l="0" t="0" r="635" b="0"/>
          <wp:docPr id="293911340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11340" name="Picture 2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542" cy="98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40EB" w14:textId="77777777" w:rsidR="00EB3D8E" w:rsidRDefault="00EB3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4B0B2C"/>
    <w:multiLevelType w:val="hybridMultilevel"/>
    <w:tmpl w:val="F304A1DC"/>
    <w:lvl w:ilvl="0" w:tplc="08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1935B"/>
    <w:multiLevelType w:val="hybridMultilevel"/>
    <w:tmpl w:val="C5992C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65939"/>
    <w:multiLevelType w:val="hybridMultilevel"/>
    <w:tmpl w:val="33021D1A"/>
    <w:lvl w:ilvl="0" w:tplc="08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2B2B0F"/>
    <w:multiLevelType w:val="hybridMultilevel"/>
    <w:tmpl w:val="62F0E6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041D8"/>
    <w:multiLevelType w:val="hybridMultilevel"/>
    <w:tmpl w:val="32542B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B05FE"/>
    <w:multiLevelType w:val="hybridMultilevel"/>
    <w:tmpl w:val="7E68CD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81869"/>
    <w:multiLevelType w:val="hybridMultilevel"/>
    <w:tmpl w:val="60BA40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B6E8B"/>
    <w:multiLevelType w:val="hybridMultilevel"/>
    <w:tmpl w:val="1D443B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65E4D"/>
    <w:multiLevelType w:val="hybridMultilevel"/>
    <w:tmpl w:val="EAA2FF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88D"/>
    <w:multiLevelType w:val="hybridMultilevel"/>
    <w:tmpl w:val="2F0414F6"/>
    <w:lvl w:ilvl="0" w:tplc="08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28C4341"/>
    <w:multiLevelType w:val="hybridMultilevel"/>
    <w:tmpl w:val="EEB66A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71417"/>
    <w:multiLevelType w:val="hybridMultilevel"/>
    <w:tmpl w:val="BC5240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4215">
    <w:abstractNumId w:val="8"/>
  </w:num>
  <w:num w:numId="2" w16cid:durableId="1532494406">
    <w:abstractNumId w:val="1"/>
  </w:num>
  <w:num w:numId="3" w16cid:durableId="2056006601">
    <w:abstractNumId w:val="2"/>
  </w:num>
  <w:num w:numId="4" w16cid:durableId="864054957">
    <w:abstractNumId w:val="5"/>
  </w:num>
  <w:num w:numId="5" w16cid:durableId="1582253626">
    <w:abstractNumId w:val="7"/>
  </w:num>
  <w:num w:numId="6" w16cid:durableId="1290670432">
    <w:abstractNumId w:val="9"/>
  </w:num>
  <w:num w:numId="7" w16cid:durableId="342511387">
    <w:abstractNumId w:val="3"/>
  </w:num>
  <w:num w:numId="8" w16cid:durableId="859516671">
    <w:abstractNumId w:val="0"/>
  </w:num>
  <w:num w:numId="9" w16cid:durableId="46686925">
    <w:abstractNumId w:val="10"/>
  </w:num>
  <w:num w:numId="10" w16cid:durableId="75131141">
    <w:abstractNumId w:val="4"/>
  </w:num>
  <w:num w:numId="11" w16cid:durableId="1629774032">
    <w:abstractNumId w:val="11"/>
  </w:num>
  <w:num w:numId="12" w16cid:durableId="1815634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2121E"/>
    <w:rsid w:val="00010AB6"/>
    <w:rsid w:val="00013C48"/>
    <w:rsid w:val="00052D19"/>
    <w:rsid w:val="000660E8"/>
    <w:rsid w:val="00067E9E"/>
    <w:rsid w:val="0007376B"/>
    <w:rsid w:val="000C1DD8"/>
    <w:rsid w:val="000C648F"/>
    <w:rsid w:val="000C77D7"/>
    <w:rsid w:val="00133C99"/>
    <w:rsid w:val="00172A30"/>
    <w:rsid w:val="001E69C6"/>
    <w:rsid w:val="00203BB5"/>
    <w:rsid w:val="00254BA1"/>
    <w:rsid w:val="00292D6C"/>
    <w:rsid w:val="002E4DC0"/>
    <w:rsid w:val="002F16E3"/>
    <w:rsid w:val="00327C06"/>
    <w:rsid w:val="0034042F"/>
    <w:rsid w:val="00346BDC"/>
    <w:rsid w:val="00355C48"/>
    <w:rsid w:val="00361509"/>
    <w:rsid w:val="00380ADA"/>
    <w:rsid w:val="003A510E"/>
    <w:rsid w:val="003B5327"/>
    <w:rsid w:val="003C476B"/>
    <w:rsid w:val="003D3EE0"/>
    <w:rsid w:val="003D41B5"/>
    <w:rsid w:val="003F1067"/>
    <w:rsid w:val="004448F5"/>
    <w:rsid w:val="00452402"/>
    <w:rsid w:val="004B4FE1"/>
    <w:rsid w:val="00505679"/>
    <w:rsid w:val="005102E3"/>
    <w:rsid w:val="00525DDD"/>
    <w:rsid w:val="00553FCB"/>
    <w:rsid w:val="0055609E"/>
    <w:rsid w:val="00571539"/>
    <w:rsid w:val="005A0F9B"/>
    <w:rsid w:val="005D4164"/>
    <w:rsid w:val="00614112"/>
    <w:rsid w:val="006232D3"/>
    <w:rsid w:val="006240D3"/>
    <w:rsid w:val="0063420B"/>
    <w:rsid w:val="00636EE4"/>
    <w:rsid w:val="00646D92"/>
    <w:rsid w:val="006806F7"/>
    <w:rsid w:val="00682F2E"/>
    <w:rsid w:val="0069040A"/>
    <w:rsid w:val="006D12BF"/>
    <w:rsid w:val="006D7D55"/>
    <w:rsid w:val="006F245A"/>
    <w:rsid w:val="006F7C77"/>
    <w:rsid w:val="007A0D86"/>
    <w:rsid w:val="007B24DD"/>
    <w:rsid w:val="007D3F89"/>
    <w:rsid w:val="00835A29"/>
    <w:rsid w:val="00862EBE"/>
    <w:rsid w:val="00892547"/>
    <w:rsid w:val="00892CE8"/>
    <w:rsid w:val="00894D2B"/>
    <w:rsid w:val="009D28B0"/>
    <w:rsid w:val="009E63A8"/>
    <w:rsid w:val="009F0122"/>
    <w:rsid w:val="00A43614"/>
    <w:rsid w:val="00A47B6E"/>
    <w:rsid w:val="00A81655"/>
    <w:rsid w:val="00A87E47"/>
    <w:rsid w:val="00AA1B45"/>
    <w:rsid w:val="00AE4BAD"/>
    <w:rsid w:val="00B2121E"/>
    <w:rsid w:val="00B304A7"/>
    <w:rsid w:val="00B34C21"/>
    <w:rsid w:val="00B762BC"/>
    <w:rsid w:val="00B93EBA"/>
    <w:rsid w:val="00B97BE3"/>
    <w:rsid w:val="00BC57C1"/>
    <w:rsid w:val="00BC64DE"/>
    <w:rsid w:val="00BC7DED"/>
    <w:rsid w:val="00BE6F0B"/>
    <w:rsid w:val="00BF6590"/>
    <w:rsid w:val="00C379EF"/>
    <w:rsid w:val="00C561D7"/>
    <w:rsid w:val="00C638B5"/>
    <w:rsid w:val="00CB014E"/>
    <w:rsid w:val="00CF6291"/>
    <w:rsid w:val="00D841E2"/>
    <w:rsid w:val="00D8576A"/>
    <w:rsid w:val="00DA0A83"/>
    <w:rsid w:val="00DF3DCA"/>
    <w:rsid w:val="00E04161"/>
    <w:rsid w:val="00E32DDA"/>
    <w:rsid w:val="00E50A57"/>
    <w:rsid w:val="00E53DF5"/>
    <w:rsid w:val="00E7025B"/>
    <w:rsid w:val="00E76AD8"/>
    <w:rsid w:val="00EA5EE5"/>
    <w:rsid w:val="00EB3D8E"/>
    <w:rsid w:val="00ED1660"/>
    <w:rsid w:val="00F76E8B"/>
    <w:rsid w:val="00F910AD"/>
    <w:rsid w:val="00FB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92A85C2"/>
  <w15:chartTrackingRefBased/>
  <w15:docId w15:val="{7C72E0BC-B24A-4E09-9C72-2E9611D0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1E"/>
  </w:style>
  <w:style w:type="paragraph" w:styleId="Heading1">
    <w:name w:val="heading 1"/>
    <w:basedOn w:val="Normal"/>
    <w:next w:val="Normal"/>
    <w:link w:val="Heading1Char"/>
    <w:uiPriority w:val="9"/>
    <w:qFormat/>
    <w:rsid w:val="00B21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2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Bullets,Paragraphe de liste1,01_List Paragraph,STYLE_001,Dot pt,F5 List Paragraph,List Paragraph1,No Spacing1,List Paragraph Char Char Char,Indicator Text,Colorful List - Accent 11,Numbered Para 1,Bullet 1,Bullet Points,MAIN CONTENT,L,3,2"/>
    <w:basedOn w:val="Normal"/>
    <w:link w:val="ListParagraphChar"/>
    <w:uiPriority w:val="34"/>
    <w:qFormat/>
    <w:rsid w:val="00B212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B2121E"/>
    <w:rPr>
      <w:color w:val="0563C1" w:themeColor="hyperlink"/>
      <w:u w:val="single"/>
    </w:rPr>
  </w:style>
  <w:style w:type="paragraph" w:customStyle="1" w:styleId="Default">
    <w:name w:val="Default"/>
    <w:rsid w:val="00B2121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21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21E"/>
    <w:rPr>
      <w:sz w:val="20"/>
      <w:szCs w:val="20"/>
    </w:rPr>
  </w:style>
  <w:style w:type="character" w:customStyle="1" w:styleId="ListParagraphChar">
    <w:name w:val="List Paragraph Char"/>
    <w:aliases w:val="Bullets Char,Paragraphe de liste1 Char,01_List Paragraph Char,STYLE_001 Char,Dot pt Char,F5 List Paragraph Char,List Paragraph1 Char,No Spacing1 Char,List Paragraph Char Char Char Char,Indicator Text Char,Numbered Para 1 Char,L Char"/>
    <w:link w:val="ListParagraph"/>
    <w:uiPriority w:val="34"/>
    <w:qFormat/>
    <w:locked/>
    <w:rsid w:val="00B2121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60"/>
  </w:style>
  <w:style w:type="paragraph" w:styleId="Footer">
    <w:name w:val="footer"/>
    <w:basedOn w:val="Normal"/>
    <w:link w:val="FooterChar"/>
    <w:uiPriority w:val="99"/>
    <w:unhideWhenUsed/>
    <w:rsid w:val="00ED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60"/>
  </w:style>
  <w:style w:type="character" w:styleId="FollowedHyperlink">
    <w:name w:val="FollowedHyperlink"/>
    <w:basedOn w:val="DefaultParagraphFont"/>
    <w:uiPriority w:val="99"/>
    <w:semiHidden/>
    <w:unhideWhenUsed/>
    <w:rsid w:val="0007376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D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1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1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41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B3D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s.europa.eu/eeas/eeas-peace-mediation-guidelines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P-PEACEMEDIATION@eeas.europa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9433-1FCE-40DD-84FE-A6070869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6208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LAUBER Isabella (EEAS)</dc:creator>
  <cp:keywords/>
  <dc:description/>
  <cp:lastModifiedBy>HEINZER Dominik (EEAS)</cp:lastModifiedBy>
  <cp:revision>2</cp:revision>
  <dcterms:created xsi:type="dcterms:W3CDTF">2026-05-11T12:24:00Z</dcterms:created>
  <dcterms:modified xsi:type="dcterms:W3CDTF">2026-05-11T12:24:00Z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2026-04-21T08:35:27Z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dec2323d-390a-4b5a-8776-725f0b8dc19e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