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0398" w14:textId="77777777" w:rsidR="00103C6B" w:rsidRPr="00781CC7" w:rsidRDefault="0050424B" w:rsidP="0050424B">
      <w:pPr>
        <w:pBdr>
          <w:bottom w:val="single" w:sz="4" w:space="1" w:color="auto"/>
        </w:pBdr>
        <w:jc w:val="right"/>
        <w:rPr>
          <w:rFonts w:ascii="Arial" w:hAnsi="Arial" w:cs="Arial"/>
          <w:lang w:val="fr-BE"/>
        </w:rPr>
      </w:pPr>
      <w:r w:rsidRPr="0050424B">
        <w:rPr>
          <w:rFonts w:ascii="Arial" w:hAnsi="Arial" w:cs="Arial"/>
          <w:noProof/>
          <w:lang w:eastAsia="en-GB"/>
        </w:rPr>
        <w:drawing>
          <wp:anchor distT="0" distB="0" distL="114300" distR="114300" simplePos="0" relativeHeight="251658240" behindDoc="0" locked="0" layoutInCell="1" allowOverlap="1" wp14:anchorId="4674480F" wp14:editId="75FD3945">
            <wp:simplePos x="0" y="0"/>
            <wp:positionH relativeFrom="column">
              <wp:posOffset>9525</wp:posOffset>
            </wp:positionH>
            <wp:positionV relativeFrom="paragraph">
              <wp:posOffset>0</wp:posOffset>
            </wp:positionV>
            <wp:extent cx="1868170" cy="390525"/>
            <wp:effectExtent l="0" t="0" r="0" b="9525"/>
            <wp:wrapSquare wrapText="bothSides"/>
            <wp:docPr id="1" name="Picture 1" descr="Funded by the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ded by the E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8170" cy="390525"/>
                    </a:xfrm>
                    <a:prstGeom prst="rect">
                      <a:avLst/>
                    </a:prstGeom>
                    <a:noFill/>
                    <a:ln>
                      <a:noFill/>
                    </a:ln>
                  </pic:spPr>
                </pic:pic>
              </a:graphicData>
            </a:graphic>
          </wp:anchor>
        </w:drawing>
      </w:r>
      <w:r w:rsidR="00103C6B" w:rsidRPr="00781CC7">
        <w:rPr>
          <w:rFonts w:ascii="Arial" w:hAnsi="Arial" w:cs="Arial"/>
          <w:b/>
          <w:sz w:val="40"/>
          <w:szCs w:val="40"/>
          <w:lang w:val="fr-BE"/>
        </w:rPr>
        <w:t xml:space="preserve">PROJECT </w:t>
      </w:r>
      <w:proofErr w:type="spellStart"/>
      <w:r w:rsidR="00103C6B" w:rsidRPr="00781CC7">
        <w:rPr>
          <w:rFonts w:ascii="Arial" w:hAnsi="Arial" w:cs="Arial"/>
          <w:b/>
          <w:sz w:val="40"/>
          <w:szCs w:val="40"/>
          <w:lang w:val="fr-BE"/>
        </w:rPr>
        <w:t>FACTSHEET</w:t>
      </w:r>
      <w:proofErr w:type="spellEnd"/>
    </w:p>
    <w:p w14:paraId="19ECA720" w14:textId="77777777" w:rsidR="00103C6B" w:rsidRPr="00781CC7" w:rsidRDefault="00103C6B">
      <w:pPr>
        <w:rPr>
          <w:rFonts w:ascii="Arial" w:hAnsi="Arial" w:cs="Arial"/>
          <w:lang w:val="fr-BE"/>
        </w:rPr>
      </w:pPr>
    </w:p>
    <w:p w14:paraId="389BA85D" w14:textId="77777777" w:rsidR="00103C6B" w:rsidRPr="00C56889" w:rsidRDefault="00C56889" w:rsidP="0050424B">
      <w:pPr>
        <w:jc w:val="center"/>
        <w:rPr>
          <w:rFonts w:ascii="Arial" w:hAnsi="Arial" w:cs="Arial"/>
          <w:b/>
          <w:i/>
          <w:sz w:val="36"/>
          <w:szCs w:val="36"/>
          <w:lang w:val="fr-BE"/>
        </w:rPr>
      </w:pPr>
      <w:r w:rsidRPr="00C56889">
        <w:rPr>
          <w:rFonts w:ascii="Arial" w:hAnsi="Arial" w:cs="Arial"/>
          <w:b/>
          <w:i/>
          <w:sz w:val="36"/>
          <w:szCs w:val="36"/>
          <w:shd w:val="clear" w:color="auto" w:fill="9CC2E5" w:themeFill="accent1" w:themeFillTint="99"/>
          <w:lang w:val="fr-BE"/>
        </w:rPr>
        <w:t>SADC-EU Trade Facilitation Programme</w:t>
      </w:r>
    </w:p>
    <w:p w14:paraId="4696BE11" w14:textId="77777777" w:rsidR="00103C6B" w:rsidRPr="00C56889" w:rsidRDefault="00103C6B">
      <w:pPr>
        <w:rPr>
          <w:rFonts w:ascii="Arial" w:hAnsi="Arial" w:cs="Arial"/>
          <w:lang w:val="fr-BE"/>
        </w:rPr>
      </w:pPr>
    </w:p>
    <w:p w14:paraId="20067A8E" w14:textId="10EAAC5B" w:rsidR="0050424B" w:rsidRPr="00B50891" w:rsidRDefault="0050424B" w:rsidP="0050424B">
      <w:pPr>
        <w:spacing w:before="240"/>
        <w:rPr>
          <w:rFonts w:ascii="Arial" w:hAnsi="Arial" w:cs="Arial"/>
          <w:sz w:val="24"/>
          <w:szCs w:val="24"/>
        </w:rPr>
      </w:pPr>
      <w:r w:rsidRPr="00C56889">
        <w:rPr>
          <w:rFonts w:ascii="Arial" w:hAnsi="Arial" w:cs="Arial"/>
          <w:b/>
          <w:sz w:val="24"/>
          <w:szCs w:val="24"/>
          <w:lang w:val="fr-BE"/>
        </w:rPr>
        <w:t xml:space="preserve">EU </w:t>
      </w:r>
      <w:proofErr w:type="gramStart"/>
      <w:r w:rsidRPr="00C56889">
        <w:rPr>
          <w:rFonts w:ascii="Arial" w:hAnsi="Arial" w:cs="Arial"/>
          <w:b/>
          <w:sz w:val="24"/>
          <w:szCs w:val="24"/>
          <w:lang w:val="fr-BE"/>
        </w:rPr>
        <w:t>contribution</w:t>
      </w:r>
      <w:r w:rsidRPr="00C56889">
        <w:rPr>
          <w:rFonts w:ascii="Arial" w:hAnsi="Arial" w:cs="Arial"/>
          <w:sz w:val="24"/>
          <w:szCs w:val="24"/>
          <w:lang w:val="fr-BE"/>
        </w:rPr>
        <w:t>:</w:t>
      </w:r>
      <w:proofErr w:type="gramEnd"/>
      <w:r w:rsidRPr="00C56889">
        <w:rPr>
          <w:rFonts w:ascii="Arial" w:hAnsi="Arial" w:cs="Arial"/>
          <w:sz w:val="24"/>
          <w:szCs w:val="24"/>
          <w:lang w:val="fr-BE"/>
        </w:rPr>
        <w:t xml:space="preserve"> € </w:t>
      </w:r>
      <w:r w:rsidR="00C56889" w:rsidRPr="00C56889">
        <w:rPr>
          <w:rFonts w:ascii="Arial" w:hAnsi="Arial" w:cs="Arial"/>
          <w:sz w:val="24"/>
          <w:szCs w:val="24"/>
          <w:lang w:val="fr-BE"/>
        </w:rPr>
        <w:t xml:space="preserve">15 </w:t>
      </w:r>
      <w:proofErr w:type="gramStart"/>
      <w:r w:rsidR="00C56889" w:rsidRPr="00C56889">
        <w:rPr>
          <w:rFonts w:ascii="Arial" w:hAnsi="Arial" w:cs="Arial"/>
          <w:sz w:val="24"/>
          <w:szCs w:val="24"/>
          <w:lang w:val="fr-BE"/>
        </w:rPr>
        <w:t>million</w:t>
      </w:r>
      <w:proofErr w:type="gramEnd"/>
      <w:r w:rsidR="00C56889" w:rsidRPr="00C56889">
        <w:rPr>
          <w:rFonts w:ascii="Arial" w:hAnsi="Arial" w:cs="Arial"/>
          <w:sz w:val="24"/>
          <w:szCs w:val="24"/>
          <w:lang w:val="fr-BE"/>
        </w:rPr>
        <w:t xml:space="preserve"> </w:t>
      </w:r>
      <w:r w:rsidRPr="00C56889">
        <w:rPr>
          <w:rFonts w:ascii="Arial" w:hAnsi="Arial" w:cs="Arial"/>
          <w:sz w:val="24"/>
          <w:szCs w:val="24"/>
          <w:lang w:val="fr-BE"/>
        </w:rPr>
        <w:t>(</w:t>
      </w:r>
      <w:r w:rsidR="00B47490">
        <w:rPr>
          <w:rFonts w:ascii="Arial" w:hAnsi="Arial" w:cs="Arial"/>
          <w:sz w:val="24"/>
          <w:szCs w:val="24"/>
          <w:lang w:val="fr-BE"/>
        </w:rPr>
        <w:t xml:space="preserve">approx. </w:t>
      </w:r>
      <w:r w:rsidR="00B47490" w:rsidRPr="00B47490">
        <w:rPr>
          <w:rFonts w:ascii="Arial" w:hAnsi="Arial" w:cs="Arial"/>
          <w:sz w:val="24"/>
          <w:szCs w:val="24"/>
        </w:rPr>
        <w:t>BWP</w:t>
      </w:r>
      <w:r w:rsidR="00C56889" w:rsidRPr="00B47490">
        <w:rPr>
          <w:rFonts w:ascii="Arial" w:hAnsi="Arial" w:cs="Arial"/>
          <w:sz w:val="24"/>
          <w:szCs w:val="24"/>
        </w:rPr>
        <w:t xml:space="preserve"> </w:t>
      </w:r>
      <w:r w:rsidR="00C56889" w:rsidRPr="00B50891">
        <w:rPr>
          <w:rFonts w:ascii="Arial" w:hAnsi="Arial" w:cs="Arial"/>
          <w:sz w:val="24"/>
          <w:szCs w:val="24"/>
        </w:rPr>
        <w:t>218</w:t>
      </w:r>
      <w:r w:rsidR="00B47490">
        <w:rPr>
          <w:rFonts w:ascii="Arial" w:hAnsi="Arial" w:cs="Arial"/>
          <w:sz w:val="24"/>
          <w:szCs w:val="24"/>
        </w:rPr>
        <w:t xml:space="preserve"> m</w:t>
      </w:r>
      <w:r w:rsidR="00C56889" w:rsidRPr="00B50891">
        <w:rPr>
          <w:rFonts w:ascii="Arial" w:hAnsi="Arial" w:cs="Arial"/>
          <w:sz w:val="24"/>
          <w:szCs w:val="24"/>
        </w:rPr>
        <w:t>illion)</w:t>
      </w:r>
    </w:p>
    <w:p w14:paraId="33984E09" w14:textId="01104C55" w:rsidR="00103C6B" w:rsidRPr="0050424B" w:rsidRDefault="00103C6B" w:rsidP="0050424B">
      <w:pPr>
        <w:spacing w:before="240"/>
        <w:rPr>
          <w:rFonts w:ascii="Arial" w:hAnsi="Arial" w:cs="Arial"/>
          <w:sz w:val="24"/>
          <w:szCs w:val="24"/>
        </w:rPr>
      </w:pPr>
      <w:r w:rsidRPr="0050424B">
        <w:rPr>
          <w:rFonts w:ascii="Arial" w:hAnsi="Arial" w:cs="Arial"/>
          <w:b/>
          <w:sz w:val="24"/>
          <w:szCs w:val="24"/>
        </w:rPr>
        <w:t>Period of implementation</w:t>
      </w:r>
      <w:r w:rsidRPr="0050424B">
        <w:rPr>
          <w:rFonts w:ascii="Arial" w:hAnsi="Arial" w:cs="Arial"/>
          <w:sz w:val="24"/>
          <w:szCs w:val="24"/>
        </w:rPr>
        <w:t>:</w:t>
      </w:r>
      <w:r w:rsidR="0050424B">
        <w:rPr>
          <w:rFonts w:ascii="Arial" w:hAnsi="Arial" w:cs="Arial"/>
          <w:sz w:val="24"/>
          <w:szCs w:val="24"/>
        </w:rPr>
        <w:t xml:space="preserve"> </w:t>
      </w:r>
      <w:r w:rsidR="00B47490">
        <w:rPr>
          <w:rFonts w:ascii="Arial" w:hAnsi="Arial" w:cs="Arial"/>
          <w:sz w:val="24"/>
          <w:szCs w:val="24"/>
        </w:rPr>
        <w:t>2019 - 2025</w:t>
      </w:r>
    </w:p>
    <w:p w14:paraId="74F68ECD" w14:textId="77B11432" w:rsidR="00103C6B" w:rsidRPr="0050424B" w:rsidRDefault="00103C6B" w:rsidP="0050424B">
      <w:pPr>
        <w:spacing w:before="240"/>
        <w:rPr>
          <w:rFonts w:ascii="Arial" w:hAnsi="Arial" w:cs="Arial"/>
          <w:sz w:val="24"/>
          <w:szCs w:val="24"/>
        </w:rPr>
      </w:pPr>
      <w:r w:rsidRPr="0050424B">
        <w:rPr>
          <w:rFonts w:ascii="Arial" w:hAnsi="Arial" w:cs="Arial"/>
          <w:b/>
          <w:sz w:val="24"/>
          <w:szCs w:val="24"/>
        </w:rPr>
        <w:t>Location</w:t>
      </w:r>
      <w:r w:rsidRPr="0050424B">
        <w:rPr>
          <w:rFonts w:ascii="Arial" w:hAnsi="Arial" w:cs="Arial"/>
          <w:sz w:val="24"/>
          <w:szCs w:val="24"/>
        </w:rPr>
        <w:t>:</w:t>
      </w:r>
      <w:r w:rsidR="0050424B">
        <w:rPr>
          <w:rFonts w:ascii="Arial" w:hAnsi="Arial" w:cs="Arial"/>
          <w:sz w:val="24"/>
          <w:szCs w:val="24"/>
        </w:rPr>
        <w:t xml:space="preserve"> </w:t>
      </w:r>
      <w:r w:rsidR="00B47490">
        <w:rPr>
          <w:rFonts w:ascii="Arial" w:hAnsi="Arial" w:cs="Arial"/>
          <w:sz w:val="24"/>
          <w:szCs w:val="24"/>
        </w:rPr>
        <w:t xml:space="preserve">Southern African Development Community </w:t>
      </w:r>
    </w:p>
    <w:p w14:paraId="31D13F04" w14:textId="77777777" w:rsidR="00103C6B" w:rsidRPr="0050424B" w:rsidRDefault="00103C6B" w:rsidP="0050424B">
      <w:pPr>
        <w:spacing w:before="240"/>
        <w:rPr>
          <w:rFonts w:ascii="Arial" w:hAnsi="Arial" w:cs="Arial"/>
          <w:sz w:val="24"/>
          <w:szCs w:val="24"/>
        </w:rPr>
      </w:pPr>
      <w:r w:rsidRPr="0050424B">
        <w:rPr>
          <w:rFonts w:ascii="Arial" w:hAnsi="Arial" w:cs="Arial"/>
          <w:b/>
          <w:sz w:val="24"/>
          <w:szCs w:val="24"/>
        </w:rPr>
        <w:t>Implementing organisation(s)</w:t>
      </w:r>
      <w:r w:rsidRPr="0050424B">
        <w:rPr>
          <w:rFonts w:ascii="Arial" w:hAnsi="Arial" w:cs="Arial"/>
          <w:sz w:val="24"/>
          <w:szCs w:val="24"/>
        </w:rPr>
        <w:t>:</w:t>
      </w:r>
      <w:r w:rsidR="0050424B">
        <w:rPr>
          <w:rFonts w:ascii="Arial" w:hAnsi="Arial" w:cs="Arial"/>
          <w:sz w:val="24"/>
          <w:szCs w:val="24"/>
        </w:rPr>
        <w:t xml:space="preserve"> </w:t>
      </w:r>
      <w:r w:rsidR="00B50891">
        <w:rPr>
          <w:rFonts w:ascii="Arial" w:hAnsi="Arial" w:cs="Arial"/>
          <w:sz w:val="24"/>
          <w:szCs w:val="24"/>
        </w:rPr>
        <w:t>SADC Secretariat</w:t>
      </w:r>
    </w:p>
    <w:p w14:paraId="675E6F9C" w14:textId="77777777" w:rsidR="00533BEE" w:rsidRDefault="00103C6B" w:rsidP="00923471">
      <w:pPr>
        <w:jc w:val="both"/>
        <w:rPr>
          <w:rFonts w:ascii="Arial" w:hAnsi="Arial" w:cs="Arial"/>
          <w:sz w:val="24"/>
          <w:szCs w:val="24"/>
        </w:rPr>
      </w:pPr>
      <w:r w:rsidRPr="0050424B">
        <w:rPr>
          <w:rFonts w:ascii="Arial" w:hAnsi="Arial" w:cs="Arial"/>
          <w:b/>
          <w:sz w:val="24"/>
          <w:szCs w:val="24"/>
        </w:rPr>
        <w:t xml:space="preserve">Project </w:t>
      </w:r>
      <w:r w:rsidR="009E7CE9">
        <w:rPr>
          <w:rFonts w:ascii="Arial" w:hAnsi="Arial" w:cs="Arial"/>
          <w:b/>
          <w:sz w:val="24"/>
          <w:szCs w:val="24"/>
        </w:rPr>
        <w:t xml:space="preserve">objectives and </w:t>
      </w:r>
      <w:r w:rsidRPr="0050424B">
        <w:rPr>
          <w:rFonts w:ascii="Arial" w:hAnsi="Arial" w:cs="Arial"/>
          <w:b/>
          <w:sz w:val="24"/>
          <w:szCs w:val="24"/>
        </w:rPr>
        <w:t>description</w:t>
      </w:r>
      <w:r w:rsidRPr="0050424B">
        <w:rPr>
          <w:rFonts w:ascii="Arial" w:hAnsi="Arial" w:cs="Arial"/>
          <w:sz w:val="24"/>
          <w:szCs w:val="24"/>
        </w:rPr>
        <w:t>:</w:t>
      </w:r>
      <w:r w:rsidR="00923471">
        <w:rPr>
          <w:rFonts w:ascii="Arial" w:hAnsi="Arial" w:cs="Arial"/>
          <w:sz w:val="24"/>
          <w:szCs w:val="24"/>
        </w:rPr>
        <w:t xml:space="preserve"> </w:t>
      </w:r>
    </w:p>
    <w:p w14:paraId="3B1D37E1" w14:textId="6AF580E3" w:rsidR="00533BEE" w:rsidRDefault="00781CC7" w:rsidP="00923471">
      <w:pPr>
        <w:jc w:val="both"/>
        <w:rPr>
          <w:rFonts w:ascii="Arial" w:hAnsi="Arial" w:cs="Arial"/>
          <w:sz w:val="24"/>
          <w:szCs w:val="24"/>
        </w:rPr>
      </w:pPr>
      <w:r w:rsidRPr="00781CC7">
        <w:rPr>
          <w:rFonts w:ascii="Arial" w:hAnsi="Arial" w:cs="Arial"/>
          <w:sz w:val="24"/>
          <w:szCs w:val="24"/>
        </w:rPr>
        <w:t xml:space="preserve">Intra-regional trade in Southern Africa suffers from several challenges that mostly derive from the high cost of trading: poor infrastructure, restrictive practices, complex procedures, non-tariff barriers, sanitary and phytosanitary (SPS) measures, and others. In addition, SADC economies are generally not active at the higher end of global value chains. </w:t>
      </w:r>
    </w:p>
    <w:p w14:paraId="436B4FB3" w14:textId="3E939D73" w:rsidR="00103C6B" w:rsidRPr="0050424B" w:rsidRDefault="00781CC7" w:rsidP="00923471">
      <w:pPr>
        <w:jc w:val="both"/>
        <w:rPr>
          <w:rFonts w:ascii="Arial" w:hAnsi="Arial" w:cs="Arial"/>
          <w:sz w:val="24"/>
          <w:szCs w:val="24"/>
        </w:rPr>
      </w:pPr>
      <w:r w:rsidRPr="00781CC7">
        <w:rPr>
          <w:rFonts w:ascii="Arial" w:hAnsi="Arial" w:cs="Arial"/>
          <w:sz w:val="24"/>
          <w:szCs w:val="24"/>
        </w:rPr>
        <w:t>The EU-SADC Trade Facilitation Programme addresses barriers to trade and facilitates harmonisation and recognition of trade tools with the aim of increasing intra-regional and international trade and reaping the benefits of the EU-SADC Economic Partnership Agreement.</w:t>
      </w:r>
    </w:p>
    <w:p w14:paraId="06DD584D" w14:textId="77777777" w:rsidR="00103C6B" w:rsidRDefault="00251EDD">
      <w:pPr>
        <w:rPr>
          <w:rFonts w:ascii="Arial" w:hAnsi="Arial" w:cs="Arial"/>
          <w:sz w:val="24"/>
          <w:szCs w:val="24"/>
        </w:rPr>
      </w:pPr>
      <w:r>
        <w:rPr>
          <w:rFonts w:ascii="Arial" w:hAnsi="Arial" w:cs="Arial"/>
          <w:b/>
          <w:sz w:val="24"/>
          <w:szCs w:val="24"/>
        </w:rPr>
        <w:t>Achievements / e</w:t>
      </w:r>
      <w:r w:rsidR="00103C6B" w:rsidRPr="0050424B">
        <w:rPr>
          <w:rFonts w:ascii="Arial" w:hAnsi="Arial" w:cs="Arial"/>
          <w:b/>
          <w:sz w:val="24"/>
          <w:szCs w:val="24"/>
        </w:rPr>
        <w:t>xpected results</w:t>
      </w:r>
      <w:r w:rsidR="00103C6B" w:rsidRPr="0050424B">
        <w:rPr>
          <w:rFonts w:ascii="Arial" w:hAnsi="Arial" w:cs="Arial"/>
          <w:sz w:val="24"/>
          <w:szCs w:val="24"/>
        </w:rPr>
        <w:t>:</w:t>
      </w:r>
    </w:p>
    <w:p w14:paraId="69ECECAB" w14:textId="33A0914D" w:rsidR="00FC4257" w:rsidRDefault="00781CC7" w:rsidP="002E1DD5">
      <w:pPr>
        <w:jc w:val="both"/>
        <w:rPr>
          <w:rFonts w:ascii="Arial" w:hAnsi="Arial" w:cs="Arial"/>
          <w:sz w:val="24"/>
          <w:szCs w:val="24"/>
        </w:rPr>
      </w:pPr>
      <w:r w:rsidRPr="00781CC7">
        <w:rPr>
          <w:rFonts w:ascii="Arial" w:hAnsi="Arial" w:cs="Arial"/>
          <w:sz w:val="24"/>
          <w:szCs w:val="24"/>
        </w:rPr>
        <w:t xml:space="preserve">The programme has helped SADC develop SPS measures to ensure mutual recognition of food safety certificates in the region. Some Member States have already agreed to apply such measures while formal adoption is expected in 2024. The Regional Framework for the e-Certificate of Origin was adopted by the Committee of Ministers of Trade in June 2019. It was officially launched in September </w:t>
      </w:r>
      <w:proofErr w:type="gramStart"/>
      <w:r w:rsidRPr="00781CC7">
        <w:rPr>
          <w:rFonts w:ascii="Arial" w:hAnsi="Arial" w:cs="Arial"/>
          <w:sz w:val="24"/>
          <w:szCs w:val="24"/>
        </w:rPr>
        <w:t>2022</w:t>
      </w:r>
      <w:proofErr w:type="gramEnd"/>
      <w:r w:rsidRPr="00781CC7">
        <w:rPr>
          <w:rFonts w:ascii="Arial" w:hAnsi="Arial" w:cs="Arial"/>
          <w:sz w:val="24"/>
          <w:szCs w:val="24"/>
        </w:rPr>
        <w:t xml:space="preserve"> and four Member States are already implementing it. </w:t>
      </w:r>
      <w:r w:rsidR="00EE6731">
        <w:rPr>
          <w:rFonts w:ascii="Arial" w:hAnsi="Arial" w:cs="Arial"/>
          <w:sz w:val="24"/>
          <w:szCs w:val="24"/>
        </w:rPr>
        <w:t>Also, t</w:t>
      </w:r>
      <w:r w:rsidRPr="00781CC7">
        <w:rPr>
          <w:rFonts w:ascii="Arial" w:hAnsi="Arial" w:cs="Arial"/>
          <w:sz w:val="24"/>
          <w:szCs w:val="24"/>
        </w:rPr>
        <w:t>he programme</w:t>
      </w:r>
      <w:r w:rsidR="00EE6731">
        <w:rPr>
          <w:rFonts w:ascii="Arial" w:hAnsi="Arial" w:cs="Arial"/>
          <w:sz w:val="24"/>
          <w:szCs w:val="24"/>
        </w:rPr>
        <w:t xml:space="preserve"> </w:t>
      </w:r>
      <w:r w:rsidRPr="00781CC7">
        <w:rPr>
          <w:rFonts w:ascii="Arial" w:hAnsi="Arial" w:cs="Arial"/>
          <w:sz w:val="24"/>
          <w:szCs w:val="24"/>
        </w:rPr>
        <w:t xml:space="preserve">enabled the piloting of the Regional Customs Transit Guarantee in five Member States. </w:t>
      </w:r>
      <w:r w:rsidR="00EE6731">
        <w:rPr>
          <w:rFonts w:ascii="Arial" w:hAnsi="Arial" w:cs="Arial"/>
          <w:sz w:val="24"/>
          <w:szCs w:val="24"/>
        </w:rPr>
        <w:t>Further, a web portal is being created o</w:t>
      </w:r>
      <w:r w:rsidRPr="00781CC7">
        <w:rPr>
          <w:rFonts w:ascii="Arial" w:hAnsi="Arial" w:cs="Arial"/>
          <w:sz w:val="24"/>
          <w:szCs w:val="24"/>
        </w:rPr>
        <w:t>n the EU-SADC Economic Partnership Agreement together with promotional videos to increase awareness of the potential benefits the private sector can seize from a better use of the opportunities offered by the trade agreement.</w:t>
      </w:r>
    </w:p>
    <w:p w14:paraId="45230CE7" w14:textId="77777777" w:rsidR="00B47490" w:rsidRDefault="00B47490" w:rsidP="002E1DD5">
      <w:pPr>
        <w:jc w:val="both"/>
        <w:rPr>
          <w:rFonts w:ascii="Arial" w:hAnsi="Arial" w:cs="Arial"/>
          <w:sz w:val="24"/>
          <w:szCs w:val="24"/>
        </w:rPr>
      </w:pPr>
    </w:p>
    <w:p w14:paraId="24839EDD" w14:textId="452CFAA6" w:rsidR="00B47490" w:rsidRPr="0050424B" w:rsidRDefault="00B47490" w:rsidP="002E1DD5">
      <w:pPr>
        <w:jc w:val="both"/>
        <w:rPr>
          <w:rFonts w:ascii="Arial" w:hAnsi="Arial" w:cs="Arial"/>
          <w:sz w:val="24"/>
          <w:szCs w:val="24"/>
        </w:rPr>
      </w:pPr>
      <w:r w:rsidRPr="00FB36C9">
        <w:rPr>
          <w:rFonts w:ascii="Arial" w:hAnsi="Arial" w:cs="Arial"/>
          <w:b/>
          <w:bCs/>
        </w:rPr>
        <w:t>Incoming public / visibility events</w:t>
      </w:r>
      <w:r>
        <w:rPr>
          <w:rFonts w:ascii="Arial" w:hAnsi="Arial" w:cs="Arial"/>
          <w:b/>
          <w:bCs/>
        </w:rPr>
        <w:t>: -</w:t>
      </w:r>
    </w:p>
    <w:p w14:paraId="414057FA" w14:textId="77777777" w:rsidR="00103C6B" w:rsidRPr="0050424B" w:rsidRDefault="00103C6B" w:rsidP="00103C6B">
      <w:pPr>
        <w:pBdr>
          <w:bottom w:val="single" w:sz="4" w:space="1" w:color="auto"/>
        </w:pBdr>
        <w:rPr>
          <w:rFonts w:ascii="Arial" w:hAnsi="Arial" w:cs="Arial"/>
          <w:sz w:val="24"/>
          <w:szCs w:val="24"/>
        </w:rPr>
      </w:pPr>
    </w:p>
    <w:p w14:paraId="5C7BF553" w14:textId="77777777" w:rsidR="00103C6B" w:rsidRDefault="00103C6B" w:rsidP="00103C6B">
      <w:pPr>
        <w:rPr>
          <w:rFonts w:ascii="Arial" w:hAnsi="Arial" w:cs="Arial"/>
          <w:sz w:val="24"/>
          <w:szCs w:val="24"/>
        </w:rPr>
      </w:pPr>
      <w:r w:rsidRPr="0050424B">
        <w:rPr>
          <w:rFonts w:ascii="Arial" w:hAnsi="Arial" w:cs="Arial"/>
          <w:b/>
          <w:i/>
          <w:sz w:val="24"/>
          <w:szCs w:val="24"/>
        </w:rPr>
        <w:t>Project website</w:t>
      </w:r>
      <w:r w:rsidRPr="0050424B">
        <w:rPr>
          <w:rFonts w:ascii="Arial" w:hAnsi="Arial" w:cs="Arial"/>
          <w:i/>
          <w:sz w:val="24"/>
          <w:szCs w:val="24"/>
        </w:rPr>
        <w:t xml:space="preserve"> / </w:t>
      </w:r>
      <w:r w:rsidRPr="0050424B">
        <w:rPr>
          <w:rFonts w:ascii="Arial" w:hAnsi="Arial" w:cs="Arial"/>
          <w:b/>
          <w:i/>
          <w:sz w:val="24"/>
          <w:szCs w:val="24"/>
        </w:rPr>
        <w:t>Social media account links</w:t>
      </w:r>
      <w:r w:rsidRPr="0050424B">
        <w:rPr>
          <w:rFonts w:ascii="Arial" w:hAnsi="Arial" w:cs="Arial"/>
          <w:sz w:val="24"/>
          <w:szCs w:val="24"/>
        </w:rPr>
        <w:t>:</w:t>
      </w:r>
    </w:p>
    <w:p w14:paraId="1A7F5363" w14:textId="67397C87" w:rsidR="00251EDD" w:rsidRPr="00251EDD" w:rsidRDefault="004F03B4" w:rsidP="00251EDD">
      <w:pPr>
        <w:pStyle w:val="ListParagraph"/>
        <w:numPr>
          <w:ilvl w:val="0"/>
          <w:numId w:val="1"/>
        </w:numPr>
        <w:rPr>
          <w:rFonts w:ascii="Arial" w:hAnsi="Arial" w:cs="Arial"/>
          <w:sz w:val="24"/>
          <w:szCs w:val="24"/>
        </w:rPr>
      </w:pPr>
      <w:hyperlink r:id="rId8" w:history="1">
        <w:r w:rsidRPr="00EC5D55">
          <w:rPr>
            <w:rStyle w:val="Hyperlink"/>
            <w:rFonts w:ascii="Arial" w:hAnsi="Arial" w:cs="Arial"/>
            <w:sz w:val="24"/>
            <w:szCs w:val="24"/>
          </w:rPr>
          <w:t>https://www.sadc.int/project-portfolio/trade-facilitation-programme</w:t>
        </w:r>
      </w:hyperlink>
      <w:r>
        <w:rPr>
          <w:rFonts w:ascii="Arial" w:hAnsi="Arial" w:cs="Arial"/>
          <w:sz w:val="24"/>
          <w:szCs w:val="24"/>
        </w:rPr>
        <w:t xml:space="preserve"> </w:t>
      </w:r>
    </w:p>
    <w:p w14:paraId="21AEB577" w14:textId="77777777" w:rsidR="00103C6B" w:rsidRPr="0050424B" w:rsidRDefault="00103C6B">
      <w:pPr>
        <w:rPr>
          <w:rFonts w:ascii="Arial" w:hAnsi="Arial" w:cs="Arial"/>
          <w:sz w:val="24"/>
          <w:szCs w:val="24"/>
        </w:rPr>
      </w:pPr>
    </w:p>
    <w:sectPr w:rsidR="00103C6B" w:rsidRPr="0050424B" w:rsidSect="0050424B">
      <w:footerReference w:type="default" r:id="rId9"/>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10F50" w14:textId="77777777" w:rsidR="00307304" w:rsidRDefault="00307304" w:rsidP="0050424B">
      <w:pPr>
        <w:spacing w:after="0" w:line="240" w:lineRule="auto"/>
      </w:pPr>
      <w:r>
        <w:separator/>
      </w:r>
    </w:p>
  </w:endnote>
  <w:endnote w:type="continuationSeparator" w:id="0">
    <w:p w14:paraId="4664D7B2" w14:textId="77777777" w:rsidR="00307304" w:rsidRDefault="00307304" w:rsidP="00504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5BC6B" w14:textId="77777777" w:rsidR="0050424B" w:rsidRDefault="00251EDD">
    <w:pPr>
      <w:pStyle w:val="Footer"/>
    </w:pPr>
    <w:hyperlink r:id="rId1" w:history="1">
      <w:r w:rsidRPr="001D1560">
        <w:rPr>
          <w:rStyle w:val="Hyperlink"/>
        </w:rPr>
        <w:t>https://www.eeas.europa.eu/delegations/botswana_en</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82FC1" w14:textId="77777777" w:rsidR="00307304" w:rsidRDefault="00307304" w:rsidP="0050424B">
      <w:pPr>
        <w:spacing w:after="0" w:line="240" w:lineRule="auto"/>
      </w:pPr>
      <w:r>
        <w:separator/>
      </w:r>
    </w:p>
  </w:footnote>
  <w:footnote w:type="continuationSeparator" w:id="0">
    <w:p w14:paraId="40A7C785" w14:textId="77777777" w:rsidR="00307304" w:rsidRDefault="00307304" w:rsidP="005042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24D88"/>
    <w:multiLevelType w:val="hybridMultilevel"/>
    <w:tmpl w:val="80EC4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2853DC"/>
    <w:multiLevelType w:val="hybridMultilevel"/>
    <w:tmpl w:val="CC02E9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3925175">
    <w:abstractNumId w:val="0"/>
  </w:num>
  <w:num w:numId="2" w16cid:durableId="1054700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103C6B"/>
    <w:rsid w:val="000652A7"/>
    <w:rsid w:val="00103C6B"/>
    <w:rsid w:val="00232823"/>
    <w:rsid w:val="00251EDD"/>
    <w:rsid w:val="002D29B7"/>
    <w:rsid w:val="002E1DD5"/>
    <w:rsid w:val="002F20CB"/>
    <w:rsid w:val="00307304"/>
    <w:rsid w:val="003B0D1A"/>
    <w:rsid w:val="004F03B4"/>
    <w:rsid w:val="0050424B"/>
    <w:rsid w:val="00533BEE"/>
    <w:rsid w:val="00781CC7"/>
    <w:rsid w:val="00923471"/>
    <w:rsid w:val="00957BEF"/>
    <w:rsid w:val="009E7CE9"/>
    <w:rsid w:val="00AC0437"/>
    <w:rsid w:val="00B47490"/>
    <w:rsid w:val="00B50891"/>
    <w:rsid w:val="00C2230E"/>
    <w:rsid w:val="00C56889"/>
    <w:rsid w:val="00EB6F89"/>
    <w:rsid w:val="00EE6731"/>
    <w:rsid w:val="00FC42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E99549"/>
  <w15:chartTrackingRefBased/>
  <w15:docId w15:val="{81498267-5D03-4486-A877-644B5082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24B"/>
  </w:style>
  <w:style w:type="paragraph" w:styleId="Footer">
    <w:name w:val="footer"/>
    <w:basedOn w:val="Normal"/>
    <w:link w:val="FooterChar"/>
    <w:uiPriority w:val="99"/>
    <w:unhideWhenUsed/>
    <w:rsid w:val="00504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24B"/>
  </w:style>
  <w:style w:type="paragraph" w:styleId="ListParagraph">
    <w:name w:val="List Paragraph"/>
    <w:basedOn w:val="Normal"/>
    <w:uiPriority w:val="34"/>
    <w:qFormat/>
    <w:rsid w:val="0050424B"/>
    <w:pPr>
      <w:ind w:left="720"/>
      <w:contextualSpacing/>
    </w:pPr>
  </w:style>
  <w:style w:type="character" w:styleId="Hyperlink">
    <w:name w:val="Hyperlink"/>
    <w:basedOn w:val="DefaultParagraphFont"/>
    <w:uiPriority w:val="99"/>
    <w:unhideWhenUsed/>
    <w:rsid w:val="00251EDD"/>
    <w:rPr>
      <w:color w:val="0563C1" w:themeColor="hyperlink"/>
      <w:u w:val="single"/>
    </w:rPr>
  </w:style>
  <w:style w:type="character" w:styleId="UnresolvedMention">
    <w:name w:val="Unresolved Mention"/>
    <w:basedOn w:val="DefaultParagraphFont"/>
    <w:uiPriority w:val="99"/>
    <w:semiHidden/>
    <w:unhideWhenUsed/>
    <w:rsid w:val="004F03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dc.int/project-portfolio/trade-facilitation-programm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eeas.europa.eu/delegations/botswana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GHERMAN Catalin (EEAS-GABORONE)</dc:creator>
  <cp:keywords/>
  <dc:description/>
  <cp:lastModifiedBy>GEERTMAN Ruben (EEAS-GABORONE)</cp:lastModifiedBy>
  <cp:revision>13</cp:revision>
  <dcterms:created xsi:type="dcterms:W3CDTF">2024-11-04T13:55:00Z</dcterms:created>
  <dcterms:modified xsi:type="dcterms:W3CDTF">2026-05-13T10:19:00Z</dcterms:modified>
</cp:coreProperties>
</file>