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976A2" w14:textId="77777777" w:rsidR="00C07AE1" w:rsidRDefault="004422F4" w:rsidP="004422F4">
      <w:pPr>
        <w:jc w:val="center"/>
      </w:pPr>
      <w:r>
        <w:rPr>
          <w:noProof/>
        </w:rPr>
        <w:drawing>
          <wp:inline distT="0" distB="0" distL="0" distR="0" wp14:anchorId="7CD21B21" wp14:editId="2367AEFC">
            <wp:extent cx="99060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8E058" w14:textId="77777777" w:rsidR="004422F4" w:rsidRDefault="004422F4" w:rsidP="004422F4">
      <w:pPr>
        <w:jc w:val="center"/>
      </w:pPr>
    </w:p>
    <w:p w14:paraId="2B13725B" w14:textId="77777777" w:rsidR="004422F4" w:rsidRPr="004422F4" w:rsidRDefault="004422F4" w:rsidP="004422F4">
      <w:pPr>
        <w:tabs>
          <w:tab w:val="left" w:pos="-720"/>
        </w:tabs>
        <w:suppressAutoHyphens/>
        <w:jc w:val="center"/>
        <w:rPr>
          <w:rFonts w:ascii="Arial" w:eastAsia="Times New Roman" w:hAnsi="Arial"/>
          <w:spacing w:val="-2"/>
          <w:szCs w:val="20"/>
          <w:lang w:val="fr-FR" w:eastAsia="fr-FR"/>
        </w:rPr>
      </w:pPr>
      <w:r w:rsidRPr="004422F4">
        <w:rPr>
          <w:rFonts w:ascii="Arial" w:eastAsia="Times New Roman" w:hAnsi="Arial"/>
          <w:spacing w:val="-2"/>
          <w:szCs w:val="20"/>
          <w:lang w:val="fr-FR" w:eastAsia="fr-FR"/>
        </w:rPr>
        <w:t>UNION EUROPEENNE</w:t>
      </w:r>
    </w:p>
    <w:p w14:paraId="2416C422" w14:textId="77777777" w:rsidR="004422F4" w:rsidRPr="004422F4" w:rsidRDefault="004422F4" w:rsidP="004422F4">
      <w:pPr>
        <w:jc w:val="center"/>
        <w:rPr>
          <w:rFonts w:ascii="Arial" w:eastAsia="Times New Roman" w:hAnsi="Arial"/>
          <w:sz w:val="20"/>
          <w:szCs w:val="20"/>
          <w:lang w:val="fr-FR" w:eastAsia="fr-FR"/>
        </w:rPr>
      </w:pPr>
      <w:r w:rsidRPr="004422F4">
        <w:rPr>
          <w:rFonts w:ascii="Arial" w:eastAsia="Times New Roman" w:hAnsi="Arial"/>
          <w:sz w:val="20"/>
          <w:szCs w:val="20"/>
          <w:lang w:val="fr-FR" w:eastAsia="fr-FR"/>
        </w:rPr>
        <w:t>DELEGATION EN ALGERIE</w:t>
      </w:r>
    </w:p>
    <w:p w14:paraId="186F133D" w14:textId="77777777" w:rsidR="004422F4" w:rsidRDefault="004422F4" w:rsidP="00442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fr-FR"/>
        </w:rPr>
      </w:pPr>
    </w:p>
    <w:p w14:paraId="7841B830" w14:textId="77777777" w:rsidR="004422F4" w:rsidRPr="002D48C4" w:rsidRDefault="004422F4" w:rsidP="002D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b/>
          <w:bCs/>
          <w:spacing w:val="-2"/>
          <w:szCs w:val="20"/>
          <w:lang w:val="fr-FR" w:eastAsia="fr-FR"/>
        </w:rPr>
      </w:pPr>
    </w:p>
    <w:p w14:paraId="0C441003" w14:textId="10F0C128" w:rsidR="004422F4" w:rsidRPr="002D48C4" w:rsidRDefault="004A4AEF" w:rsidP="002D48C4">
      <w:pPr>
        <w:tabs>
          <w:tab w:val="left" w:pos="-720"/>
        </w:tabs>
        <w:suppressAutoHyphens/>
        <w:jc w:val="center"/>
        <w:rPr>
          <w:rFonts w:ascii="Arial" w:eastAsia="Times New Roman" w:hAnsi="Arial" w:cs="Arial"/>
          <w:b/>
          <w:bCs/>
          <w:spacing w:val="-2"/>
          <w:szCs w:val="20"/>
          <w:lang w:val="fr-FR" w:eastAsia="fr-FR"/>
        </w:rPr>
      </w:pPr>
      <w:r w:rsidRPr="002D48C4">
        <w:rPr>
          <w:rFonts w:ascii="Arial" w:eastAsia="Times New Roman" w:hAnsi="Arial" w:cs="Arial"/>
          <w:b/>
          <w:bCs/>
          <w:spacing w:val="-2"/>
          <w:szCs w:val="20"/>
          <w:lang w:val="fr-FR" w:eastAsia="fr-FR"/>
        </w:rPr>
        <w:t xml:space="preserve">CORPORATE SPONSORSHIP </w:t>
      </w:r>
      <w:r w:rsidR="004422F4" w:rsidRPr="004422F4">
        <w:rPr>
          <w:rFonts w:ascii="Arial" w:eastAsia="Times New Roman" w:hAnsi="Arial" w:cs="Arial"/>
          <w:b/>
          <w:bCs/>
          <w:spacing w:val="-2"/>
          <w:szCs w:val="20"/>
          <w:lang w:val="fr-FR" w:eastAsia="fr-FR"/>
        </w:rPr>
        <w:t>P</w:t>
      </w:r>
      <w:r w:rsidR="00E00562">
        <w:rPr>
          <w:rFonts w:ascii="Arial" w:eastAsia="Times New Roman" w:hAnsi="Arial" w:cs="Arial"/>
          <w:b/>
          <w:bCs/>
          <w:spacing w:val="-2"/>
          <w:szCs w:val="20"/>
          <w:lang w:val="fr-FR" w:eastAsia="fr-FR"/>
        </w:rPr>
        <w:t>OUR LA JOURNÉE DE L'EUROPE, LE 1</w:t>
      </w:r>
      <w:r w:rsidR="00742ED9">
        <w:rPr>
          <w:rFonts w:ascii="Arial" w:eastAsia="Times New Roman" w:hAnsi="Arial" w:cs="Arial"/>
          <w:b/>
          <w:bCs/>
          <w:spacing w:val="-2"/>
          <w:szCs w:val="20"/>
          <w:lang w:val="fr-FR" w:eastAsia="fr-FR"/>
        </w:rPr>
        <w:t>0</w:t>
      </w:r>
      <w:r w:rsidRPr="002D48C4">
        <w:rPr>
          <w:rFonts w:ascii="Arial" w:eastAsia="Times New Roman" w:hAnsi="Arial" w:cs="Arial"/>
          <w:b/>
          <w:bCs/>
          <w:spacing w:val="-2"/>
          <w:szCs w:val="20"/>
          <w:lang w:val="fr-FR" w:eastAsia="fr-FR"/>
        </w:rPr>
        <w:t xml:space="preserve"> MAI 202</w:t>
      </w:r>
      <w:r w:rsidR="00742ED9">
        <w:rPr>
          <w:rFonts w:ascii="Arial" w:eastAsia="Times New Roman" w:hAnsi="Arial" w:cs="Arial"/>
          <w:b/>
          <w:bCs/>
          <w:spacing w:val="-2"/>
          <w:szCs w:val="20"/>
          <w:lang w:val="fr-FR" w:eastAsia="fr-FR"/>
        </w:rPr>
        <w:t>6</w:t>
      </w:r>
    </w:p>
    <w:p w14:paraId="2A26FF42" w14:textId="77777777" w:rsidR="004A4AEF" w:rsidRPr="004422F4" w:rsidRDefault="004A4AEF" w:rsidP="002D48C4">
      <w:pPr>
        <w:tabs>
          <w:tab w:val="left" w:pos="-720"/>
        </w:tabs>
        <w:suppressAutoHyphens/>
        <w:jc w:val="both"/>
        <w:rPr>
          <w:rFonts w:ascii="Arial" w:eastAsia="Times New Roman" w:hAnsi="Arial" w:cs="Arial"/>
          <w:b/>
          <w:bCs/>
          <w:spacing w:val="-2"/>
          <w:szCs w:val="20"/>
          <w:lang w:val="fr-FR" w:eastAsia="fr-FR"/>
        </w:rPr>
      </w:pPr>
    </w:p>
    <w:p w14:paraId="351B5B59" w14:textId="77777777" w:rsidR="004422F4" w:rsidRPr="002D48C4" w:rsidRDefault="004422F4" w:rsidP="002D48C4">
      <w:pPr>
        <w:tabs>
          <w:tab w:val="left" w:pos="-720"/>
        </w:tabs>
        <w:suppressAutoHyphens/>
        <w:jc w:val="both"/>
        <w:rPr>
          <w:rFonts w:ascii="Arial" w:eastAsia="Times New Roman" w:hAnsi="Arial" w:cs="Arial"/>
          <w:b/>
          <w:bCs/>
          <w:spacing w:val="-2"/>
          <w:sz w:val="32"/>
          <w:szCs w:val="32"/>
          <w:lang w:val="fr-FR" w:eastAsia="fr-FR"/>
        </w:rPr>
      </w:pPr>
      <w:r w:rsidRPr="004422F4">
        <w:rPr>
          <w:rFonts w:ascii="Arial" w:eastAsia="Times New Roman" w:hAnsi="Arial" w:cs="Arial"/>
          <w:b/>
          <w:bCs/>
          <w:spacing w:val="-2"/>
          <w:sz w:val="32"/>
          <w:szCs w:val="32"/>
          <w:lang w:val="fr-FR" w:eastAsia="fr-FR"/>
        </w:rPr>
        <w:t>TERMES DE RÉFÉRENCE</w:t>
      </w:r>
    </w:p>
    <w:p w14:paraId="758C2D09" w14:textId="77777777" w:rsidR="004A4AEF" w:rsidRPr="002D48C4" w:rsidRDefault="004A4AEF" w:rsidP="002D48C4">
      <w:pPr>
        <w:tabs>
          <w:tab w:val="left" w:pos="-720"/>
        </w:tabs>
        <w:suppressAutoHyphens/>
        <w:jc w:val="both"/>
        <w:rPr>
          <w:rFonts w:ascii="Arial" w:eastAsia="Times New Roman" w:hAnsi="Arial" w:cs="Arial"/>
          <w:b/>
          <w:bCs/>
          <w:spacing w:val="-2"/>
          <w:sz w:val="32"/>
          <w:szCs w:val="32"/>
          <w:lang w:val="fr-FR" w:eastAsia="fr-FR"/>
        </w:rPr>
      </w:pPr>
    </w:p>
    <w:p w14:paraId="1DA8ABF5" w14:textId="77777777" w:rsidR="004A4AEF" w:rsidRPr="004A4AEF" w:rsidRDefault="004A4AEF" w:rsidP="002D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b/>
          <w:sz w:val="20"/>
          <w:szCs w:val="20"/>
          <w:lang w:val="fr-FR"/>
        </w:rPr>
      </w:pPr>
      <w:r w:rsidRPr="004A4AEF">
        <w:rPr>
          <w:rFonts w:ascii="Arial" w:eastAsia="Times New Roman" w:hAnsi="Arial" w:cs="Arial"/>
          <w:b/>
          <w:sz w:val="20"/>
          <w:szCs w:val="20"/>
          <w:lang w:val="fr-FR"/>
        </w:rPr>
        <w:t>Opportunité</w:t>
      </w:r>
      <w:r w:rsidRPr="002D48C4">
        <w:rPr>
          <w:rFonts w:ascii="Arial" w:eastAsia="Times New Roman" w:hAnsi="Arial" w:cs="Arial"/>
          <w:b/>
          <w:sz w:val="20"/>
          <w:szCs w:val="20"/>
          <w:lang w:val="fr-FR"/>
        </w:rPr>
        <w:t>s</w:t>
      </w:r>
    </w:p>
    <w:p w14:paraId="6AD988E1" w14:textId="28C30E59" w:rsidR="004A4AEF" w:rsidRPr="004A4AEF" w:rsidRDefault="004A4AEF" w:rsidP="002D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sz w:val="20"/>
          <w:szCs w:val="20"/>
          <w:lang w:val="fr-FR"/>
        </w:rPr>
      </w:pPr>
      <w:r w:rsidRPr="004A4AEF">
        <w:rPr>
          <w:rFonts w:ascii="Arial" w:eastAsia="Times New Roman" w:hAnsi="Arial" w:cs="Arial"/>
          <w:sz w:val="20"/>
          <w:szCs w:val="20"/>
          <w:lang w:val="fr-FR"/>
        </w:rPr>
        <w:t>La dél</w:t>
      </w:r>
      <w:r w:rsidRPr="002D48C4">
        <w:rPr>
          <w:rFonts w:ascii="Arial" w:eastAsia="Times New Roman" w:hAnsi="Arial" w:cs="Arial"/>
          <w:sz w:val="20"/>
          <w:szCs w:val="20"/>
          <w:lang w:val="fr-FR"/>
        </w:rPr>
        <w:t xml:space="preserve">égation de l'Union européenne en Algérie </w:t>
      </w:r>
      <w:r w:rsidRPr="004A4AEF">
        <w:rPr>
          <w:rFonts w:ascii="Arial" w:eastAsia="Times New Roman" w:hAnsi="Arial" w:cs="Arial"/>
          <w:sz w:val="20"/>
          <w:szCs w:val="20"/>
          <w:lang w:val="fr-FR"/>
        </w:rPr>
        <w:t>organise sa réception annuelle pour la Journée de l'Europe</w:t>
      </w:r>
      <w:r w:rsidR="00E00562">
        <w:rPr>
          <w:rFonts w:ascii="Arial" w:eastAsia="Times New Roman" w:hAnsi="Arial" w:cs="Arial"/>
          <w:sz w:val="20"/>
          <w:szCs w:val="20"/>
          <w:lang w:val="fr-FR"/>
        </w:rPr>
        <w:t xml:space="preserve"> la dimanche 1</w:t>
      </w:r>
      <w:r w:rsidR="00742ED9">
        <w:rPr>
          <w:rFonts w:ascii="Arial" w:eastAsia="Times New Roman" w:hAnsi="Arial" w:cs="Arial"/>
          <w:sz w:val="20"/>
          <w:szCs w:val="20"/>
          <w:lang w:val="fr-FR"/>
        </w:rPr>
        <w:t>0</w:t>
      </w:r>
      <w:r w:rsidR="00E00562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r w:rsidRPr="002D48C4">
        <w:rPr>
          <w:rFonts w:ascii="Arial" w:eastAsia="Times New Roman" w:hAnsi="Arial" w:cs="Arial"/>
          <w:sz w:val="20"/>
          <w:szCs w:val="20"/>
          <w:lang w:val="fr-FR"/>
        </w:rPr>
        <w:t>mai 202</w:t>
      </w:r>
      <w:r w:rsidR="00742ED9">
        <w:rPr>
          <w:rFonts w:ascii="Arial" w:eastAsia="Times New Roman" w:hAnsi="Arial" w:cs="Arial"/>
          <w:sz w:val="20"/>
          <w:szCs w:val="20"/>
          <w:lang w:val="fr-FR"/>
        </w:rPr>
        <w:t>6</w:t>
      </w:r>
      <w:r w:rsidRPr="002D48C4">
        <w:rPr>
          <w:rFonts w:ascii="Arial" w:eastAsia="Times New Roman" w:hAnsi="Arial" w:cs="Arial"/>
          <w:sz w:val="20"/>
          <w:szCs w:val="20"/>
          <w:lang w:val="fr-FR"/>
        </w:rPr>
        <w:t>.</w:t>
      </w:r>
    </w:p>
    <w:p w14:paraId="36650664" w14:textId="45EBD470" w:rsidR="004A4AEF" w:rsidRPr="004A4AEF" w:rsidRDefault="004A4AEF" w:rsidP="002D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sz w:val="20"/>
          <w:szCs w:val="20"/>
          <w:lang w:val="fr-FR"/>
        </w:rPr>
      </w:pPr>
      <w:r w:rsidRPr="004A4AEF">
        <w:rPr>
          <w:rFonts w:ascii="Arial" w:eastAsia="Times New Roman" w:hAnsi="Arial" w:cs="Arial"/>
          <w:sz w:val="20"/>
          <w:szCs w:val="20"/>
          <w:lang w:val="fr-FR"/>
        </w:rPr>
        <w:t xml:space="preserve">L'événement débutera à </w:t>
      </w:r>
      <w:r w:rsidRPr="002D48C4">
        <w:rPr>
          <w:rFonts w:ascii="Arial" w:eastAsia="Times New Roman" w:hAnsi="Arial" w:cs="Arial"/>
          <w:sz w:val="20"/>
          <w:szCs w:val="20"/>
          <w:lang w:val="fr-FR"/>
        </w:rPr>
        <w:t>18h00</w:t>
      </w:r>
      <w:r w:rsidRPr="004A4AEF">
        <w:rPr>
          <w:rFonts w:ascii="Arial" w:eastAsia="Times New Roman" w:hAnsi="Arial" w:cs="Arial"/>
          <w:sz w:val="20"/>
          <w:szCs w:val="20"/>
          <w:lang w:val="fr-FR"/>
        </w:rPr>
        <w:t xml:space="preserve"> et se terminera à </w:t>
      </w:r>
      <w:r w:rsidRPr="002D48C4">
        <w:rPr>
          <w:rFonts w:ascii="Arial" w:eastAsia="Times New Roman" w:hAnsi="Arial" w:cs="Arial"/>
          <w:sz w:val="20"/>
          <w:szCs w:val="20"/>
          <w:lang w:val="fr-FR"/>
        </w:rPr>
        <w:t>2</w:t>
      </w:r>
      <w:r w:rsidR="00742ED9">
        <w:rPr>
          <w:rFonts w:ascii="Arial" w:eastAsia="Times New Roman" w:hAnsi="Arial" w:cs="Arial"/>
          <w:sz w:val="20"/>
          <w:szCs w:val="20"/>
          <w:lang w:val="fr-FR"/>
        </w:rPr>
        <w:t>3</w:t>
      </w:r>
      <w:r w:rsidRPr="002D48C4">
        <w:rPr>
          <w:rFonts w:ascii="Arial" w:eastAsia="Times New Roman" w:hAnsi="Arial" w:cs="Arial"/>
          <w:sz w:val="20"/>
          <w:szCs w:val="20"/>
          <w:lang w:val="fr-FR"/>
        </w:rPr>
        <w:t>h30.</w:t>
      </w:r>
    </w:p>
    <w:p w14:paraId="5CB2FE79" w14:textId="77777777" w:rsidR="009A2C70" w:rsidRPr="002D48C4" w:rsidRDefault="004A4AEF" w:rsidP="002D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sz w:val="20"/>
          <w:szCs w:val="20"/>
          <w:lang w:val="fr-FR"/>
        </w:rPr>
      </w:pPr>
      <w:r w:rsidRPr="002D48C4">
        <w:rPr>
          <w:rFonts w:ascii="Arial" w:eastAsia="Times New Roman" w:hAnsi="Arial" w:cs="Arial"/>
          <w:sz w:val="20"/>
          <w:szCs w:val="20"/>
          <w:lang w:val="fr-FR"/>
        </w:rPr>
        <w:t xml:space="preserve">La Journée de l'Europe </w:t>
      </w:r>
      <w:r w:rsidRPr="004A4AEF">
        <w:rPr>
          <w:rFonts w:ascii="Arial" w:eastAsia="Times New Roman" w:hAnsi="Arial" w:cs="Arial"/>
          <w:sz w:val="20"/>
          <w:szCs w:val="20"/>
          <w:lang w:val="fr-FR"/>
        </w:rPr>
        <w:t>est une célébration annuelle de</w:t>
      </w:r>
      <w:r w:rsidRPr="002D48C4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r w:rsidRPr="004A4AEF">
        <w:rPr>
          <w:rFonts w:ascii="Arial" w:eastAsia="Times New Roman" w:hAnsi="Arial" w:cs="Arial"/>
          <w:sz w:val="20"/>
          <w:szCs w:val="20"/>
          <w:lang w:val="fr-FR"/>
        </w:rPr>
        <w:t xml:space="preserve">la paix et l'unité en Europe. </w:t>
      </w:r>
      <w:r w:rsidR="009A2C70" w:rsidRPr="002D48C4">
        <w:rPr>
          <w:rFonts w:ascii="Arial" w:eastAsia="Times New Roman" w:hAnsi="Arial" w:cs="Arial"/>
          <w:sz w:val="20"/>
          <w:szCs w:val="20"/>
          <w:lang w:val="fr-FR"/>
        </w:rPr>
        <w:t>En Algérie, cette célébration rassemble environ 500 digni</w:t>
      </w:r>
      <w:r w:rsidR="00F668FA">
        <w:rPr>
          <w:rFonts w:ascii="Arial" w:eastAsia="Times New Roman" w:hAnsi="Arial" w:cs="Arial"/>
          <w:sz w:val="20"/>
          <w:szCs w:val="20"/>
          <w:lang w:val="fr-FR"/>
        </w:rPr>
        <w:t>taires algériens et européens ainsi que des</w:t>
      </w:r>
      <w:r w:rsidR="009A2C70" w:rsidRPr="002D48C4">
        <w:rPr>
          <w:rFonts w:ascii="Arial" w:eastAsia="Times New Roman" w:hAnsi="Arial" w:cs="Arial"/>
          <w:sz w:val="20"/>
          <w:szCs w:val="20"/>
          <w:lang w:val="fr-FR"/>
        </w:rPr>
        <w:t xml:space="preserve"> partenaires internationaux.</w:t>
      </w:r>
    </w:p>
    <w:p w14:paraId="59D9411F" w14:textId="77777777" w:rsidR="009A2C70" w:rsidRPr="002D48C4" w:rsidRDefault="009A2C70" w:rsidP="002D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sz w:val="20"/>
          <w:szCs w:val="20"/>
          <w:lang w:val="fr-BE"/>
        </w:rPr>
      </w:pPr>
    </w:p>
    <w:p w14:paraId="7EA421F1" w14:textId="77777777" w:rsidR="009A2C70" w:rsidRPr="002D48C4" w:rsidRDefault="009A2C70" w:rsidP="002D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sz w:val="20"/>
          <w:szCs w:val="20"/>
          <w:lang w:val="fr-FR"/>
        </w:rPr>
      </w:pPr>
    </w:p>
    <w:p w14:paraId="79B71907" w14:textId="77777777" w:rsidR="004A4AEF" w:rsidRPr="002D48C4" w:rsidRDefault="004A4AEF" w:rsidP="002D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sz w:val="20"/>
          <w:szCs w:val="20"/>
          <w:lang w:val="fr-FR"/>
        </w:rPr>
      </w:pPr>
      <w:r w:rsidRPr="004A4AEF">
        <w:rPr>
          <w:rFonts w:ascii="Arial" w:eastAsia="Times New Roman" w:hAnsi="Arial" w:cs="Arial"/>
          <w:sz w:val="20"/>
          <w:szCs w:val="20"/>
          <w:lang w:val="fr-FR"/>
        </w:rPr>
        <w:t>Cet événement est une excellente opportunité pour les entreprises/organisations de promouvoir</w:t>
      </w:r>
      <w:r w:rsidR="009A2C70" w:rsidRPr="002D48C4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r w:rsidRPr="004A4AEF">
        <w:rPr>
          <w:rFonts w:ascii="Arial" w:eastAsia="Times New Roman" w:hAnsi="Arial" w:cs="Arial"/>
          <w:sz w:val="20"/>
          <w:szCs w:val="20"/>
          <w:lang w:val="fr-FR"/>
        </w:rPr>
        <w:t xml:space="preserve">leur image, leurs marques/activités à </w:t>
      </w:r>
      <w:r w:rsidR="00F668FA">
        <w:rPr>
          <w:rFonts w:ascii="Arial" w:eastAsia="Times New Roman" w:hAnsi="Arial" w:cs="Arial"/>
          <w:sz w:val="20"/>
          <w:szCs w:val="20"/>
          <w:lang w:val="fr-FR"/>
        </w:rPr>
        <w:t xml:space="preserve">travers le corporate sponsorship en </w:t>
      </w:r>
      <w:r w:rsidRPr="004A4AEF">
        <w:rPr>
          <w:rFonts w:ascii="Arial" w:eastAsia="Times New Roman" w:hAnsi="Arial" w:cs="Arial"/>
          <w:sz w:val="20"/>
          <w:szCs w:val="20"/>
          <w:lang w:val="fr-FR"/>
        </w:rPr>
        <w:t>collaboration avec</w:t>
      </w:r>
      <w:r w:rsidR="009A2C70" w:rsidRPr="002D48C4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r w:rsidRPr="004A4AEF">
        <w:rPr>
          <w:rFonts w:ascii="Arial" w:eastAsia="Times New Roman" w:hAnsi="Arial" w:cs="Arial"/>
          <w:sz w:val="20"/>
          <w:szCs w:val="20"/>
          <w:lang w:val="fr-FR"/>
        </w:rPr>
        <w:t xml:space="preserve">la délégation de l'Union européenne </w:t>
      </w:r>
      <w:r w:rsidR="009A2C70" w:rsidRPr="002D48C4">
        <w:rPr>
          <w:rFonts w:ascii="Arial" w:eastAsia="Times New Roman" w:hAnsi="Arial" w:cs="Arial"/>
          <w:sz w:val="20"/>
          <w:szCs w:val="20"/>
          <w:lang w:val="fr-FR"/>
        </w:rPr>
        <w:t xml:space="preserve">en Algérie. </w:t>
      </w:r>
    </w:p>
    <w:p w14:paraId="004812C4" w14:textId="77777777" w:rsidR="009A2C70" w:rsidRPr="002D48C4" w:rsidRDefault="009A2C70" w:rsidP="002D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sz w:val="20"/>
          <w:szCs w:val="20"/>
          <w:lang w:val="fr-FR"/>
        </w:rPr>
      </w:pPr>
    </w:p>
    <w:p w14:paraId="680487FF" w14:textId="77777777" w:rsidR="009A2C70" w:rsidRPr="009A2C70" w:rsidRDefault="009A2C70" w:rsidP="002D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b/>
          <w:sz w:val="20"/>
          <w:szCs w:val="20"/>
          <w:lang w:val="fr-FR"/>
        </w:rPr>
      </w:pPr>
      <w:r w:rsidRPr="009A2C70">
        <w:rPr>
          <w:rFonts w:ascii="Arial" w:eastAsia="Times New Roman" w:hAnsi="Arial" w:cs="Arial"/>
          <w:b/>
          <w:sz w:val="20"/>
          <w:szCs w:val="20"/>
          <w:lang w:val="fr-FR"/>
        </w:rPr>
        <w:t>Principaux critères (à discuter)</w:t>
      </w:r>
    </w:p>
    <w:p w14:paraId="10E23495" w14:textId="77777777" w:rsidR="009A2C70" w:rsidRPr="009A2C70" w:rsidRDefault="009A2C70" w:rsidP="002D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sz w:val="20"/>
          <w:szCs w:val="20"/>
          <w:lang w:val="fr-FR"/>
        </w:rPr>
      </w:pPr>
      <w:r w:rsidRPr="009A2C70">
        <w:rPr>
          <w:rFonts w:ascii="Arial" w:eastAsia="Times New Roman" w:hAnsi="Arial" w:cs="Arial"/>
          <w:sz w:val="20"/>
          <w:szCs w:val="20"/>
          <w:lang w:val="fr-FR"/>
        </w:rPr>
        <w:t>1. La nature et les activités du sponsor doivent être conformes aux principes,</w:t>
      </w:r>
      <w:r w:rsidRPr="002D48C4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r w:rsidRPr="009A2C70">
        <w:rPr>
          <w:rFonts w:ascii="Arial" w:eastAsia="Times New Roman" w:hAnsi="Arial" w:cs="Arial"/>
          <w:sz w:val="20"/>
          <w:szCs w:val="20"/>
          <w:lang w:val="fr-FR"/>
        </w:rPr>
        <w:t>valeurs et engagements de l’Union européenne.</w:t>
      </w:r>
    </w:p>
    <w:p w14:paraId="5107EC0E" w14:textId="77777777" w:rsidR="009A2C70" w:rsidRPr="009A2C70" w:rsidRDefault="009A2C70" w:rsidP="002D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sz w:val="20"/>
          <w:szCs w:val="20"/>
          <w:lang w:val="fr-FR"/>
        </w:rPr>
      </w:pPr>
      <w:r w:rsidRPr="009A2C70">
        <w:rPr>
          <w:rFonts w:ascii="Arial" w:eastAsia="Times New Roman" w:hAnsi="Arial" w:cs="Arial"/>
          <w:sz w:val="20"/>
          <w:szCs w:val="20"/>
          <w:lang w:val="fr-FR"/>
        </w:rPr>
        <w:t xml:space="preserve">2. La nature et les activités du sponsor ne doivent pas porter atteinte aux politiques de l'UE </w:t>
      </w:r>
      <w:r w:rsidR="00F668FA">
        <w:rPr>
          <w:rFonts w:ascii="Arial" w:eastAsia="Times New Roman" w:hAnsi="Arial" w:cs="Arial"/>
          <w:sz w:val="20"/>
          <w:szCs w:val="20"/>
          <w:lang w:val="fr-FR"/>
        </w:rPr>
        <w:t xml:space="preserve">en matière </w:t>
      </w:r>
      <w:r w:rsidR="00F668FA" w:rsidRPr="002D48C4">
        <w:rPr>
          <w:rFonts w:ascii="Arial" w:eastAsia="Times New Roman" w:hAnsi="Arial" w:cs="Arial"/>
          <w:sz w:val="20"/>
          <w:szCs w:val="20"/>
          <w:lang w:val="fr-FR"/>
        </w:rPr>
        <w:t>de</w:t>
      </w:r>
      <w:r w:rsidRPr="009A2C70">
        <w:rPr>
          <w:rFonts w:ascii="Arial" w:eastAsia="Times New Roman" w:hAnsi="Arial" w:cs="Arial"/>
          <w:sz w:val="20"/>
          <w:szCs w:val="20"/>
          <w:lang w:val="fr-FR"/>
        </w:rPr>
        <w:t xml:space="preserve"> domaines tels que la politique étrangère, le social, la santé et l'environnement.</w:t>
      </w:r>
    </w:p>
    <w:p w14:paraId="37F7AA35" w14:textId="77777777" w:rsidR="009A2C70" w:rsidRPr="009A2C70" w:rsidRDefault="009A2C70" w:rsidP="002D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sz w:val="20"/>
          <w:szCs w:val="20"/>
          <w:lang w:val="fr-FR"/>
        </w:rPr>
      </w:pPr>
      <w:r w:rsidRPr="009A2C70">
        <w:rPr>
          <w:rFonts w:ascii="Arial" w:eastAsia="Times New Roman" w:hAnsi="Arial" w:cs="Arial"/>
          <w:sz w:val="20"/>
          <w:szCs w:val="20"/>
          <w:lang w:val="fr-FR"/>
        </w:rPr>
        <w:t>3. Le</w:t>
      </w:r>
      <w:r w:rsidR="00F668FA">
        <w:rPr>
          <w:rFonts w:ascii="Arial" w:eastAsia="Times New Roman" w:hAnsi="Arial" w:cs="Arial"/>
          <w:sz w:val="20"/>
          <w:szCs w:val="20"/>
          <w:lang w:val="fr-FR"/>
        </w:rPr>
        <w:t>s</w:t>
      </w:r>
      <w:r w:rsidRPr="009A2C70">
        <w:rPr>
          <w:rFonts w:ascii="Arial" w:eastAsia="Times New Roman" w:hAnsi="Arial" w:cs="Arial"/>
          <w:sz w:val="20"/>
          <w:szCs w:val="20"/>
          <w:lang w:val="fr-FR"/>
        </w:rPr>
        <w:t xml:space="preserve"> sponsor</w:t>
      </w:r>
      <w:r w:rsidR="00F668FA">
        <w:rPr>
          <w:rFonts w:ascii="Arial" w:eastAsia="Times New Roman" w:hAnsi="Arial" w:cs="Arial"/>
          <w:sz w:val="20"/>
          <w:szCs w:val="20"/>
          <w:lang w:val="fr-FR"/>
        </w:rPr>
        <w:t>s peuvent</w:t>
      </w:r>
      <w:r w:rsidRPr="009A2C70">
        <w:rPr>
          <w:rFonts w:ascii="Arial" w:eastAsia="Times New Roman" w:hAnsi="Arial" w:cs="Arial"/>
          <w:sz w:val="20"/>
          <w:szCs w:val="20"/>
          <w:lang w:val="fr-FR"/>
        </w:rPr>
        <w:t xml:space="preserve"> être des organisations et des entreprises publiques ou privées.</w:t>
      </w:r>
    </w:p>
    <w:p w14:paraId="334973EB" w14:textId="77777777" w:rsidR="009A2C70" w:rsidRPr="002D48C4" w:rsidRDefault="009A2C70" w:rsidP="002D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sz w:val="20"/>
          <w:szCs w:val="20"/>
          <w:lang w:val="fr-FR"/>
        </w:rPr>
      </w:pPr>
      <w:r w:rsidRPr="009A2C70">
        <w:rPr>
          <w:rFonts w:ascii="Arial" w:eastAsia="Times New Roman" w:hAnsi="Arial" w:cs="Arial"/>
          <w:sz w:val="20"/>
          <w:szCs w:val="20"/>
          <w:lang w:val="fr-FR"/>
        </w:rPr>
        <w:t>4. Les sponsors ne peuvent pas entraî</w:t>
      </w:r>
      <w:r w:rsidRPr="002D48C4">
        <w:rPr>
          <w:rFonts w:ascii="Arial" w:eastAsia="Times New Roman" w:hAnsi="Arial" w:cs="Arial"/>
          <w:sz w:val="20"/>
          <w:szCs w:val="20"/>
          <w:lang w:val="fr-FR"/>
        </w:rPr>
        <w:t xml:space="preserve">ner un éventuel conflit avec la </w:t>
      </w:r>
      <w:r w:rsidRPr="009A2C70">
        <w:rPr>
          <w:rFonts w:ascii="Arial" w:eastAsia="Times New Roman" w:hAnsi="Arial" w:cs="Arial"/>
          <w:sz w:val="20"/>
          <w:szCs w:val="20"/>
          <w:lang w:val="fr-FR"/>
        </w:rPr>
        <w:t>mission et les objectifs</w:t>
      </w:r>
      <w:r w:rsidRPr="002D48C4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r w:rsidRPr="009A2C70">
        <w:rPr>
          <w:rFonts w:ascii="Arial" w:eastAsia="Times New Roman" w:hAnsi="Arial" w:cs="Arial"/>
          <w:sz w:val="20"/>
          <w:szCs w:val="20"/>
          <w:lang w:val="fr-FR"/>
        </w:rPr>
        <w:t>de l'Union européenne.</w:t>
      </w:r>
    </w:p>
    <w:p w14:paraId="23F0CED9" w14:textId="77777777" w:rsidR="009A2C70" w:rsidRDefault="00F668FA" w:rsidP="002D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sz w:val="20"/>
          <w:szCs w:val="20"/>
          <w:lang w:val="fr-FR"/>
        </w:rPr>
      </w:pPr>
      <w:r>
        <w:rPr>
          <w:rFonts w:ascii="Arial" w:eastAsia="Times New Roman" w:hAnsi="Arial" w:cs="Arial"/>
          <w:sz w:val="20"/>
          <w:szCs w:val="20"/>
          <w:lang w:val="fr-FR"/>
        </w:rPr>
        <w:t>5. Le Sponsor</w:t>
      </w:r>
      <w:r w:rsidR="009A2C70" w:rsidRPr="009A2C70">
        <w:rPr>
          <w:rFonts w:ascii="Arial" w:eastAsia="Times New Roman" w:hAnsi="Arial" w:cs="Arial"/>
          <w:sz w:val="20"/>
          <w:szCs w:val="20"/>
          <w:lang w:val="fr-FR"/>
        </w:rPr>
        <w:t xml:space="preserve"> ne doit pas se trouver dans une situation visée aux articles 136 (1) et</w:t>
      </w:r>
      <w:r w:rsidR="009A2C70" w:rsidRPr="002D48C4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r w:rsidR="009A2C70" w:rsidRPr="009A2C70">
        <w:rPr>
          <w:rFonts w:ascii="Arial" w:eastAsia="Times New Roman" w:hAnsi="Arial" w:cs="Arial"/>
          <w:sz w:val="20"/>
          <w:szCs w:val="20"/>
          <w:lang w:val="fr-FR"/>
        </w:rPr>
        <w:t>141 (1) du règlement (UE, Euratom) 2018/1046 du Conseil européen</w:t>
      </w:r>
      <w:r w:rsidR="00184B6D">
        <w:rPr>
          <w:rFonts w:ascii="Arial" w:eastAsia="Times New Roman" w:hAnsi="Arial" w:cs="Arial"/>
          <w:sz w:val="20"/>
          <w:szCs w:val="20"/>
          <w:lang w:val="fr-FR"/>
        </w:rPr>
        <w:t xml:space="preserve">, du </w:t>
      </w:r>
      <w:r w:rsidR="009A2C70" w:rsidRPr="009A2C70">
        <w:rPr>
          <w:rFonts w:ascii="Arial" w:eastAsia="Times New Roman" w:hAnsi="Arial" w:cs="Arial"/>
          <w:sz w:val="20"/>
          <w:szCs w:val="20"/>
          <w:lang w:val="fr-FR"/>
        </w:rPr>
        <w:t>Parlement et du Conseil du 18 juillet 2018 sur la réglementation financière</w:t>
      </w:r>
      <w:r w:rsidR="00184B6D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r w:rsidR="009A2C70" w:rsidRPr="009A2C70">
        <w:rPr>
          <w:rFonts w:ascii="Arial" w:eastAsia="Times New Roman" w:hAnsi="Arial" w:cs="Arial"/>
          <w:sz w:val="20"/>
          <w:szCs w:val="20"/>
          <w:lang w:val="fr-FR"/>
        </w:rPr>
        <w:t>applicable au budget général de l'Union, modifiant le règlement (UE)</w:t>
      </w:r>
      <w:r w:rsidR="009A2C70" w:rsidRPr="002D48C4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r w:rsidR="009A2C70" w:rsidRPr="009A2C70">
        <w:rPr>
          <w:rFonts w:ascii="Arial" w:eastAsia="Times New Roman" w:hAnsi="Arial" w:cs="Arial"/>
          <w:sz w:val="20"/>
          <w:szCs w:val="20"/>
          <w:lang w:val="fr-FR"/>
        </w:rPr>
        <w:t>N° 1296/2013, (UE) n° 1301/2013, (UE) n° 1303/2013, (UE) n°</w:t>
      </w:r>
      <w:r w:rsidR="009A2C70" w:rsidRPr="002D48C4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r w:rsidR="009A2C70" w:rsidRPr="009A2C70">
        <w:rPr>
          <w:rFonts w:ascii="Arial" w:eastAsia="Times New Roman" w:hAnsi="Arial" w:cs="Arial"/>
          <w:sz w:val="20"/>
          <w:szCs w:val="20"/>
          <w:lang w:val="fr-FR"/>
        </w:rPr>
        <w:t>1304/2013, (UE) n° 1309/2013, (UE) n° 1316/2013, (UE) n° 223/2014,</w:t>
      </w:r>
      <w:r w:rsidR="009A2C70" w:rsidRPr="002D48C4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r w:rsidR="009A2C70" w:rsidRPr="009A2C70">
        <w:rPr>
          <w:rFonts w:ascii="Arial" w:eastAsia="Times New Roman" w:hAnsi="Arial" w:cs="Arial"/>
          <w:sz w:val="20"/>
          <w:szCs w:val="20"/>
          <w:lang w:val="fr-FR"/>
        </w:rPr>
        <w:t xml:space="preserve">(UE) n° 283/2014 et décision n° 541/2014/UE et abrogeant le règlement (UE, Euratom) n° 966/2012. Pour cela, le </w:t>
      </w:r>
      <w:r w:rsidR="009A2C70" w:rsidRPr="002D48C4">
        <w:rPr>
          <w:rFonts w:ascii="Arial" w:eastAsia="Times New Roman" w:hAnsi="Arial" w:cs="Arial"/>
          <w:sz w:val="20"/>
          <w:szCs w:val="20"/>
          <w:lang w:val="fr-FR"/>
        </w:rPr>
        <w:t>sponsor</w:t>
      </w:r>
      <w:r w:rsidR="009A2C70" w:rsidRPr="009A2C70">
        <w:rPr>
          <w:rFonts w:ascii="Arial" w:eastAsia="Times New Roman" w:hAnsi="Arial" w:cs="Arial"/>
          <w:sz w:val="20"/>
          <w:szCs w:val="20"/>
          <w:lang w:val="fr-FR"/>
        </w:rPr>
        <w:t xml:space="preserve"> est</w:t>
      </w:r>
      <w:r w:rsidR="009A2C70" w:rsidRPr="002D48C4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r w:rsidR="009A2C70" w:rsidRPr="009A2C70">
        <w:rPr>
          <w:rFonts w:ascii="Arial" w:eastAsia="Times New Roman" w:hAnsi="Arial" w:cs="Arial"/>
          <w:sz w:val="20"/>
          <w:szCs w:val="20"/>
          <w:lang w:val="fr-FR"/>
        </w:rPr>
        <w:t xml:space="preserve">prié de fournir la déclaration sur l'honneur </w:t>
      </w:r>
      <w:r w:rsidR="00F759A2">
        <w:rPr>
          <w:rFonts w:ascii="Arial" w:eastAsia="Times New Roman" w:hAnsi="Arial" w:cs="Arial"/>
          <w:sz w:val="20"/>
          <w:szCs w:val="20"/>
          <w:lang w:val="fr-FR"/>
        </w:rPr>
        <w:t xml:space="preserve">sur les critères </w:t>
      </w:r>
      <w:r w:rsidR="00F759A2" w:rsidRPr="009A2C70">
        <w:rPr>
          <w:rFonts w:ascii="Arial" w:eastAsia="Times New Roman" w:hAnsi="Arial" w:cs="Arial"/>
          <w:sz w:val="20"/>
          <w:szCs w:val="20"/>
          <w:lang w:val="fr-FR"/>
        </w:rPr>
        <w:t>d'exclusion et</w:t>
      </w:r>
      <w:r w:rsidR="00F759A2" w:rsidRPr="002D48C4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r w:rsidR="00F759A2" w:rsidRPr="009A2C70">
        <w:rPr>
          <w:rFonts w:ascii="Arial" w:eastAsia="Times New Roman" w:hAnsi="Arial" w:cs="Arial"/>
          <w:sz w:val="20"/>
          <w:szCs w:val="20"/>
          <w:lang w:val="fr-FR"/>
        </w:rPr>
        <w:t>de sélection</w:t>
      </w:r>
      <w:r w:rsidR="00F759A2">
        <w:rPr>
          <w:rFonts w:ascii="Arial" w:eastAsia="Times New Roman" w:hAnsi="Arial" w:cs="Arial"/>
          <w:sz w:val="20"/>
          <w:szCs w:val="20"/>
          <w:lang w:val="fr-FR"/>
        </w:rPr>
        <w:t>,</w:t>
      </w:r>
      <w:r w:rsidR="00F759A2" w:rsidRPr="009A2C70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r w:rsidR="00F759A2">
        <w:rPr>
          <w:rFonts w:ascii="Arial" w:eastAsia="Times New Roman" w:hAnsi="Arial" w:cs="Arial"/>
          <w:sz w:val="20"/>
          <w:szCs w:val="20"/>
          <w:lang w:val="fr-FR"/>
        </w:rPr>
        <w:t>ci-jointe.</w:t>
      </w:r>
    </w:p>
    <w:p w14:paraId="683C1174" w14:textId="77777777" w:rsidR="00F759A2" w:rsidRPr="009A2C70" w:rsidRDefault="00F759A2" w:rsidP="002D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sz w:val="20"/>
          <w:szCs w:val="20"/>
          <w:lang w:val="fr-BE"/>
        </w:rPr>
      </w:pPr>
    </w:p>
    <w:p w14:paraId="637678F0" w14:textId="77777777" w:rsidR="008719F3" w:rsidRPr="008719F3" w:rsidRDefault="008719F3" w:rsidP="002D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sz w:val="20"/>
          <w:szCs w:val="20"/>
          <w:lang w:val="fr-FR"/>
        </w:rPr>
      </w:pPr>
      <w:r w:rsidRPr="008719F3">
        <w:rPr>
          <w:rFonts w:ascii="Arial" w:eastAsia="Times New Roman" w:hAnsi="Arial" w:cs="Arial"/>
          <w:sz w:val="20"/>
          <w:szCs w:val="20"/>
          <w:lang w:val="fr-FR"/>
        </w:rPr>
        <w:t>Que peuvent attendre les sponsors de la délégation de l’Union européenne</w:t>
      </w:r>
    </w:p>
    <w:p w14:paraId="530A7B4F" w14:textId="77777777" w:rsidR="008719F3" w:rsidRPr="008719F3" w:rsidRDefault="008719F3" w:rsidP="002D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sz w:val="20"/>
          <w:szCs w:val="20"/>
          <w:lang w:val="fr-FR"/>
        </w:rPr>
      </w:pPr>
      <w:r w:rsidRPr="008719F3">
        <w:rPr>
          <w:rFonts w:ascii="Arial" w:eastAsia="Times New Roman" w:hAnsi="Arial" w:cs="Arial"/>
          <w:sz w:val="20"/>
          <w:szCs w:val="20"/>
          <w:lang w:val="fr-FR"/>
        </w:rPr>
        <w:t>1. En signant l'accord de parrainage d'entreprise, les parties conviennent du</w:t>
      </w:r>
      <w:r w:rsidRPr="002D48C4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r w:rsidRPr="008719F3">
        <w:rPr>
          <w:rFonts w:ascii="Arial" w:eastAsia="Times New Roman" w:hAnsi="Arial" w:cs="Arial"/>
          <w:sz w:val="20"/>
          <w:szCs w:val="20"/>
          <w:lang w:val="fr-FR"/>
        </w:rPr>
        <w:t>modalités et conditions du sponsoring d'entreprise.</w:t>
      </w:r>
    </w:p>
    <w:p w14:paraId="542963A9" w14:textId="77777777" w:rsidR="008719F3" w:rsidRPr="002D48C4" w:rsidRDefault="008719F3" w:rsidP="002D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sz w:val="20"/>
          <w:szCs w:val="20"/>
          <w:lang w:val="fr-FR"/>
        </w:rPr>
      </w:pPr>
      <w:r w:rsidRPr="008719F3">
        <w:rPr>
          <w:rFonts w:ascii="Arial" w:eastAsia="Times New Roman" w:hAnsi="Arial" w:cs="Arial"/>
          <w:sz w:val="20"/>
          <w:szCs w:val="20"/>
          <w:lang w:val="fr-FR"/>
        </w:rPr>
        <w:t>2. Les sponsors bénéficieront d'une expositio</w:t>
      </w:r>
      <w:r w:rsidR="00B7322F">
        <w:rPr>
          <w:rFonts w:ascii="Arial" w:eastAsia="Times New Roman" w:hAnsi="Arial" w:cs="Arial"/>
          <w:sz w:val="20"/>
          <w:szCs w:val="20"/>
          <w:lang w:val="fr-FR"/>
        </w:rPr>
        <w:t xml:space="preserve">n et d'une visibilité dans les </w:t>
      </w:r>
      <w:r w:rsidRPr="008719F3">
        <w:rPr>
          <w:rFonts w:ascii="Arial" w:eastAsia="Times New Roman" w:hAnsi="Arial" w:cs="Arial"/>
          <w:sz w:val="20"/>
          <w:szCs w:val="20"/>
          <w:lang w:val="fr-FR"/>
        </w:rPr>
        <w:t>manières </w:t>
      </w:r>
      <w:r w:rsidRPr="002D48C4">
        <w:rPr>
          <w:rFonts w:ascii="Arial" w:eastAsia="Times New Roman" w:hAnsi="Arial" w:cs="Arial"/>
          <w:sz w:val="20"/>
          <w:szCs w:val="20"/>
          <w:lang w:val="fr-FR"/>
        </w:rPr>
        <w:t>suivantes</w:t>
      </w:r>
      <w:r w:rsidRPr="008719F3">
        <w:rPr>
          <w:rFonts w:ascii="Arial" w:eastAsia="Times New Roman" w:hAnsi="Arial" w:cs="Arial"/>
          <w:sz w:val="20"/>
          <w:szCs w:val="20"/>
          <w:lang w:val="fr-FR"/>
        </w:rPr>
        <w:t>:</w:t>
      </w:r>
    </w:p>
    <w:p w14:paraId="52E11BB1" w14:textId="784E84B2" w:rsidR="008719F3" w:rsidRPr="00D91D00" w:rsidRDefault="008719F3" w:rsidP="002D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sz w:val="20"/>
          <w:szCs w:val="20"/>
          <w:lang w:val="fr-FR"/>
        </w:rPr>
      </w:pPr>
      <w:r w:rsidRPr="002D48C4">
        <w:rPr>
          <w:rFonts w:ascii="Arial" w:eastAsia="Times New Roman" w:hAnsi="Arial" w:cs="Arial"/>
          <w:sz w:val="20"/>
          <w:szCs w:val="20"/>
          <w:lang w:val="fr-FR"/>
        </w:rPr>
        <w:t>a</w:t>
      </w:r>
      <w:r w:rsidRPr="008719F3">
        <w:rPr>
          <w:rFonts w:ascii="Arial" w:eastAsia="Times New Roman" w:hAnsi="Arial" w:cs="Arial"/>
          <w:sz w:val="20"/>
          <w:szCs w:val="20"/>
          <w:lang w:val="fr-FR"/>
        </w:rPr>
        <w:t xml:space="preserve">. Les sponsors peuvent s'attendre </w:t>
      </w:r>
      <w:r w:rsidR="00787340">
        <w:rPr>
          <w:rFonts w:ascii="Arial" w:eastAsia="Times New Roman" w:hAnsi="Arial" w:cs="Arial"/>
          <w:sz w:val="20"/>
          <w:szCs w:val="20"/>
          <w:lang w:val="fr-FR"/>
        </w:rPr>
        <w:t>qu’un registre de sponsoring soit publié sur le site web de la Délégation</w:t>
      </w:r>
      <w:r w:rsidR="00787340" w:rsidRPr="00787340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r w:rsidR="00787340" w:rsidRPr="00D91D00">
        <w:rPr>
          <w:rFonts w:ascii="Arial" w:eastAsia="Times New Roman" w:hAnsi="Arial" w:cs="Arial"/>
          <w:sz w:val="20"/>
          <w:szCs w:val="20"/>
          <w:lang w:val="fr-FR"/>
        </w:rPr>
        <w:t>de l'Union européenne</w:t>
      </w:r>
      <w:r w:rsidR="00787340">
        <w:rPr>
          <w:rFonts w:ascii="Arial" w:eastAsia="Times New Roman" w:hAnsi="Arial" w:cs="Arial"/>
          <w:sz w:val="20"/>
          <w:szCs w:val="20"/>
          <w:lang w:val="fr-FR"/>
        </w:rPr>
        <w:t>.</w:t>
      </w:r>
    </w:p>
    <w:p w14:paraId="20F03237" w14:textId="35CBED6A" w:rsidR="008719F3" w:rsidRPr="00D91D00" w:rsidRDefault="008719F3" w:rsidP="002D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sz w:val="20"/>
          <w:szCs w:val="20"/>
          <w:lang w:val="fr-FR"/>
        </w:rPr>
      </w:pPr>
      <w:r w:rsidRPr="00D91D00">
        <w:rPr>
          <w:rFonts w:ascii="Arial" w:eastAsia="Times New Roman" w:hAnsi="Arial" w:cs="Arial"/>
          <w:sz w:val="20"/>
          <w:szCs w:val="20"/>
          <w:lang w:val="fr-FR"/>
        </w:rPr>
        <w:t xml:space="preserve">b. Les sponsors peuvent s'attendre à ce que leur </w:t>
      </w:r>
      <w:r w:rsidR="00742ED9">
        <w:rPr>
          <w:rFonts w:ascii="Arial" w:eastAsia="Times New Roman" w:hAnsi="Arial" w:cs="Arial"/>
          <w:sz w:val="20"/>
          <w:szCs w:val="20"/>
          <w:lang w:val="fr-FR"/>
        </w:rPr>
        <w:t>marque</w:t>
      </w:r>
      <w:r w:rsidRPr="00D91D00">
        <w:rPr>
          <w:rFonts w:ascii="Arial" w:eastAsia="Times New Roman" w:hAnsi="Arial" w:cs="Arial"/>
          <w:sz w:val="20"/>
          <w:szCs w:val="20"/>
          <w:lang w:val="fr-FR"/>
        </w:rPr>
        <w:t xml:space="preserve">/logo </w:t>
      </w:r>
      <w:r w:rsidR="00742ED9">
        <w:rPr>
          <w:rFonts w:ascii="Arial" w:eastAsia="Times New Roman" w:hAnsi="Arial" w:cs="Arial"/>
          <w:sz w:val="20"/>
          <w:szCs w:val="20"/>
          <w:lang w:val="fr-FR"/>
        </w:rPr>
        <w:t xml:space="preserve">d’entreprise </w:t>
      </w:r>
      <w:r w:rsidRPr="00D91D00">
        <w:rPr>
          <w:rFonts w:ascii="Arial" w:eastAsia="Times New Roman" w:hAnsi="Arial" w:cs="Arial"/>
          <w:sz w:val="20"/>
          <w:szCs w:val="20"/>
          <w:lang w:val="fr-FR"/>
        </w:rPr>
        <w:t>soit sur les carte</w:t>
      </w:r>
      <w:r w:rsidR="00F668FA" w:rsidRPr="00D91D00">
        <w:rPr>
          <w:rFonts w:ascii="Arial" w:eastAsia="Times New Roman" w:hAnsi="Arial" w:cs="Arial"/>
          <w:sz w:val="20"/>
          <w:szCs w:val="20"/>
          <w:lang w:val="fr-FR"/>
        </w:rPr>
        <w:t>s</w:t>
      </w:r>
      <w:r w:rsidRPr="00D91D00">
        <w:rPr>
          <w:rFonts w:ascii="Arial" w:eastAsia="Times New Roman" w:hAnsi="Arial" w:cs="Arial"/>
          <w:sz w:val="20"/>
          <w:szCs w:val="20"/>
          <w:lang w:val="fr-FR"/>
        </w:rPr>
        <w:t xml:space="preserve"> d’invitation</w:t>
      </w:r>
      <w:r w:rsidR="00F668FA" w:rsidRPr="00D91D00">
        <w:rPr>
          <w:rFonts w:ascii="Arial" w:eastAsia="Times New Roman" w:hAnsi="Arial" w:cs="Arial"/>
          <w:sz w:val="20"/>
          <w:szCs w:val="20"/>
          <w:lang w:val="fr-FR"/>
        </w:rPr>
        <w:t>s</w:t>
      </w:r>
      <w:r w:rsidRPr="00D91D00">
        <w:rPr>
          <w:rFonts w:ascii="Arial" w:eastAsia="Times New Roman" w:hAnsi="Arial" w:cs="Arial"/>
          <w:sz w:val="20"/>
          <w:szCs w:val="20"/>
          <w:lang w:val="fr-FR"/>
        </w:rPr>
        <w:t xml:space="preserve"> digitales. </w:t>
      </w:r>
    </w:p>
    <w:p w14:paraId="39C32473" w14:textId="43CF06B1" w:rsidR="00D91D00" w:rsidRPr="00D91D00" w:rsidRDefault="00787340" w:rsidP="00D91D00">
      <w:pPr>
        <w:rPr>
          <w:rFonts w:ascii="Arial" w:eastAsia="Times New Roman" w:hAnsi="Arial" w:cs="Arial"/>
          <w:sz w:val="20"/>
          <w:szCs w:val="20"/>
          <w:lang w:val="fr-FR"/>
        </w:rPr>
      </w:pPr>
      <w:r>
        <w:rPr>
          <w:rFonts w:ascii="Arial" w:eastAsia="Times New Roman" w:hAnsi="Arial" w:cs="Arial"/>
          <w:sz w:val="20"/>
          <w:szCs w:val="20"/>
          <w:lang w:val="fr-FR"/>
        </w:rPr>
        <w:t>c</w:t>
      </w:r>
      <w:r w:rsidR="00D91D00" w:rsidRPr="00D91D00">
        <w:rPr>
          <w:rFonts w:ascii="Arial" w:eastAsia="Times New Roman" w:hAnsi="Arial" w:cs="Arial"/>
          <w:sz w:val="20"/>
          <w:szCs w:val="20"/>
          <w:lang w:val="fr-FR"/>
        </w:rPr>
        <w:t xml:space="preserve">. Les sponsors </w:t>
      </w:r>
      <w:r w:rsidRPr="00D91D00">
        <w:rPr>
          <w:rFonts w:ascii="Arial" w:eastAsia="Times New Roman" w:hAnsi="Arial" w:cs="Arial"/>
          <w:sz w:val="20"/>
          <w:szCs w:val="20"/>
          <w:lang w:val="fr-FR"/>
        </w:rPr>
        <w:t xml:space="preserve">peuvent s'attendre à ce que leur </w:t>
      </w:r>
      <w:r>
        <w:rPr>
          <w:rFonts w:ascii="Arial" w:eastAsia="Times New Roman" w:hAnsi="Arial" w:cs="Arial"/>
          <w:sz w:val="20"/>
          <w:szCs w:val="20"/>
          <w:lang w:val="fr-FR"/>
        </w:rPr>
        <w:t>marque</w:t>
      </w:r>
      <w:r w:rsidRPr="00D91D00">
        <w:rPr>
          <w:rFonts w:ascii="Arial" w:eastAsia="Times New Roman" w:hAnsi="Arial" w:cs="Arial"/>
          <w:sz w:val="20"/>
          <w:szCs w:val="20"/>
          <w:lang w:val="fr-FR"/>
        </w:rPr>
        <w:t xml:space="preserve">/logo </w:t>
      </w:r>
      <w:r>
        <w:rPr>
          <w:rFonts w:ascii="Arial" w:eastAsia="Times New Roman" w:hAnsi="Arial" w:cs="Arial"/>
          <w:sz w:val="20"/>
          <w:szCs w:val="20"/>
          <w:lang w:val="fr-FR"/>
        </w:rPr>
        <w:t xml:space="preserve">d’entreprise </w:t>
      </w:r>
      <w:r>
        <w:rPr>
          <w:rFonts w:ascii="Arial" w:eastAsia="Times New Roman" w:hAnsi="Arial" w:cs="Arial"/>
          <w:sz w:val="20"/>
          <w:szCs w:val="20"/>
          <w:lang w:val="fr-FR"/>
        </w:rPr>
        <w:t>figures sur l’écran à l’entrée principal du lieu de l’évènement.</w:t>
      </w:r>
    </w:p>
    <w:p w14:paraId="0E5A19A9" w14:textId="5DEAA026" w:rsidR="008719F3" w:rsidRPr="008719F3" w:rsidRDefault="00787340" w:rsidP="00D91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sz w:val="20"/>
          <w:szCs w:val="20"/>
          <w:lang w:val="fr-FR"/>
        </w:rPr>
      </w:pPr>
      <w:r>
        <w:rPr>
          <w:rFonts w:ascii="Arial" w:eastAsia="Times New Roman" w:hAnsi="Arial" w:cs="Arial"/>
          <w:sz w:val="20"/>
          <w:szCs w:val="20"/>
          <w:lang w:val="fr-FR"/>
        </w:rPr>
        <w:t>d</w:t>
      </w:r>
      <w:r w:rsidR="008719F3" w:rsidRPr="00D91D00">
        <w:rPr>
          <w:rFonts w:ascii="Arial" w:eastAsia="Times New Roman" w:hAnsi="Arial" w:cs="Arial"/>
          <w:sz w:val="20"/>
          <w:szCs w:val="20"/>
          <w:lang w:val="fr-FR"/>
        </w:rPr>
        <w:t>. Les sponsors auront jusqu'à 3 invitations à proposer à leurs contacts,</w:t>
      </w:r>
      <w:r w:rsidR="00184B6D" w:rsidRPr="00D91D00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r w:rsidR="008719F3" w:rsidRPr="00D91D00">
        <w:rPr>
          <w:rFonts w:ascii="Arial" w:eastAsia="Times New Roman" w:hAnsi="Arial" w:cs="Arial"/>
          <w:sz w:val="20"/>
          <w:szCs w:val="20"/>
          <w:lang w:val="fr-FR"/>
        </w:rPr>
        <w:t xml:space="preserve">après notification préalable des noms des contacts à </w:t>
      </w:r>
      <w:r w:rsidR="00857099" w:rsidRPr="00D91D00">
        <w:rPr>
          <w:rFonts w:ascii="Arial" w:eastAsia="Times New Roman" w:hAnsi="Arial" w:cs="Arial"/>
          <w:sz w:val="20"/>
          <w:szCs w:val="20"/>
          <w:lang w:val="fr-FR"/>
        </w:rPr>
        <w:t xml:space="preserve">la Délégation de </w:t>
      </w:r>
      <w:r w:rsidR="008719F3" w:rsidRPr="00D91D00">
        <w:rPr>
          <w:rFonts w:ascii="Arial" w:eastAsia="Times New Roman" w:hAnsi="Arial" w:cs="Arial"/>
          <w:sz w:val="20"/>
          <w:szCs w:val="20"/>
          <w:lang w:val="fr-FR"/>
        </w:rPr>
        <w:t xml:space="preserve">l'Union </w:t>
      </w:r>
      <w:r w:rsidR="00857099" w:rsidRPr="00D91D00">
        <w:rPr>
          <w:rFonts w:ascii="Arial" w:eastAsia="Times New Roman" w:hAnsi="Arial" w:cs="Arial"/>
          <w:sz w:val="20"/>
          <w:szCs w:val="20"/>
          <w:lang w:val="fr-FR"/>
        </w:rPr>
        <w:t>européenne pour des fins de</w:t>
      </w:r>
      <w:r w:rsidR="008719F3" w:rsidRPr="00D91D00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r w:rsidR="00857099" w:rsidRPr="00D91D00">
        <w:rPr>
          <w:rFonts w:ascii="Arial" w:eastAsia="Times New Roman" w:hAnsi="Arial" w:cs="Arial"/>
          <w:sz w:val="20"/>
          <w:szCs w:val="20"/>
          <w:lang w:val="fr-FR"/>
        </w:rPr>
        <w:t>sécurité et de procédures régulières d'entrée.</w:t>
      </w:r>
    </w:p>
    <w:p w14:paraId="31971F9E" w14:textId="48299298" w:rsidR="008719F3" w:rsidRPr="008719F3" w:rsidRDefault="008719F3" w:rsidP="002D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sz w:val="20"/>
          <w:szCs w:val="20"/>
          <w:lang w:val="fr-FR"/>
        </w:rPr>
      </w:pPr>
      <w:r w:rsidRPr="008719F3">
        <w:rPr>
          <w:rFonts w:ascii="Arial" w:eastAsia="Times New Roman" w:hAnsi="Arial" w:cs="Arial"/>
          <w:sz w:val="20"/>
          <w:szCs w:val="20"/>
          <w:lang w:val="fr-FR"/>
        </w:rPr>
        <w:lastRenderedPageBreak/>
        <w:t>Les sponsors ne seront pas autorisés à commercialiser activement leur</w:t>
      </w:r>
      <w:r w:rsidR="00184B6D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r w:rsidRPr="008719F3">
        <w:rPr>
          <w:rFonts w:ascii="Arial" w:eastAsia="Times New Roman" w:hAnsi="Arial" w:cs="Arial"/>
          <w:sz w:val="20"/>
          <w:szCs w:val="20"/>
          <w:lang w:val="fr-FR"/>
        </w:rPr>
        <w:t>produits/services ni être autorisé à avoir du personnel de vente présent</w:t>
      </w:r>
      <w:r w:rsidR="00184B6D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r w:rsidRPr="008719F3">
        <w:rPr>
          <w:rFonts w:ascii="Arial" w:eastAsia="Times New Roman" w:hAnsi="Arial" w:cs="Arial"/>
          <w:sz w:val="20"/>
          <w:szCs w:val="20"/>
          <w:lang w:val="fr-FR"/>
        </w:rPr>
        <w:t>pour les activités promotionnelles pendant l'événement.</w:t>
      </w:r>
    </w:p>
    <w:p w14:paraId="06AAC344" w14:textId="77777777" w:rsidR="00787340" w:rsidRDefault="00787340" w:rsidP="002D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b/>
          <w:sz w:val="20"/>
          <w:szCs w:val="20"/>
          <w:lang w:val="fr-FR"/>
        </w:rPr>
      </w:pPr>
    </w:p>
    <w:p w14:paraId="0DA4C538" w14:textId="7DE99FF7" w:rsidR="00B14243" w:rsidRPr="00B14243" w:rsidRDefault="00B14243" w:rsidP="002D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b/>
          <w:sz w:val="20"/>
          <w:szCs w:val="20"/>
          <w:lang w:val="fr-FR"/>
        </w:rPr>
      </w:pPr>
      <w:r w:rsidRPr="00B14243">
        <w:rPr>
          <w:rFonts w:ascii="Arial" w:eastAsia="Times New Roman" w:hAnsi="Arial" w:cs="Arial"/>
          <w:b/>
          <w:sz w:val="20"/>
          <w:szCs w:val="20"/>
          <w:lang w:val="fr-FR"/>
        </w:rPr>
        <w:t>Engagements du sponsor :</w:t>
      </w:r>
    </w:p>
    <w:p w14:paraId="052EC080" w14:textId="77777777" w:rsidR="00B14243" w:rsidRPr="00B14243" w:rsidRDefault="00B14243" w:rsidP="002D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sz w:val="20"/>
          <w:szCs w:val="20"/>
          <w:lang w:val="fr-FR"/>
        </w:rPr>
      </w:pPr>
      <w:r w:rsidRPr="00B14243">
        <w:rPr>
          <w:rFonts w:ascii="Arial" w:eastAsia="Times New Roman" w:hAnsi="Arial" w:cs="Arial"/>
          <w:sz w:val="20"/>
          <w:szCs w:val="20"/>
          <w:lang w:val="fr-FR"/>
        </w:rPr>
        <w:t>Ceux qui seront sélectionnés comme sponsors seront invités à contribuer à la</w:t>
      </w:r>
      <w:r w:rsidRPr="002D48C4">
        <w:rPr>
          <w:rFonts w:ascii="Arial" w:eastAsia="Times New Roman" w:hAnsi="Arial" w:cs="Arial"/>
          <w:sz w:val="20"/>
          <w:szCs w:val="20"/>
          <w:lang w:val="fr-FR"/>
        </w:rPr>
        <w:t xml:space="preserve"> journée</w:t>
      </w:r>
      <w:r w:rsidRPr="00B14243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r w:rsidRPr="004A4AEF">
        <w:rPr>
          <w:rFonts w:ascii="Arial" w:eastAsia="Times New Roman" w:hAnsi="Arial" w:cs="Arial"/>
          <w:sz w:val="20"/>
          <w:szCs w:val="20"/>
          <w:lang w:val="fr-FR"/>
        </w:rPr>
        <w:t>de l'Europe</w:t>
      </w:r>
      <w:r w:rsidRPr="002D48C4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r w:rsidRPr="00B14243">
        <w:rPr>
          <w:rFonts w:ascii="Arial" w:eastAsia="Times New Roman" w:hAnsi="Arial" w:cs="Arial"/>
          <w:sz w:val="20"/>
          <w:szCs w:val="20"/>
          <w:lang w:val="fr-FR"/>
        </w:rPr>
        <w:t>sous forme de services ou de fourniture de biens.</w:t>
      </w:r>
    </w:p>
    <w:p w14:paraId="6D9BA917" w14:textId="77777777" w:rsidR="004A4AEF" w:rsidRPr="004422F4" w:rsidRDefault="004A4AEF" w:rsidP="002D48C4">
      <w:pPr>
        <w:tabs>
          <w:tab w:val="left" w:pos="-720"/>
        </w:tabs>
        <w:suppressAutoHyphens/>
        <w:jc w:val="both"/>
        <w:rPr>
          <w:rFonts w:ascii="Arial" w:eastAsia="Times New Roman" w:hAnsi="Arial" w:cs="Arial"/>
          <w:b/>
          <w:bCs/>
          <w:spacing w:val="-2"/>
          <w:sz w:val="32"/>
          <w:szCs w:val="32"/>
          <w:lang w:val="fr-BE" w:eastAsia="fr-FR"/>
        </w:rPr>
      </w:pPr>
    </w:p>
    <w:p w14:paraId="07B2D936" w14:textId="77777777" w:rsidR="00B14243" w:rsidRPr="00B14243" w:rsidRDefault="00B14243" w:rsidP="002D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b/>
          <w:sz w:val="20"/>
          <w:szCs w:val="20"/>
          <w:lang w:val="fr-FR"/>
        </w:rPr>
      </w:pPr>
      <w:r w:rsidRPr="00B14243">
        <w:rPr>
          <w:rFonts w:ascii="Arial" w:eastAsia="Times New Roman" w:hAnsi="Arial" w:cs="Arial"/>
          <w:b/>
          <w:sz w:val="20"/>
          <w:szCs w:val="20"/>
          <w:lang w:val="fr-FR"/>
        </w:rPr>
        <w:t xml:space="preserve">Seules les </w:t>
      </w:r>
      <w:r w:rsidRPr="00B14243">
        <w:rPr>
          <w:rFonts w:ascii="Arial" w:eastAsia="Times New Roman" w:hAnsi="Arial" w:cs="Arial"/>
          <w:b/>
          <w:sz w:val="20"/>
          <w:szCs w:val="20"/>
          <w:u w:val="single"/>
          <w:lang w:val="fr-FR"/>
        </w:rPr>
        <w:t>contributions en nature</w:t>
      </w:r>
      <w:r w:rsidRPr="00B14243">
        <w:rPr>
          <w:rFonts w:ascii="Arial" w:eastAsia="Times New Roman" w:hAnsi="Arial" w:cs="Arial"/>
          <w:b/>
          <w:sz w:val="20"/>
          <w:szCs w:val="20"/>
          <w:lang w:val="fr-FR"/>
        </w:rPr>
        <w:t xml:space="preserve"> seront acceptées.</w:t>
      </w:r>
    </w:p>
    <w:p w14:paraId="734397D9" w14:textId="77777777" w:rsidR="00B14243" w:rsidRPr="00B14243" w:rsidRDefault="00B14243" w:rsidP="002D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sz w:val="20"/>
          <w:szCs w:val="20"/>
          <w:lang w:val="fr-FR"/>
        </w:rPr>
      </w:pPr>
      <w:r w:rsidRPr="00B14243">
        <w:rPr>
          <w:rFonts w:ascii="Arial" w:eastAsia="Times New Roman" w:hAnsi="Arial" w:cs="Arial"/>
          <w:sz w:val="20"/>
          <w:szCs w:val="20"/>
          <w:lang w:val="fr-FR"/>
        </w:rPr>
        <w:t>Les contributions financières sont interdites par les règles financières de l'Union européenne.</w:t>
      </w:r>
    </w:p>
    <w:p w14:paraId="0325589F" w14:textId="77777777" w:rsidR="00B14243" w:rsidRPr="002D48C4" w:rsidRDefault="00B14243" w:rsidP="002D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b/>
          <w:sz w:val="20"/>
          <w:szCs w:val="20"/>
          <w:lang w:val="fr-FR"/>
        </w:rPr>
      </w:pPr>
    </w:p>
    <w:p w14:paraId="4AC577BF" w14:textId="77777777" w:rsidR="00B14243" w:rsidRPr="00B14243" w:rsidRDefault="00B14243" w:rsidP="002D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b/>
          <w:sz w:val="20"/>
          <w:szCs w:val="20"/>
          <w:lang w:val="fr-FR"/>
        </w:rPr>
      </w:pPr>
      <w:r w:rsidRPr="00B14243">
        <w:rPr>
          <w:rFonts w:ascii="Arial" w:eastAsia="Times New Roman" w:hAnsi="Arial" w:cs="Arial"/>
          <w:b/>
          <w:sz w:val="20"/>
          <w:szCs w:val="20"/>
          <w:lang w:val="fr-FR"/>
        </w:rPr>
        <w:t>Établissements.</w:t>
      </w:r>
    </w:p>
    <w:p w14:paraId="148FA5C5" w14:textId="77777777" w:rsidR="00B14243" w:rsidRPr="00B14243" w:rsidRDefault="00B14243" w:rsidP="002D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sz w:val="20"/>
          <w:szCs w:val="20"/>
          <w:lang w:val="fr-FR"/>
        </w:rPr>
      </w:pPr>
      <w:r w:rsidRPr="00B14243">
        <w:rPr>
          <w:rFonts w:ascii="Arial" w:eastAsia="Times New Roman" w:hAnsi="Arial" w:cs="Arial"/>
          <w:sz w:val="20"/>
          <w:szCs w:val="20"/>
          <w:lang w:val="fr-FR"/>
        </w:rPr>
        <w:t>Les contributions pourraient inclure :</w:t>
      </w:r>
    </w:p>
    <w:p w14:paraId="65D736B4" w14:textId="77777777" w:rsidR="00B14243" w:rsidRPr="002D48C4" w:rsidRDefault="00B14243" w:rsidP="002D48C4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sz w:val="20"/>
          <w:szCs w:val="20"/>
          <w:lang w:val="fr-FR"/>
        </w:rPr>
      </w:pPr>
      <w:r w:rsidRPr="002D48C4">
        <w:rPr>
          <w:rFonts w:ascii="Arial" w:eastAsia="Times New Roman" w:hAnsi="Arial" w:cs="Arial"/>
          <w:sz w:val="20"/>
          <w:szCs w:val="20"/>
          <w:lang w:val="fr-FR"/>
        </w:rPr>
        <w:t>Fourniture de divers produits, tels que du matériel de promotion, de la restauration y compris les couverts et la vaisselle, les serviettes, les boissons incluant le champagne,</w:t>
      </w:r>
      <w:r w:rsidR="00D63AFE" w:rsidRPr="002D48C4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r w:rsidR="00AE133C">
        <w:rPr>
          <w:rFonts w:ascii="Arial" w:eastAsia="Times New Roman" w:hAnsi="Arial" w:cs="Arial"/>
          <w:sz w:val="20"/>
          <w:szCs w:val="20"/>
          <w:lang w:val="fr-FR"/>
        </w:rPr>
        <w:t>verres</w:t>
      </w:r>
      <w:r w:rsidRPr="002D48C4">
        <w:rPr>
          <w:rFonts w:ascii="Arial" w:eastAsia="Times New Roman" w:hAnsi="Arial" w:cs="Arial"/>
          <w:sz w:val="20"/>
          <w:szCs w:val="20"/>
          <w:lang w:val="fr-FR"/>
        </w:rPr>
        <w:t>, système audio, fleurs.</w:t>
      </w:r>
    </w:p>
    <w:p w14:paraId="0C5A83D1" w14:textId="77777777" w:rsidR="00B14243" w:rsidRPr="002D48C4" w:rsidRDefault="00B14243" w:rsidP="002D48C4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sz w:val="20"/>
          <w:szCs w:val="20"/>
          <w:lang w:val="fr-FR"/>
        </w:rPr>
      </w:pPr>
      <w:r w:rsidRPr="002D48C4">
        <w:rPr>
          <w:rFonts w:ascii="Arial" w:eastAsia="Times New Roman" w:hAnsi="Arial" w:cs="Arial"/>
          <w:sz w:val="20"/>
          <w:szCs w:val="20"/>
          <w:lang w:val="fr-FR"/>
        </w:rPr>
        <w:t>Fourniture de services, tels que salle avec tables de cocktail, tables de buffet,</w:t>
      </w:r>
      <w:r w:rsidR="00D63AFE" w:rsidRPr="002D48C4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r w:rsidRPr="002D48C4">
        <w:rPr>
          <w:rFonts w:ascii="Arial" w:eastAsia="Times New Roman" w:hAnsi="Arial" w:cs="Arial"/>
          <w:sz w:val="20"/>
          <w:szCs w:val="20"/>
          <w:lang w:val="fr-FR"/>
        </w:rPr>
        <w:t>tables et chaises.</w:t>
      </w:r>
    </w:p>
    <w:p w14:paraId="077F9609" w14:textId="77777777" w:rsidR="00B14243" w:rsidRPr="002D48C4" w:rsidRDefault="00B14243" w:rsidP="002D48C4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sz w:val="20"/>
          <w:szCs w:val="20"/>
          <w:lang w:val="fr-FR"/>
        </w:rPr>
      </w:pPr>
      <w:r w:rsidRPr="002D48C4">
        <w:rPr>
          <w:rFonts w:ascii="Arial" w:eastAsia="Times New Roman" w:hAnsi="Arial" w:cs="Arial"/>
          <w:sz w:val="20"/>
          <w:szCs w:val="20"/>
          <w:lang w:val="fr-FR"/>
        </w:rPr>
        <w:t>Fourniture de personnel de soutien, tel que serveurs, coor</w:t>
      </w:r>
      <w:r w:rsidR="00D63AFE" w:rsidRPr="002D48C4">
        <w:rPr>
          <w:rFonts w:ascii="Arial" w:eastAsia="Times New Roman" w:hAnsi="Arial" w:cs="Arial"/>
          <w:sz w:val="20"/>
          <w:szCs w:val="20"/>
          <w:lang w:val="fr-FR"/>
        </w:rPr>
        <w:t>dinateur d'événements sur place, musiciens, DJs…</w:t>
      </w:r>
    </w:p>
    <w:p w14:paraId="44AB9815" w14:textId="77777777" w:rsidR="00B14243" w:rsidRPr="002D48C4" w:rsidRDefault="00B14243" w:rsidP="002D48C4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sz w:val="20"/>
          <w:szCs w:val="20"/>
          <w:lang w:val="fr-FR"/>
        </w:rPr>
      </w:pPr>
      <w:r w:rsidRPr="002D48C4">
        <w:rPr>
          <w:rFonts w:ascii="Arial" w:eastAsia="Times New Roman" w:hAnsi="Arial" w:cs="Arial"/>
          <w:sz w:val="20"/>
          <w:szCs w:val="20"/>
          <w:lang w:val="fr-FR"/>
        </w:rPr>
        <w:t>Les sponsors peuvent suggérer d'autres formes de parrainage en nature</w:t>
      </w:r>
    </w:p>
    <w:p w14:paraId="05F63C0B" w14:textId="77777777" w:rsidR="00B14243" w:rsidRPr="00B14243" w:rsidRDefault="00B14243" w:rsidP="002D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sz w:val="20"/>
          <w:szCs w:val="20"/>
          <w:lang w:val="fr-BE"/>
        </w:rPr>
      </w:pPr>
    </w:p>
    <w:p w14:paraId="526A2060" w14:textId="77777777" w:rsidR="00D63AFE" w:rsidRPr="002D48C4" w:rsidRDefault="00D63AFE" w:rsidP="002D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sz w:val="20"/>
          <w:szCs w:val="20"/>
          <w:u w:val="single"/>
          <w:lang w:val="fr-FR"/>
        </w:rPr>
      </w:pPr>
      <w:r w:rsidRPr="00D63AFE">
        <w:rPr>
          <w:rFonts w:ascii="Arial" w:eastAsia="Times New Roman" w:hAnsi="Arial" w:cs="Arial"/>
          <w:sz w:val="20"/>
          <w:szCs w:val="20"/>
          <w:u w:val="single"/>
          <w:lang w:val="fr-FR"/>
        </w:rPr>
        <w:t>Les sponsors doivent déclarer la valeur en euros des biens fournis en nature et/ou</w:t>
      </w:r>
      <w:r w:rsidRPr="002D48C4">
        <w:rPr>
          <w:rFonts w:ascii="Arial" w:eastAsia="Times New Roman" w:hAnsi="Arial" w:cs="Arial"/>
          <w:sz w:val="20"/>
          <w:szCs w:val="20"/>
          <w:u w:val="single"/>
          <w:lang w:val="fr-FR"/>
        </w:rPr>
        <w:t xml:space="preserve"> </w:t>
      </w:r>
      <w:r w:rsidRPr="00D63AFE">
        <w:rPr>
          <w:rFonts w:ascii="Arial" w:eastAsia="Times New Roman" w:hAnsi="Arial" w:cs="Arial"/>
          <w:sz w:val="20"/>
          <w:szCs w:val="20"/>
          <w:u w:val="single"/>
          <w:lang w:val="fr-FR"/>
        </w:rPr>
        <w:t>services.</w:t>
      </w:r>
    </w:p>
    <w:p w14:paraId="4C68ED6C" w14:textId="77777777" w:rsidR="00D63AFE" w:rsidRPr="00D63AFE" w:rsidRDefault="00D63AFE" w:rsidP="002D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sz w:val="20"/>
          <w:szCs w:val="20"/>
          <w:u w:val="single"/>
          <w:lang w:val="fr-FR"/>
        </w:rPr>
      </w:pPr>
    </w:p>
    <w:p w14:paraId="70692D4F" w14:textId="77777777" w:rsidR="00D63AFE" w:rsidRPr="00D63AFE" w:rsidRDefault="00D63AFE" w:rsidP="002D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sz w:val="20"/>
          <w:szCs w:val="20"/>
          <w:u w:val="single"/>
          <w:lang w:val="fr-FR"/>
        </w:rPr>
      </w:pPr>
      <w:r w:rsidRPr="00D63AFE">
        <w:rPr>
          <w:rFonts w:ascii="Arial" w:eastAsia="Times New Roman" w:hAnsi="Arial" w:cs="Arial"/>
          <w:sz w:val="20"/>
          <w:szCs w:val="20"/>
          <w:u w:val="single"/>
          <w:lang w:val="fr-FR"/>
        </w:rPr>
        <w:t>Le</w:t>
      </w:r>
      <w:r w:rsidRPr="002D48C4">
        <w:rPr>
          <w:rFonts w:ascii="Arial" w:eastAsia="Times New Roman" w:hAnsi="Arial" w:cs="Arial"/>
          <w:sz w:val="20"/>
          <w:szCs w:val="20"/>
          <w:u w:val="single"/>
          <w:lang w:val="fr-FR"/>
        </w:rPr>
        <w:t>s sponsors doivent savoir que la délégation</w:t>
      </w:r>
      <w:r w:rsidRPr="00D63AFE">
        <w:rPr>
          <w:rFonts w:ascii="Arial" w:eastAsia="Times New Roman" w:hAnsi="Arial" w:cs="Arial"/>
          <w:sz w:val="20"/>
          <w:szCs w:val="20"/>
          <w:u w:val="single"/>
          <w:lang w:val="fr-FR"/>
        </w:rPr>
        <w:t xml:space="preserve"> enregistre tous les </w:t>
      </w:r>
      <w:r w:rsidRPr="002D48C4">
        <w:rPr>
          <w:rFonts w:ascii="Arial" w:eastAsia="Times New Roman" w:hAnsi="Arial" w:cs="Arial"/>
          <w:sz w:val="20"/>
          <w:szCs w:val="20"/>
          <w:u w:val="single"/>
          <w:lang w:val="fr-FR"/>
        </w:rPr>
        <w:t xml:space="preserve">sponsors </w:t>
      </w:r>
      <w:r w:rsidRPr="00D63AFE">
        <w:rPr>
          <w:rFonts w:ascii="Arial" w:eastAsia="Times New Roman" w:hAnsi="Arial" w:cs="Arial"/>
          <w:sz w:val="20"/>
          <w:szCs w:val="20"/>
          <w:u w:val="single"/>
          <w:lang w:val="fr-FR"/>
        </w:rPr>
        <w:t>supérieurs à 1 000</w:t>
      </w:r>
      <w:r w:rsidRPr="002D48C4">
        <w:rPr>
          <w:rFonts w:ascii="Arial" w:eastAsia="Times New Roman" w:hAnsi="Arial" w:cs="Arial"/>
          <w:sz w:val="20"/>
          <w:szCs w:val="20"/>
          <w:u w:val="single"/>
          <w:lang w:val="fr-FR"/>
        </w:rPr>
        <w:t xml:space="preserve"> </w:t>
      </w:r>
      <w:r w:rsidRPr="00D63AFE">
        <w:rPr>
          <w:rFonts w:ascii="Arial" w:eastAsia="Times New Roman" w:hAnsi="Arial" w:cs="Arial"/>
          <w:sz w:val="20"/>
          <w:szCs w:val="20"/>
          <w:u w:val="single"/>
          <w:lang w:val="fr-FR"/>
        </w:rPr>
        <w:t xml:space="preserve">EUR et enregistre et publie tous les </w:t>
      </w:r>
      <w:r w:rsidRPr="002D48C4">
        <w:rPr>
          <w:rFonts w:ascii="Arial" w:eastAsia="Times New Roman" w:hAnsi="Arial" w:cs="Arial"/>
          <w:sz w:val="20"/>
          <w:szCs w:val="20"/>
          <w:u w:val="single"/>
          <w:lang w:val="fr-FR"/>
        </w:rPr>
        <w:t xml:space="preserve">sponsors </w:t>
      </w:r>
      <w:r w:rsidRPr="00D63AFE">
        <w:rPr>
          <w:rFonts w:ascii="Arial" w:eastAsia="Times New Roman" w:hAnsi="Arial" w:cs="Arial"/>
          <w:sz w:val="20"/>
          <w:szCs w:val="20"/>
          <w:u w:val="single"/>
          <w:lang w:val="fr-FR"/>
        </w:rPr>
        <w:t>supérieurs à 5.000 EUR sur le</w:t>
      </w:r>
      <w:r w:rsidRPr="002D48C4">
        <w:rPr>
          <w:rFonts w:ascii="Arial" w:eastAsia="Times New Roman" w:hAnsi="Arial" w:cs="Arial"/>
          <w:sz w:val="20"/>
          <w:szCs w:val="20"/>
          <w:u w:val="single"/>
          <w:lang w:val="fr-FR"/>
        </w:rPr>
        <w:t xml:space="preserve"> Sites web de la</w:t>
      </w:r>
      <w:r w:rsidRPr="00D63AFE">
        <w:rPr>
          <w:rFonts w:ascii="Arial" w:eastAsia="Times New Roman" w:hAnsi="Arial" w:cs="Arial"/>
          <w:sz w:val="20"/>
          <w:szCs w:val="20"/>
          <w:u w:val="single"/>
          <w:lang w:val="fr-FR"/>
        </w:rPr>
        <w:t xml:space="preserve"> </w:t>
      </w:r>
      <w:r w:rsidRPr="002D48C4">
        <w:rPr>
          <w:rFonts w:ascii="Arial" w:eastAsia="Times New Roman" w:hAnsi="Arial" w:cs="Arial"/>
          <w:sz w:val="20"/>
          <w:szCs w:val="20"/>
          <w:u w:val="single"/>
          <w:lang w:val="fr-FR"/>
        </w:rPr>
        <w:t>délégation et site officiel de l’EEAS.</w:t>
      </w:r>
    </w:p>
    <w:p w14:paraId="0DFC312E" w14:textId="77777777" w:rsidR="00D63AFE" w:rsidRPr="002D48C4" w:rsidRDefault="00D63AFE" w:rsidP="002D48C4">
      <w:pPr>
        <w:jc w:val="both"/>
        <w:rPr>
          <w:rFonts w:ascii="Arial" w:eastAsia="Times New Roman" w:hAnsi="Arial" w:cs="Arial"/>
          <w:lang w:val="fr-BE"/>
        </w:rPr>
      </w:pPr>
    </w:p>
    <w:p w14:paraId="1EF76065" w14:textId="77777777" w:rsidR="00D63AFE" w:rsidRPr="00D63AFE" w:rsidRDefault="00D63AFE" w:rsidP="002D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sz w:val="20"/>
          <w:szCs w:val="20"/>
          <w:lang w:val="fr-FR"/>
        </w:rPr>
      </w:pPr>
      <w:r w:rsidRPr="00D63AFE">
        <w:rPr>
          <w:rFonts w:ascii="Arial" w:eastAsia="Times New Roman" w:hAnsi="Arial" w:cs="Arial"/>
          <w:sz w:val="20"/>
          <w:szCs w:val="20"/>
          <w:lang w:val="fr-FR"/>
        </w:rPr>
        <w:t>Les</w:t>
      </w:r>
      <w:r w:rsidRPr="002D48C4">
        <w:rPr>
          <w:rFonts w:ascii="Arial" w:eastAsia="Times New Roman" w:hAnsi="Arial" w:cs="Arial"/>
          <w:sz w:val="20"/>
          <w:szCs w:val="20"/>
          <w:lang w:val="fr-FR"/>
        </w:rPr>
        <w:t xml:space="preserve"> sponsors doivent savoir que l’EEAS </w:t>
      </w:r>
      <w:r w:rsidRPr="00D63AFE">
        <w:rPr>
          <w:rFonts w:ascii="Arial" w:eastAsia="Times New Roman" w:hAnsi="Arial" w:cs="Arial"/>
          <w:sz w:val="20"/>
          <w:szCs w:val="20"/>
          <w:lang w:val="fr-FR"/>
        </w:rPr>
        <w:t>traite les données personnelles dans</w:t>
      </w:r>
      <w:r w:rsidRPr="002D48C4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r w:rsidRPr="00D63AFE">
        <w:rPr>
          <w:rFonts w:ascii="Arial" w:eastAsia="Times New Roman" w:hAnsi="Arial" w:cs="Arial"/>
          <w:sz w:val="20"/>
          <w:szCs w:val="20"/>
          <w:lang w:val="fr-FR"/>
        </w:rPr>
        <w:t>conformément au règlement (UE) 2018/1725 du Parlement européen et du Conseil du 23 octobre 2018 relatif à la protection des personnes physiques à l'égard</w:t>
      </w:r>
      <w:r w:rsidRPr="002D48C4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r w:rsidRPr="00D63AFE">
        <w:rPr>
          <w:rFonts w:ascii="Arial" w:eastAsia="Times New Roman" w:hAnsi="Arial" w:cs="Arial"/>
          <w:sz w:val="20"/>
          <w:szCs w:val="20"/>
          <w:lang w:val="fr-FR"/>
        </w:rPr>
        <w:t>au traitement des données à caractère personnel par les institutions, organes, organismes et organismes de l'Union</w:t>
      </w:r>
      <w:r w:rsidR="00184B6D">
        <w:rPr>
          <w:rFonts w:ascii="Arial" w:eastAsia="Times New Roman" w:hAnsi="Arial" w:cs="Arial"/>
          <w:sz w:val="20"/>
          <w:szCs w:val="20"/>
          <w:lang w:val="fr-FR"/>
        </w:rPr>
        <w:t xml:space="preserve"> et </w:t>
      </w:r>
      <w:r w:rsidRPr="00D63AFE">
        <w:rPr>
          <w:rFonts w:ascii="Arial" w:eastAsia="Times New Roman" w:hAnsi="Arial" w:cs="Arial"/>
          <w:sz w:val="20"/>
          <w:szCs w:val="20"/>
          <w:lang w:val="fr-FR"/>
        </w:rPr>
        <w:t>agences et sur la libre circulation de ces données, e</w:t>
      </w:r>
      <w:r w:rsidRPr="002D48C4">
        <w:rPr>
          <w:rFonts w:ascii="Arial" w:eastAsia="Times New Roman" w:hAnsi="Arial" w:cs="Arial"/>
          <w:sz w:val="20"/>
          <w:szCs w:val="20"/>
          <w:lang w:val="fr-FR"/>
        </w:rPr>
        <w:t xml:space="preserve">t abrogeant le </w:t>
      </w:r>
      <w:r w:rsidRPr="00D63AFE">
        <w:rPr>
          <w:rFonts w:ascii="Arial" w:eastAsia="Times New Roman" w:hAnsi="Arial" w:cs="Arial"/>
          <w:sz w:val="20"/>
          <w:szCs w:val="20"/>
          <w:lang w:val="fr-FR"/>
        </w:rPr>
        <w:t>règlement (CE)</w:t>
      </w:r>
      <w:r w:rsidRPr="002D48C4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r w:rsidRPr="00D63AFE">
        <w:rPr>
          <w:rFonts w:ascii="Arial" w:eastAsia="Times New Roman" w:hAnsi="Arial" w:cs="Arial"/>
          <w:sz w:val="20"/>
          <w:szCs w:val="20"/>
          <w:lang w:val="fr-FR"/>
        </w:rPr>
        <w:t>n° 45/2001 et décision n° 1247/2002/CE. Dans le cas où des données personnelles doivent être</w:t>
      </w:r>
      <w:r w:rsidRPr="002D48C4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r w:rsidRPr="00D63AFE">
        <w:rPr>
          <w:rFonts w:ascii="Arial" w:eastAsia="Times New Roman" w:hAnsi="Arial" w:cs="Arial"/>
          <w:sz w:val="20"/>
          <w:szCs w:val="20"/>
          <w:lang w:val="fr-FR"/>
        </w:rPr>
        <w:t>transmis</w:t>
      </w:r>
      <w:r w:rsidR="00AE133C">
        <w:rPr>
          <w:rFonts w:ascii="Arial" w:eastAsia="Times New Roman" w:hAnsi="Arial" w:cs="Arial"/>
          <w:sz w:val="20"/>
          <w:szCs w:val="20"/>
          <w:lang w:val="fr-FR"/>
        </w:rPr>
        <w:t>es</w:t>
      </w:r>
      <w:r w:rsidRPr="00D63AFE">
        <w:rPr>
          <w:rFonts w:ascii="Arial" w:eastAsia="Times New Roman" w:hAnsi="Arial" w:cs="Arial"/>
          <w:sz w:val="20"/>
          <w:szCs w:val="20"/>
          <w:lang w:val="fr-FR"/>
        </w:rPr>
        <w:t xml:space="preserve"> à tout sponsor, en tant que destinataire, l'organisation est tenue de garantir</w:t>
      </w:r>
      <w:r w:rsidRPr="002D48C4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r w:rsidRPr="00D63AFE">
        <w:rPr>
          <w:rFonts w:ascii="Arial" w:eastAsia="Times New Roman" w:hAnsi="Arial" w:cs="Arial"/>
          <w:sz w:val="20"/>
          <w:szCs w:val="20"/>
          <w:lang w:val="fr-FR"/>
        </w:rPr>
        <w:t>le même niveau de protection des données garanti par la protection des données de l'UE, et notamment le règlement (UE) 2018/1725.</w:t>
      </w:r>
    </w:p>
    <w:p w14:paraId="1339BC64" w14:textId="77777777" w:rsidR="00D63AFE" w:rsidRPr="002D48C4" w:rsidRDefault="00D63AFE" w:rsidP="002D48C4">
      <w:pPr>
        <w:jc w:val="both"/>
        <w:rPr>
          <w:rFonts w:ascii="Arial" w:eastAsia="Times New Roman" w:hAnsi="Arial" w:cs="Arial"/>
          <w:lang w:val="fr-BE"/>
        </w:rPr>
      </w:pPr>
    </w:p>
    <w:p w14:paraId="28FCF690" w14:textId="77777777" w:rsidR="00D63AFE" w:rsidRPr="002D48C4" w:rsidRDefault="00D63AFE" w:rsidP="002D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b/>
          <w:sz w:val="20"/>
          <w:szCs w:val="20"/>
          <w:lang w:val="fr-FR"/>
        </w:rPr>
      </w:pPr>
      <w:r w:rsidRPr="00D63AFE">
        <w:rPr>
          <w:rFonts w:ascii="Arial" w:eastAsia="Times New Roman" w:hAnsi="Arial" w:cs="Arial"/>
          <w:b/>
          <w:sz w:val="20"/>
          <w:szCs w:val="20"/>
          <w:lang w:val="fr-FR"/>
        </w:rPr>
        <w:t>Les sponsors n’auront pas leur mot à dire sur le contenu de l’événement.</w:t>
      </w:r>
    </w:p>
    <w:p w14:paraId="0B8BA890" w14:textId="77777777" w:rsidR="00D63AFE" w:rsidRPr="00D63AFE" w:rsidRDefault="00D63AFE" w:rsidP="002D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b/>
          <w:sz w:val="20"/>
          <w:szCs w:val="20"/>
          <w:lang w:val="fr-FR"/>
        </w:rPr>
      </w:pPr>
    </w:p>
    <w:p w14:paraId="07CE6346" w14:textId="77777777" w:rsidR="00D63AFE" w:rsidRPr="00D63AFE" w:rsidRDefault="00D63AFE" w:rsidP="002D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b/>
          <w:sz w:val="20"/>
          <w:szCs w:val="20"/>
          <w:lang w:val="fr-FR"/>
        </w:rPr>
      </w:pPr>
      <w:r w:rsidRPr="00D63AFE">
        <w:rPr>
          <w:rFonts w:ascii="Arial" w:eastAsia="Times New Roman" w:hAnsi="Arial" w:cs="Arial"/>
          <w:b/>
          <w:sz w:val="20"/>
          <w:szCs w:val="20"/>
          <w:lang w:val="fr-FR"/>
        </w:rPr>
        <w:t>Examen et sélection</w:t>
      </w:r>
    </w:p>
    <w:p w14:paraId="13C3286F" w14:textId="77777777" w:rsidR="00D63AFE" w:rsidRPr="002D48C4" w:rsidRDefault="00D63AFE" w:rsidP="002D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sz w:val="20"/>
          <w:szCs w:val="20"/>
          <w:lang w:val="fr-FR"/>
        </w:rPr>
      </w:pPr>
      <w:r w:rsidRPr="002D48C4">
        <w:rPr>
          <w:rFonts w:ascii="Arial" w:eastAsia="Times New Roman" w:hAnsi="Arial" w:cs="Arial"/>
          <w:sz w:val="20"/>
          <w:szCs w:val="20"/>
          <w:lang w:val="fr-FR"/>
        </w:rPr>
        <w:t xml:space="preserve">La délégation de l'Union européenne en </w:t>
      </w:r>
      <w:r w:rsidR="002D48C4" w:rsidRPr="002D48C4">
        <w:rPr>
          <w:rFonts w:ascii="Arial" w:eastAsia="Times New Roman" w:hAnsi="Arial" w:cs="Arial"/>
          <w:sz w:val="20"/>
          <w:szCs w:val="20"/>
          <w:lang w:val="fr-FR"/>
        </w:rPr>
        <w:t>Algérie</w:t>
      </w:r>
      <w:r w:rsidRPr="002D48C4">
        <w:rPr>
          <w:rFonts w:ascii="Arial" w:eastAsia="Times New Roman" w:hAnsi="Arial" w:cs="Arial"/>
          <w:sz w:val="20"/>
          <w:szCs w:val="20"/>
          <w:lang w:val="fr-FR"/>
        </w:rPr>
        <w:t xml:space="preserve"> examinera les candidatures et déterminera les organisations/entreprises qui s'</w:t>
      </w:r>
      <w:r w:rsidR="00DD2E30" w:rsidRPr="002D48C4">
        <w:rPr>
          <w:rFonts w:ascii="Arial" w:eastAsia="Times New Roman" w:hAnsi="Arial" w:cs="Arial"/>
          <w:sz w:val="20"/>
          <w:szCs w:val="20"/>
          <w:lang w:val="fr-FR"/>
        </w:rPr>
        <w:t>alignent le mieux avec l’</w:t>
      </w:r>
      <w:r w:rsidRPr="002D48C4">
        <w:rPr>
          <w:rFonts w:ascii="Arial" w:eastAsia="Times New Roman" w:hAnsi="Arial" w:cs="Arial"/>
          <w:sz w:val="20"/>
          <w:szCs w:val="20"/>
          <w:lang w:val="fr-FR"/>
        </w:rPr>
        <w:t xml:space="preserve">objectif principal de l’événement à sponsoriser. </w:t>
      </w:r>
    </w:p>
    <w:p w14:paraId="40F2E00C" w14:textId="77777777" w:rsidR="00D63AFE" w:rsidRPr="00D63AFE" w:rsidRDefault="00184B6D" w:rsidP="002D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sz w:val="20"/>
          <w:szCs w:val="20"/>
          <w:lang w:val="fr-FR"/>
        </w:rPr>
      </w:pPr>
      <w:r>
        <w:rPr>
          <w:rFonts w:ascii="Arial" w:eastAsia="Times New Roman" w:hAnsi="Arial" w:cs="Arial"/>
          <w:sz w:val="20"/>
          <w:szCs w:val="20"/>
          <w:lang w:val="fr-FR"/>
        </w:rPr>
        <w:t xml:space="preserve">1. </w:t>
      </w:r>
      <w:r w:rsidR="00D63AFE" w:rsidRPr="002D48C4">
        <w:rPr>
          <w:rFonts w:ascii="Arial" w:eastAsia="Times New Roman" w:hAnsi="Arial" w:cs="Arial"/>
          <w:sz w:val="20"/>
          <w:szCs w:val="20"/>
          <w:lang w:val="fr-FR"/>
        </w:rPr>
        <w:t>Les critères de sélection comprennent</w:t>
      </w:r>
      <w:r w:rsidR="002D48C4" w:rsidRPr="002D48C4">
        <w:rPr>
          <w:rFonts w:ascii="Arial" w:eastAsia="Times New Roman" w:hAnsi="Arial" w:cs="Arial"/>
          <w:sz w:val="20"/>
          <w:szCs w:val="20"/>
          <w:lang w:val="fr-FR"/>
        </w:rPr>
        <w:t xml:space="preserve"> la </w:t>
      </w:r>
      <w:r w:rsidR="002D48C4" w:rsidRPr="00D63AFE">
        <w:rPr>
          <w:rFonts w:ascii="Arial" w:eastAsia="Times New Roman" w:hAnsi="Arial" w:cs="Arial"/>
          <w:sz w:val="20"/>
          <w:szCs w:val="20"/>
          <w:lang w:val="fr-FR"/>
        </w:rPr>
        <w:t>cohérence</w:t>
      </w:r>
      <w:r w:rsidR="002D48C4" w:rsidRPr="002D48C4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r w:rsidR="002D48C4" w:rsidRPr="00D63AFE">
        <w:rPr>
          <w:rFonts w:ascii="Arial" w:eastAsia="Times New Roman" w:hAnsi="Arial" w:cs="Arial"/>
          <w:sz w:val="20"/>
          <w:szCs w:val="20"/>
          <w:lang w:val="fr-FR"/>
        </w:rPr>
        <w:t>entre</w:t>
      </w:r>
      <w:r w:rsidR="002D48C4" w:rsidRPr="002D48C4">
        <w:rPr>
          <w:rFonts w:ascii="Arial" w:eastAsia="Times New Roman" w:hAnsi="Arial" w:cs="Arial"/>
          <w:sz w:val="20"/>
          <w:szCs w:val="20"/>
          <w:lang w:val="fr-FR"/>
        </w:rPr>
        <w:t xml:space="preserve"> les </w:t>
      </w:r>
      <w:r w:rsidR="00D63AFE" w:rsidRPr="00D63AFE">
        <w:rPr>
          <w:rFonts w:ascii="Arial" w:eastAsia="Times New Roman" w:hAnsi="Arial" w:cs="Arial"/>
          <w:sz w:val="20"/>
          <w:szCs w:val="20"/>
          <w:lang w:val="fr-FR"/>
        </w:rPr>
        <w:t xml:space="preserve">biens ou services fournis </w:t>
      </w:r>
      <w:r w:rsidR="002D48C4" w:rsidRPr="002D48C4">
        <w:rPr>
          <w:rFonts w:ascii="Arial" w:eastAsia="Times New Roman" w:hAnsi="Arial" w:cs="Arial"/>
          <w:sz w:val="20"/>
          <w:szCs w:val="20"/>
          <w:lang w:val="fr-FR"/>
        </w:rPr>
        <w:t>et</w:t>
      </w:r>
      <w:r w:rsidR="00D63AFE" w:rsidRPr="00D63AFE">
        <w:rPr>
          <w:rFonts w:ascii="Arial" w:eastAsia="Times New Roman" w:hAnsi="Arial" w:cs="Arial"/>
          <w:sz w:val="20"/>
          <w:szCs w:val="20"/>
          <w:lang w:val="fr-FR"/>
        </w:rPr>
        <w:t xml:space="preserve"> l'événement sponsorisé</w:t>
      </w:r>
      <w:r w:rsidR="002D48C4" w:rsidRPr="002D48C4">
        <w:rPr>
          <w:rFonts w:ascii="Arial" w:eastAsia="Times New Roman" w:hAnsi="Arial" w:cs="Arial"/>
          <w:sz w:val="20"/>
          <w:szCs w:val="20"/>
          <w:lang w:val="fr-FR"/>
        </w:rPr>
        <w:t>.</w:t>
      </w:r>
    </w:p>
    <w:p w14:paraId="408A0F44" w14:textId="22A5ACA1" w:rsidR="00D63AFE" w:rsidRPr="00D63AFE" w:rsidRDefault="00D63AFE" w:rsidP="002D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sz w:val="20"/>
          <w:szCs w:val="20"/>
          <w:lang w:val="fr-FR"/>
        </w:rPr>
      </w:pPr>
      <w:r w:rsidRPr="00D63AFE">
        <w:rPr>
          <w:rFonts w:ascii="Arial" w:eastAsia="Times New Roman" w:hAnsi="Arial" w:cs="Arial"/>
          <w:sz w:val="20"/>
          <w:szCs w:val="20"/>
          <w:lang w:val="fr-FR"/>
        </w:rPr>
        <w:t xml:space="preserve">2. La délégation de l'Union européenne </w:t>
      </w:r>
      <w:r w:rsidR="002D48C4" w:rsidRPr="002D48C4">
        <w:rPr>
          <w:rFonts w:ascii="Arial" w:eastAsia="Times New Roman" w:hAnsi="Arial" w:cs="Arial"/>
          <w:sz w:val="20"/>
          <w:szCs w:val="20"/>
          <w:lang w:val="fr-FR"/>
        </w:rPr>
        <w:t xml:space="preserve">en Algérie </w:t>
      </w:r>
      <w:r w:rsidRPr="00D63AFE">
        <w:rPr>
          <w:rFonts w:ascii="Arial" w:eastAsia="Times New Roman" w:hAnsi="Arial" w:cs="Arial"/>
          <w:sz w:val="20"/>
          <w:szCs w:val="20"/>
          <w:lang w:val="fr-FR"/>
        </w:rPr>
        <w:t xml:space="preserve">se réserve le droit de ne </w:t>
      </w:r>
      <w:r w:rsidR="002D48C4" w:rsidRPr="002D48C4">
        <w:rPr>
          <w:rFonts w:ascii="Arial" w:eastAsia="Times New Roman" w:hAnsi="Arial" w:cs="Arial"/>
          <w:sz w:val="20"/>
          <w:szCs w:val="20"/>
          <w:lang w:val="fr-FR"/>
        </w:rPr>
        <w:t>pas accepter</w:t>
      </w:r>
      <w:r w:rsidRPr="00D63AFE">
        <w:rPr>
          <w:rFonts w:ascii="Arial" w:eastAsia="Times New Roman" w:hAnsi="Arial" w:cs="Arial"/>
          <w:sz w:val="20"/>
          <w:szCs w:val="20"/>
          <w:lang w:val="fr-FR"/>
        </w:rPr>
        <w:t xml:space="preserve"> des propositions qui, en raison de la nature du </w:t>
      </w:r>
      <w:r w:rsidR="002D48C4" w:rsidRPr="002D48C4">
        <w:rPr>
          <w:rFonts w:ascii="Arial" w:eastAsia="Times New Roman" w:hAnsi="Arial" w:cs="Arial"/>
          <w:sz w:val="20"/>
          <w:szCs w:val="20"/>
          <w:lang w:val="fr-FR"/>
        </w:rPr>
        <w:t>sponsoring</w:t>
      </w:r>
      <w:r w:rsidRPr="00D63AFE">
        <w:rPr>
          <w:rFonts w:ascii="Arial" w:eastAsia="Times New Roman" w:hAnsi="Arial" w:cs="Arial"/>
          <w:sz w:val="20"/>
          <w:szCs w:val="20"/>
          <w:lang w:val="fr-FR"/>
        </w:rPr>
        <w:t xml:space="preserve"> ou </w:t>
      </w:r>
      <w:r w:rsidR="002D48C4" w:rsidRPr="002D48C4">
        <w:rPr>
          <w:rFonts w:ascii="Arial" w:eastAsia="Times New Roman" w:hAnsi="Arial" w:cs="Arial"/>
          <w:sz w:val="20"/>
          <w:szCs w:val="20"/>
          <w:lang w:val="fr-FR"/>
        </w:rPr>
        <w:t>des</w:t>
      </w:r>
      <w:r w:rsidRPr="00D63AFE">
        <w:rPr>
          <w:rFonts w:ascii="Arial" w:eastAsia="Times New Roman" w:hAnsi="Arial" w:cs="Arial"/>
          <w:sz w:val="20"/>
          <w:szCs w:val="20"/>
          <w:lang w:val="fr-FR"/>
        </w:rPr>
        <w:t xml:space="preserve"> activités du sponsor, sont jugées incompatibles avec le rôle institutionnel</w:t>
      </w:r>
      <w:r w:rsidR="002D48C4" w:rsidRPr="002D48C4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r w:rsidRPr="00D63AFE">
        <w:rPr>
          <w:rFonts w:ascii="Arial" w:eastAsia="Times New Roman" w:hAnsi="Arial" w:cs="Arial"/>
          <w:sz w:val="20"/>
          <w:szCs w:val="20"/>
          <w:lang w:val="fr-FR"/>
        </w:rPr>
        <w:t xml:space="preserve">de l'Union européenne. La délégation de l'Union européenne </w:t>
      </w:r>
      <w:r w:rsidR="002D48C4" w:rsidRPr="002D48C4">
        <w:rPr>
          <w:rFonts w:ascii="Arial" w:eastAsia="Times New Roman" w:hAnsi="Arial" w:cs="Arial"/>
          <w:sz w:val="20"/>
          <w:szCs w:val="20"/>
          <w:lang w:val="fr-FR"/>
        </w:rPr>
        <w:t xml:space="preserve">en Algérie </w:t>
      </w:r>
      <w:r w:rsidRPr="00D63AFE">
        <w:rPr>
          <w:rFonts w:ascii="Arial" w:eastAsia="Times New Roman" w:hAnsi="Arial" w:cs="Arial"/>
          <w:sz w:val="20"/>
          <w:szCs w:val="20"/>
          <w:lang w:val="fr-FR"/>
        </w:rPr>
        <w:t xml:space="preserve">se réserve également le droit de refuser </w:t>
      </w:r>
      <w:r w:rsidR="002D48C4" w:rsidRPr="002D48C4">
        <w:rPr>
          <w:rFonts w:ascii="Arial" w:eastAsia="Times New Roman" w:hAnsi="Arial" w:cs="Arial"/>
          <w:sz w:val="20"/>
          <w:szCs w:val="20"/>
          <w:lang w:val="fr-FR"/>
        </w:rPr>
        <w:t xml:space="preserve">tous </w:t>
      </w:r>
      <w:r w:rsidR="0059261D">
        <w:rPr>
          <w:rFonts w:ascii="Arial" w:eastAsia="Times New Roman" w:hAnsi="Arial" w:cs="Arial"/>
          <w:sz w:val="20"/>
          <w:szCs w:val="20"/>
          <w:lang w:val="fr-FR"/>
        </w:rPr>
        <w:t>les sponsors</w:t>
      </w:r>
      <w:r w:rsidR="00184B6D" w:rsidRPr="00D63AFE">
        <w:rPr>
          <w:rFonts w:ascii="Arial" w:eastAsia="Times New Roman" w:hAnsi="Arial" w:cs="Arial"/>
          <w:sz w:val="20"/>
          <w:szCs w:val="20"/>
          <w:lang w:val="fr-FR"/>
        </w:rPr>
        <w:t xml:space="preserve"> jugés</w:t>
      </w:r>
      <w:r w:rsidR="0059261D">
        <w:rPr>
          <w:rFonts w:ascii="Arial" w:eastAsia="Times New Roman" w:hAnsi="Arial" w:cs="Arial"/>
          <w:sz w:val="20"/>
          <w:szCs w:val="20"/>
          <w:lang w:val="fr-FR"/>
        </w:rPr>
        <w:t xml:space="preserve"> non</w:t>
      </w:r>
      <w:r w:rsidRPr="00D63AFE">
        <w:rPr>
          <w:rFonts w:ascii="Arial" w:eastAsia="Times New Roman" w:hAnsi="Arial" w:cs="Arial"/>
          <w:sz w:val="20"/>
          <w:szCs w:val="20"/>
          <w:lang w:val="fr-FR"/>
        </w:rPr>
        <w:t xml:space="preserve"> cohérent</w:t>
      </w:r>
      <w:r w:rsidR="002D48C4" w:rsidRPr="002D48C4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r w:rsidR="0059261D">
        <w:rPr>
          <w:rFonts w:ascii="Arial" w:eastAsia="Times New Roman" w:hAnsi="Arial" w:cs="Arial"/>
          <w:sz w:val="20"/>
          <w:szCs w:val="20"/>
          <w:lang w:val="fr-FR"/>
        </w:rPr>
        <w:t>avec l’organisation</w:t>
      </w:r>
      <w:r w:rsidRPr="00D63AFE">
        <w:rPr>
          <w:rFonts w:ascii="Arial" w:eastAsia="Times New Roman" w:hAnsi="Arial" w:cs="Arial"/>
          <w:sz w:val="20"/>
          <w:szCs w:val="20"/>
          <w:lang w:val="fr-FR"/>
        </w:rPr>
        <w:t xml:space="preserve"> de l'événement du </w:t>
      </w:r>
      <w:r w:rsidR="00D91D00">
        <w:rPr>
          <w:rFonts w:ascii="Arial" w:eastAsia="Times New Roman" w:hAnsi="Arial" w:cs="Arial"/>
          <w:sz w:val="20"/>
          <w:szCs w:val="20"/>
          <w:lang w:val="fr-FR"/>
        </w:rPr>
        <w:t>1</w:t>
      </w:r>
      <w:r w:rsidR="00787340">
        <w:rPr>
          <w:rFonts w:ascii="Arial" w:eastAsia="Times New Roman" w:hAnsi="Arial" w:cs="Arial"/>
          <w:sz w:val="20"/>
          <w:szCs w:val="20"/>
          <w:lang w:val="fr-FR"/>
        </w:rPr>
        <w:t>0</w:t>
      </w:r>
      <w:r w:rsidRPr="00D63AFE">
        <w:rPr>
          <w:rFonts w:ascii="Arial" w:eastAsia="Times New Roman" w:hAnsi="Arial" w:cs="Arial"/>
          <w:sz w:val="20"/>
          <w:szCs w:val="20"/>
          <w:lang w:val="fr-FR"/>
        </w:rPr>
        <w:t xml:space="preserve"> mai.</w:t>
      </w:r>
    </w:p>
    <w:p w14:paraId="0B78748E" w14:textId="77777777" w:rsidR="00D63AFE" w:rsidRPr="00D63AFE" w:rsidRDefault="00D63AFE" w:rsidP="002D48C4">
      <w:pPr>
        <w:jc w:val="both"/>
        <w:rPr>
          <w:rFonts w:ascii="Arial" w:eastAsia="Times New Roman" w:hAnsi="Arial" w:cs="Arial"/>
          <w:lang w:val="fr-BE"/>
        </w:rPr>
      </w:pPr>
    </w:p>
    <w:p w14:paraId="271C1EB0" w14:textId="77777777" w:rsidR="004422F4" w:rsidRPr="002D48C4" w:rsidRDefault="004422F4" w:rsidP="002D48C4">
      <w:pPr>
        <w:jc w:val="both"/>
        <w:rPr>
          <w:rFonts w:ascii="Arial" w:hAnsi="Arial" w:cs="Arial"/>
          <w:lang w:val="fr-BE"/>
        </w:rPr>
      </w:pPr>
    </w:p>
    <w:sectPr w:rsidR="004422F4" w:rsidRPr="002D4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1778A"/>
    <w:multiLevelType w:val="hybridMultilevel"/>
    <w:tmpl w:val="C46AB4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A4614"/>
    <w:multiLevelType w:val="hybridMultilevel"/>
    <w:tmpl w:val="3DD2E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F0400"/>
    <w:multiLevelType w:val="hybridMultilevel"/>
    <w:tmpl w:val="67D83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951635">
    <w:abstractNumId w:val="1"/>
  </w:num>
  <w:num w:numId="2" w16cid:durableId="1785032111">
    <w:abstractNumId w:val="2"/>
  </w:num>
  <w:num w:numId="3" w16cid:durableId="694621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C07AE1"/>
    <w:rsid w:val="00021B95"/>
    <w:rsid w:val="00184B6D"/>
    <w:rsid w:val="002D48C4"/>
    <w:rsid w:val="002F0D10"/>
    <w:rsid w:val="00367079"/>
    <w:rsid w:val="004422F4"/>
    <w:rsid w:val="004A4AEF"/>
    <w:rsid w:val="00540F31"/>
    <w:rsid w:val="0059261D"/>
    <w:rsid w:val="005A022B"/>
    <w:rsid w:val="00702F48"/>
    <w:rsid w:val="00742ED9"/>
    <w:rsid w:val="00787340"/>
    <w:rsid w:val="00857099"/>
    <w:rsid w:val="008719F3"/>
    <w:rsid w:val="009A2C70"/>
    <w:rsid w:val="00AE133C"/>
    <w:rsid w:val="00B14243"/>
    <w:rsid w:val="00B7322F"/>
    <w:rsid w:val="00C07AE1"/>
    <w:rsid w:val="00C92A93"/>
    <w:rsid w:val="00D63AFE"/>
    <w:rsid w:val="00D91D00"/>
    <w:rsid w:val="00DD2E30"/>
    <w:rsid w:val="00E00562"/>
    <w:rsid w:val="00F668FA"/>
    <w:rsid w:val="00F749BC"/>
    <w:rsid w:val="00F7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75009"/>
  <w15:chartTrackingRefBased/>
  <w15:docId w15:val="{A32BB460-7A33-4B27-9FC7-3612CCDA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AE1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A4AEF"/>
    <w:rPr>
      <w:b/>
      <w:bCs/>
    </w:rPr>
  </w:style>
  <w:style w:type="paragraph" w:styleId="ListParagraph">
    <w:name w:val="List Paragraph"/>
    <w:basedOn w:val="Normal"/>
    <w:uiPriority w:val="34"/>
    <w:qFormat/>
    <w:rsid w:val="00B14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8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1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1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3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5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9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5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2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05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8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36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73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02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724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67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448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799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6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6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 Francesca (EEAS-ALGIERS)</dc:creator>
  <cp:keywords/>
  <dc:description/>
  <cp:lastModifiedBy>GRITTI Francesca (EEAS-ALGIERS)</cp:lastModifiedBy>
  <cp:revision>6</cp:revision>
  <dcterms:created xsi:type="dcterms:W3CDTF">2025-02-12T16:43:00Z</dcterms:created>
  <dcterms:modified xsi:type="dcterms:W3CDTF">2026-02-23T17:34:00Z</dcterms:modified>
</cp:coreProperties>
</file>