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425"/>
        <w:tblW w:w="10217" w:type="dxa"/>
        <w:tblBorders>
          <w:top w:val="single" w:sz="2" w:space="0" w:color="002776"/>
          <w:left w:val="single" w:sz="2" w:space="0" w:color="002776"/>
          <w:bottom w:val="single" w:sz="2" w:space="0" w:color="002776"/>
          <w:right w:val="single" w:sz="2" w:space="0" w:color="002776"/>
          <w:insideH w:val="single" w:sz="2" w:space="0" w:color="002776"/>
          <w:insideV w:val="single" w:sz="2" w:space="0" w:color="002776"/>
        </w:tblBorders>
        <w:tblLayout w:type="fixed"/>
        <w:tblCellMar>
          <w:left w:w="0" w:type="dxa"/>
          <w:right w:w="0" w:type="dxa"/>
        </w:tblCellMar>
        <w:tblLook w:val="04A0" w:firstRow="1" w:lastRow="0" w:firstColumn="1" w:lastColumn="0" w:noHBand="0" w:noVBand="1"/>
      </w:tblPr>
      <w:tblGrid>
        <w:gridCol w:w="2138"/>
        <w:gridCol w:w="2900"/>
        <w:gridCol w:w="2589"/>
        <w:gridCol w:w="2590"/>
      </w:tblGrid>
      <w:tr w:rsidR="00E46BE0" w:rsidRPr="00D772A7" w14:paraId="5C651EEB" w14:textId="77777777" w:rsidTr="00E46BE0">
        <w:tc>
          <w:tcPr>
            <w:tcW w:w="2138" w:type="dxa"/>
            <w:tcMar>
              <w:top w:w="11" w:type="dxa"/>
              <w:left w:w="11" w:type="dxa"/>
              <w:bottom w:w="0" w:type="dxa"/>
              <w:right w:w="11" w:type="dxa"/>
            </w:tcMar>
          </w:tcPr>
          <w:p w14:paraId="7DA8805C" w14:textId="1D478771" w:rsidR="00E46BE0" w:rsidRPr="00D772A7" w:rsidRDefault="009F57CA" w:rsidP="00E46BE0">
            <w:pPr>
              <w:spacing w:after="0"/>
              <w:contextualSpacing/>
              <w:jc w:val="both"/>
              <w:rPr>
                <w:rFonts w:ascii="Times New Roman" w:hAnsi="Times New Roman"/>
                <w:b/>
                <w:bCs/>
                <w:sz w:val="24"/>
                <w:szCs w:val="24"/>
              </w:rPr>
            </w:pPr>
            <w:r>
              <w:rPr>
                <w:rFonts w:ascii="Times New Roman" w:hAnsi="Times New Roman"/>
                <w:b/>
                <w:bCs/>
                <w:sz w:val="24"/>
                <w:szCs w:val="24"/>
              </w:rPr>
              <w:t>Service</w:t>
            </w:r>
            <w:r w:rsidR="00E46BE0">
              <w:rPr>
                <w:rFonts w:ascii="Times New Roman" w:hAnsi="Times New Roman"/>
                <w:b/>
                <w:bCs/>
                <w:sz w:val="24"/>
                <w:szCs w:val="24"/>
              </w:rPr>
              <w:t> :</w:t>
            </w:r>
          </w:p>
        </w:tc>
        <w:tc>
          <w:tcPr>
            <w:tcW w:w="2900" w:type="dxa"/>
          </w:tcPr>
          <w:p w14:paraId="4C6B24CC" w14:textId="5AF6BAE4" w:rsidR="00E46BE0" w:rsidRPr="00D772A7" w:rsidRDefault="00E46BE0" w:rsidP="00E46BE0">
            <w:pPr>
              <w:spacing w:after="0"/>
              <w:contextualSpacing/>
              <w:jc w:val="both"/>
              <w:rPr>
                <w:rFonts w:ascii="Times New Roman" w:hAnsi="Times New Roman"/>
                <w:b/>
                <w:bCs/>
                <w:sz w:val="24"/>
                <w:szCs w:val="24"/>
              </w:rPr>
            </w:pPr>
            <w:r>
              <w:rPr>
                <w:rFonts w:ascii="Times New Roman" w:hAnsi="Times New Roman"/>
                <w:bCs/>
                <w:sz w:val="24"/>
                <w:szCs w:val="24"/>
              </w:rPr>
              <w:t>Administration et soutien logistique</w:t>
            </w:r>
          </w:p>
        </w:tc>
        <w:tc>
          <w:tcPr>
            <w:tcW w:w="2589" w:type="dxa"/>
          </w:tcPr>
          <w:p w14:paraId="554307A2" w14:textId="59559DA9" w:rsidR="00E46BE0" w:rsidRPr="00D772A7" w:rsidRDefault="00E46BE0" w:rsidP="00E46BE0">
            <w:pPr>
              <w:spacing w:after="0"/>
              <w:contextualSpacing/>
              <w:jc w:val="both"/>
              <w:rPr>
                <w:rFonts w:ascii="Times New Roman" w:hAnsi="Times New Roman"/>
                <w:b/>
                <w:bCs/>
                <w:sz w:val="24"/>
                <w:szCs w:val="24"/>
              </w:rPr>
            </w:pPr>
            <w:r>
              <w:rPr>
                <w:rFonts w:ascii="Times New Roman" w:hAnsi="Times New Roman"/>
                <w:b/>
                <w:bCs/>
                <w:sz w:val="24"/>
                <w:szCs w:val="24"/>
              </w:rPr>
              <w:t xml:space="preserve">Lieu d’affectation : </w:t>
            </w:r>
          </w:p>
        </w:tc>
        <w:tc>
          <w:tcPr>
            <w:tcW w:w="2590" w:type="dxa"/>
          </w:tcPr>
          <w:p w14:paraId="0CE23057" w14:textId="0B45D6A2" w:rsidR="00E46BE0" w:rsidRPr="00D772A7" w:rsidRDefault="004C2EAA" w:rsidP="00E46BE0">
            <w:pPr>
              <w:spacing w:after="0"/>
              <w:contextualSpacing/>
              <w:jc w:val="both"/>
              <w:rPr>
                <w:rFonts w:ascii="Times New Roman" w:hAnsi="Times New Roman"/>
                <w:b/>
                <w:bCs/>
                <w:sz w:val="24"/>
                <w:szCs w:val="24"/>
              </w:rPr>
            </w:pPr>
            <w:permStart w:id="1011312314" w:edGrp="everyone"/>
            <w:r>
              <w:rPr>
                <w:rFonts w:ascii="Times New Roman" w:hAnsi="Times New Roman"/>
                <w:bCs/>
                <w:sz w:val="24"/>
                <w:szCs w:val="24"/>
              </w:rPr>
              <w:t>RDC / Kinshasa</w:t>
            </w:r>
            <w:permEnd w:id="1011312314"/>
          </w:p>
        </w:tc>
      </w:tr>
      <w:tr w:rsidR="00E46BE0" w:rsidRPr="00D772A7" w14:paraId="0896CC54" w14:textId="77777777" w:rsidTr="00E46BE0">
        <w:tc>
          <w:tcPr>
            <w:tcW w:w="2138" w:type="dxa"/>
            <w:tcBorders>
              <w:bottom w:val="single" w:sz="2" w:space="0" w:color="002776"/>
            </w:tcBorders>
            <w:tcMar>
              <w:top w:w="11" w:type="dxa"/>
              <w:left w:w="11" w:type="dxa"/>
              <w:bottom w:w="0" w:type="dxa"/>
              <w:right w:w="11" w:type="dxa"/>
            </w:tcMar>
          </w:tcPr>
          <w:p w14:paraId="577CEF9A" w14:textId="24D742D6" w:rsidR="00E46BE0" w:rsidRPr="0068682E" w:rsidRDefault="009F57CA" w:rsidP="00E46BE0">
            <w:pPr>
              <w:spacing w:after="0"/>
              <w:contextualSpacing/>
              <w:jc w:val="both"/>
              <w:rPr>
                <w:rFonts w:ascii="Times New Roman" w:hAnsi="Times New Roman"/>
                <w:b/>
                <w:bCs/>
                <w:sz w:val="24"/>
                <w:szCs w:val="24"/>
                <w:lang w:val="fr-BE"/>
              </w:rPr>
            </w:pPr>
            <w:r>
              <w:rPr>
                <w:rFonts w:ascii="Times New Roman" w:hAnsi="Times New Roman"/>
                <w:b/>
                <w:bCs/>
                <w:sz w:val="24"/>
                <w:szCs w:val="24"/>
              </w:rPr>
              <w:t>Titre</w:t>
            </w:r>
            <w:r w:rsidR="00E46BE0">
              <w:rPr>
                <w:rFonts w:ascii="Times New Roman" w:hAnsi="Times New Roman"/>
                <w:b/>
                <w:bCs/>
                <w:sz w:val="24"/>
                <w:szCs w:val="24"/>
              </w:rPr>
              <w:t> :</w:t>
            </w:r>
          </w:p>
        </w:tc>
        <w:tc>
          <w:tcPr>
            <w:tcW w:w="8079" w:type="dxa"/>
            <w:gridSpan w:val="3"/>
            <w:tcBorders>
              <w:bottom w:val="single" w:sz="2" w:space="0" w:color="002776"/>
            </w:tcBorders>
          </w:tcPr>
          <w:p w14:paraId="56A810BB" w14:textId="1D89FDD0" w:rsidR="00E46BE0" w:rsidRPr="0068682E" w:rsidRDefault="00E46BE0" w:rsidP="00E46BE0">
            <w:pPr>
              <w:spacing w:after="0"/>
              <w:contextualSpacing/>
              <w:jc w:val="both"/>
              <w:rPr>
                <w:rFonts w:ascii="Times New Roman" w:hAnsi="Times New Roman"/>
                <w:b/>
                <w:bCs/>
                <w:sz w:val="24"/>
                <w:szCs w:val="24"/>
                <w:lang w:val="fr-BE"/>
              </w:rPr>
            </w:pPr>
            <w:r>
              <w:rPr>
                <w:rFonts w:ascii="Times New Roman" w:hAnsi="Times New Roman"/>
                <w:bCs/>
                <w:sz w:val="24"/>
                <w:szCs w:val="24"/>
              </w:rPr>
              <w:t>Agent</w:t>
            </w:r>
            <w:r w:rsidR="009F57CA">
              <w:rPr>
                <w:rFonts w:ascii="Times New Roman" w:hAnsi="Times New Roman"/>
                <w:bCs/>
                <w:sz w:val="24"/>
                <w:szCs w:val="24"/>
              </w:rPr>
              <w:t xml:space="preserve">(e) </w:t>
            </w:r>
            <w:r>
              <w:rPr>
                <w:rFonts w:ascii="Times New Roman" w:hAnsi="Times New Roman"/>
                <w:bCs/>
                <w:sz w:val="24"/>
                <w:szCs w:val="24"/>
              </w:rPr>
              <w:t>de soutien logistique (groupe IV)</w:t>
            </w:r>
          </w:p>
        </w:tc>
      </w:tr>
      <w:tr w:rsidR="00E46BE0" w:rsidRPr="00D772A7" w14:paraId="53A52B44" w14:textId="77777777" w:rsidTr="00622379">
        <w:trPr>
          <w:trHeight w:val="129"/>
        </w:trPr>
        <w:tc>
          <w:tcPr>
            <w:tcW w:w="10217" w:type="dxa"/>
            <w:gridSpan w:val="4"/>
            <w:tcBorders>
              <w:bottom w:val="single" w:sz="2" w:space="0" w:color="002776"/>
            </w:tcBorders>
            <w:tcMar>
              <w:top w:w="11" w:type="dxa"/>
              <w:left w:w="11" w:type="dxa"/>
              <w:bottom w:w="0" w:type="dxa"/>
              <w:right w:w="11" w:type="dxa"/>
            </w:tcMar>
          </w:tcPr>
          <w:p w14:paraId="66A49997" w14:textId="712BDC23" w:rsidR="00E46BE0" w:rsidRDefault="00E46BE0" w:rsidP="00E46BE0">
            <w:pPr>
              <w:spacing w:after="0"/>
              <w:contextualSpacing/>
              <w:jc w:val="both"/>
              <w:rPr>
                <w:rFonts w:ascii="Times New Roman" w:hAnsi="Times New Roman"/>
                <w:b/>
                <w:bCs/>
                <w:sz w:val="24"/>
                <w:szCs w:val="24"/>
              </w:rPr>
            </w:pPr>
            <w:r w:rsidRPr="0080608D">
              <w:rPr>
                <w:rFonts w:ascii="Times New Roman" w:hAnsi="Times New Roman"/>
                <w:b/>
                <w:bCs/>
                <w:sz w:val="24"/>
                <w:szCs w:val="24"/>
              </w:rPr>
              <w:t xml:space="preserve">Les rôles de supervision, de back-up et de remplacement seront déterminés par le/la responsable du bureau </w:t>
            </w:r>
            <w:r w:rsidRPr="0080608D">
              <w:rPr>
                <w:rStyle w:val="Tablecaption1"/>
                <w:rFonts w:ascii="Times New Roman" w:hAnsi="Times New Roman"/>
                <w:sz w:val="24"/>
                <w:szCs w:val="24"/>
              </w:rPr>
              <w:t>(ou du bureau régional le cas échéant)</w:t>
            </w:r>
            <w:r w:rsidR="009F57CA">
              <w:rPr>
                <w:rStyle w:val="Tablecaption1"/>
                <w:rFonts w:ascii="Times New Roman" w:hAnsi="Times New Roman"/>
                <w:sz w:val="24"/>
                <w:szCs w:val="24"/>
              </w:rPr>
              <w:t>.</w:t>
            </w:r>
          </w:p>
        </w:tc>
      </w:tr>
      <w:tr w:rsidR="00611FA2" w:rsidRPr="00D772A7" w14:paraId="404370FE" w14:textId="77777777" w:rsidTr="00FF6775">
        <w:trPr>
          <w:trHeight w:val="129"/>
        </w:trPr>
        <w:tc>
          <w:tcPr>
            <w:tcW w:w="10217" w:type="dxa"/>
            <w:gridSpan w:val="4"/>
            <w:tcMar>
              <w:top w:w="11" w:type="dxa"/>
              <w:left w:w="11" w:type="dxa"/>
              <w:bottom w:w="0" w:type="dxa"/>
              <w:right w:w="11" w:type="dxa"/>
            </w:tcMar>
            <w:hideMark/>
          </w:tcPr>
          <w:p w14:paraId="7F88DAEB" w14:textId="00012D44" w:rsidR="00611FA2" w:rsidRPr="00D772A7" w:rsidRDefault="00611FA2" w:rsidP="0078311A">
            <w:pPr>
              <w:pStyle w:val="ListParagraph"/>
              <w:numPr>
                <w:ilvl w:val="0"/>
                <w:numId w:val="2"/>
              </w:numPr>
              <w:spacing w:after="0"/>
              <w:jc w:val="both"/>
              <w:rPr>
                <w:rFonts w:ascii="Times New Roman" w:hAnsi="Times New Roman"/>
                <w:color w:val="1F497D"/>
                <w:sz w:val="24"/>
                <w:szCs w:val="24"/>
              </w:rPr>
            </w:pPr>
            <w:r>
              <w:rPr>
                <w:rFonts w:ascii="Times New Roman" w:hAnsi="Times New Roman"/>
                <w:b/>
                <w:bCs/>
                <w:color w:val="1F497D"/>
                <w:sz w:val="24"/>
                <w:szCs w:val="24"/>
              </w:rPr>
              <w:t>Résumé du poste</w:t>
            </w:r>
            <w:r w:rsidR="00E46BE0">
              <w:rPr>
                <w:rFonts w:ascii="Times New Roman" w:hAnsi="Times New Roman"/>
                <w:b/>
                <w:bCs/>
                <w:color w:val="1F497D"/>
                <w:sz w:val="24"/>
                <w:szCs w:val="24"/>
              </w:rPr>
              <w:t> :</w:t>
            </w:r>
          </w:p>
        </w:tc>
      </w:tr>
      <w:tr w:rsidR="00611FA2" w:rsidRPr="00D772A7" w14:paraId="58A1AB35" w14:textId="77777777" w:rsidTr="006718DF">
        <w:trPr>
          <w:trHeight w:val="146"/>
        </w:trPr>
        <w:tc>
          <w:tcPr>
            <w:tcW w:w="10217" w:type="dxa"/>
            <w:gridSpan w:val="4"/>
            <w:tcMar>
              <w:top w:w="11" w:type="dxa"/>
              <w:left w:w="85" w:type="dxa"/>
              <w:bottom w:w="0" w:type="dxa"/>
              <w:right w:w="85" w:type="dxa"/>
            </w:tcMar>
            <w:vAlign w:val="center"/>
            <w:hideMark/>
          </w:tcPr>
          <w:p w14:paraId="2DD96C58" w14:textId="05CE82A3" w:rsidR="00611FA2" w:rsidRDefault="00F33B4C" w:rsidP="0078311A">
            <w:pPr>
              <w:spacing w:after="0"/>
              <w:contextualSpacing/>
              <w:jc w:val="both"/>
              <w:rPr>
                <w:rFonts w:ascii="Times New Roman" w:hAnsi="Times New Roman"/>
                <w:color w:val="333333"/>
                <w:sz w:val="24"/>
                <w:szCs w:val="24"/>
              </w:rPr>
            </w:pPr>
            <w:r>
              <w:rPr>
                <w:rFonts w:ascii="Times New Roman" w:hAnsi="Times New Roman"/>
                <w:sz w:val="24"/>
                <w:szCs w:val="24"/>
              </w:rPr>
              <w:t>L</w:t>
            </w:r>
            <w:r w:rsidR="0068682E">
              <w:rPr>
                <w:rFonts w:ascii="Times New Roman" w:hAnsi="Times New Roman"/>
                <w:sz w:val="24"/>
                <w:szCs w:val="24"/>
              </w:rPr>
              <w:t>a</w:t>
            </w:r>
            <w:r>
              <w:rPr>
                <w:rFonts w:ascii="Times New Roman" w:hAnsi="Times New Roman"/>
                <w:sz w:val="24"/>
                <w:szCs w:val="24"/>
              </w:rPr>
              <w:t xml:space="preserve"> </w:t>
            </w:r>
            <w:r w:rsidR="00BE734E">
              <w:rPr>
                <w:rFonts w:ascii="Times New Roman" w:hAnsi="Times New Roman"/>
                <w:sz w:val="24"/>
                <w:szCs w:val="24"/>
              </w:rPr>
              <w:t xml:space="preserve">personne </w:t>
            </w:r>
            <w:r>
              <w:rPr>
                <w:rFonts w:ascii="Times New Roman" w:hAnsi="Times New Roman"/>
                <w:sz w:val="24"/>
                <w:szCs w:val="24"/>
              </w:rPr>
              <w:t>titulaire du poste assure la gestion et l’exécution globales de services d’entretien et de maintenance variés et interdépendants afin d’assurer le bon fonctionnement du bureau.</w:t>
            </w:r>
          </w:p>
          <w:p w14:paraId="7652916B" w14:textId="091E464C" w:rsidR="00BE734E" w:rsidRPr="00D772A7" w:rsidRDefault="00BE734E" w:rsidP="0078311A">
            <w:pPr>
              <w:spacing w:after="0"/>
              <w:contextualSpacing/>
              <w:jc w:val="both"/>
              <w:rPr>
                <w:rFonts w:ascii="Times New Roman" w:eastAsia="SimSun" w:hAnsi="Times New Roman"/>
                <w:sz w:val="24"/>
                <w:szCs w:val="24"/>
              </w:rPr>
            </w:pPr>
            <w:r>
              <w:rPr>
                <w:rFonts w:ascii="Times New Roman" w:hAnsi="Times New Roman"/>
                <w:sz w:val="24"/>
                <w:szCs w:val="24"/>
              </w:rPr>
              <w:t xml:space="preserve">Elle </w:t>
            </w:r>
            <w:r w:rsidRPr="00973B66">
              <w:rPr>
                <w:rFonts w:ascii="Times New Roman" w:hAnsi="Times New Roman"/>
                <w:sz w:val="24"/>
                <w:szCs w:val="24"/>
              </w:rPr>
              <w:t>s’engage à respecter une stricte confidentialité.</w:t>
            </w:r>
          </w:p>
        </w:tc>
      </w:tr>
      <w:tr w:rsidR="00611FA2" w:rsidRPr="00D772A7" w14:paraId="65FA3D1C" w14:textId="77777777" w:rsidTr="006718DF">
        <w:trPr>
          <w:trHeight w:val="332"/>
        </w:trPr>
        <w:tc>
          <w:tcPr>
            <w:tcW w:w="10217" w:type="dxa"/>
            <w:gridSpan w:val="4"/>
            <w:tcMar>
              <w:top w:w="11" w:type="dxa"/>
              <w:left w:w="85" w:type="dxa"/>
              <w:bottom w:w="0" w:type="dxa"/>
              <w:right w:w="85" w:type="dxa"/>
            </w:tcMar>
            <w:vAlign w:val="center"/>
            <w:hideMark/>
          </w:tcPr>
          <w:p w14:paraId="11894E64" w14:textId="49174E42" w:rsidR="00611FA2" w:rsidRPr="00D772A7" w:rsidRDefault="008D769A" w:rsidP="002566CE">
            <w:pPr>
              <w:pStyle w:val="ListParagraph"/>
              <w:numPr>
                <w:ilvl w:val="0"/>
                <w:numId w:val="2"/>
              </w:numPr>
              <w:spacing w:after="0"/>
              <w:ind w:left="300" w:hanging="357"/>
              <w:jc w:val="both"/>
              <w:rPr>
                <w:rFonts w:ascii="Times New Roman" w:hAnsi="Times New Roman"/>
                <w:b/>
                <w:bCs/>
                <w:color w:val="1F497D"/>
                <w:sz w:val="24"/>
                <w:szCs w:val="24"/>
              </w:rPr>
            </w:pPr>
            <w:r>
              <w:rPr>
                <w:rFonts w:ascii="Times New Roman" w:hAnsi="Times New Roman"/>
                <w:b/>
                <w:bCs/>
                <w:color w:val="1F497D"/>
                <w:sz w:val="24"/>
                <w:szCs w:val="24"/>
              </w:rPr>
              <w:t>Responsabilités et tâches</w:t>
            </w:r>
            <w:r w:rsidR="00E46BE0">
              <w:rPr>
                <w:rFonts w:ascii="Times New Roman" w:hAnsi="Times New Roman"/>
                <w:b/>
                <w:bCs/>
                <w:color w:val="1F497D"/>
                <w:sz w:val="24"/>
                <w:szCs w:val="24"/>
              </w:rPr>
              <w:t> :</w:t>
            </w:r>
          </w:p>
          <w:p w14:paraId="5B91085A" w14:textId="39C0820F" w:rsidR="00611FA2" w:rsidRPr="00D772A7" w:rsidRDefault="00611FA2" w:rsidP="0078311A">
            <w:pPr>
              <w:spacing w:after="0"/>
              <w:contextualSpacing/>
              <w:jc w:val="both"/>
              <w:rPr>
                <w:rFonts w:ascii="Times New Roman" w:hAnsi="Times New Roman"/>
                <w:sz w:val="24"/>
                <w:szCs w:val="24"/>
              </w:rPr>
            </w:pPr>
            <w:r>
              <w:rPr>
                <w:rFonts w:ascii="Times New Roman" w:hAnsi="Times New Roman"/>
                <w:sz w:val="24"/>
                <w:szCs w:val="24"/>
              </w:rPr>
              <w:t>Dans le cadre de l’autorité déléguée, l’agent</w:t>
            </w:r>
            <w:r w:rsidR="009F57CA">
              <w:rPr>
                <w:rFonts w:ascii="Times New Roman" w:hAnsi="Times New Roman"/>
                <w:bCs/>
                <w:sz w:val="24"/>
                <w:szCs w:val="24"/>
              </w:rPr>
              <w:t>(e)</w:t>
            </w:r>
            <w:r>
              <w:rPr>
                <w:rFonts w:ascii="Times New Roman" w:hAnsi="Times New Roman"/>
                <w:sz w:val="24"/>
                <w:szCs w:val="24"/>
              </w:rPr>
              <w:t xml:space="preserve"> de soutien logistique (groupe IV)</w:t>
            </w:r>
            <w:r w:rsidR="009F57CA">
              <w:rPr>
                <w:rFonts w:ascii="Times New Roman" w:hAnsi="Times New Roman"/>
                <w:sz w:val="24"/>
                <w:szCs w:val="24"/>
              </w:rPr>
              <w:t xml:space="preserve"> est chargé(e) des tâches suivantes</w:t>
            </w:r>
            <w:r w:rsidR="00E46BE0">
              <w:rPr>
                <w:rFonts w:ascii="Times New Roman" w:hAnsi="Times New Roman"/>
                <w:sz w:val="24"/>
                <w:szCs w:val="24"/>
              </w:rPr>
              <w:t> :</w:t>
            </w:r>
          </w:p>
        </w:tc>
      </w:tr>
      <w:tr w:rsidR="00963541" w:rsidRPr="00D772A7" w14:paraId="193D3F51" w14:textId="77777777" w:rsidTr="006718DF">
        <w:trPr>
          <w:trHeight w:val="664"/>
        </w:trPr>
        <w:tc>
          <w:tcPr>
            <w:tcW w:w="10217" w:type="dxa"/>
            <w:gridSpan w:val="4"/>
            <w:tcMar>
              <w:top w:w="11" w:type="dxa"/>
              <w:left w:w="85" w:type="dxa"/>
              <w:bottom w:w="0" w:type="dxa"/>
              <w:right w:w="85" w:type="dxa"/>
            </w:tcMar>
            <w:vAlign w:val="center"/>
            <w:hideMark/>
          </w:tcPr>
          <w:p w14:paraId="4C0741E6" w14:textId="79F9BDB1" w:rsidR="001D36E0" w:rsidRPr="00D772A7" w:rsidRDefault="001D36E0" w:rsidP="0078311A">
            <w:pPr>
              <w:spacing w:after="0"/>
              <w:contextualSpacing/>
              <w:jc w:val="both"/>
              <w:rPr>
                <w:rFonts w:ascii="Times New Roman" w:hAnsi="Times New Roman"/>
                <w:sz w:val="24"/>
                <w:szCs w:val="24"/>
              </w:rPr>
            </w:pPr>
            <w:r>
              <w:rPr>
                <w:rFonts w:ascii="Times New Roman" w:hAnsi="Times New Roman"/>
                <w:b/>
                <w:bCs/>
                <w:sz w:val="24"/>
                <w:szCs w:val="24"/>
              </w:rPr>
              <w:t xml:space="preserve">Gestion des actifs et du parc </w:t>
            </w:r>
            <w:r w:rsidR="009F57CA">
              <w:rPr>
                <w:rFonts w:ascii="Times New Roman" w:hAnsi="Times New Roman"/>
                <w:b/>
                <w:bCs/>
                <w:sz w:val="24"/>
                <w:szCs w:val="24"/>
              </w:rPr>
              <w:t>automobile</w:t>
            </w:r>
          </w:p>
          <w:p w14:paraId="4D77EF84" w14:textId="7CEF2DDA" w:rsidR="006574C7" w:rsidRPr="00D772A7" w:rsidRDefault="006574C7"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supervise les chauffeurs du bureau, tient à jour tous les dossiers relatifs à l’utilisation des véhicules de la DG ECHO, tels que les carnets de bord et l’historique d’utilisation des véhicules, et les transmet régulièrement au personnel administratif compétent</w:t>
            </w:r>
            <w:r w:rsidR="00E46BE0">
              <w:rPr>
                <w:rFonts w:ascii="Times New Roman" w:hAnsi="Times New Roman"/>
                <w:sz w:val="24"/>
                <w:szCs w:val="24"/>
              </w:rPr>
              <w:t> ;</w:t>
            </w:r>
          </w:p>
          <w:p w14:paraId="0D2C886D" w14:textId="5E76525F" w:rsidR="006574C7" w:rsidRPr="00D772A7" w:rsidRDefault="006574C7"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fournit des conseils concernant l’entretien et l’assurance des véhicules et assure un suivi</w:t>
            </w:r>
            <w:r w:rsidR="00E46BE0">
              <w:rPr>
                <w:rFonts w:ascii="Times New Roman" w:hAnsi="Times New Roman"/>
                <w:sz w:val="24"/>
                <w:szCs w:val="24"/>
              </w:rPr>
              <w:t> ;</w:t>
            </w:r>
          </w:p>
          <w:p w14:paraId="007A7F8A" w14:textId="7EBEFC74" w:rsidR="00BD12EE" w:rsidRPr="00D772A7" w:rsidRDefault="00BD12EE"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fournit des conseils sur la maintenance des équipements techniques et des installations de bureau</w:t>
            </w:r>
            <w:r w:rsidR="00E46BE0">
              <w:rPr>
                <w:rFonts w:ascii="Times New Roman" w:hAnsi="Times New Roman"/>
                <w:sz w:val="24"/>
                <w:szCs w:val="24"/>
              </w:rPr>
              <w:t> ;</w:t>
            </w:r>
            <w:r>
              <w:rPr>
                <w:rFonts w:ascii="Times New Roman" w:hAnsi="Times New Roman"/>
                <w:sz w:val="24"/>
                <w:szCs w:val="24"/>
              </w:rPr>
              <w:t xml:space="preserve"> supervise les travaux pendant leur exécution</w:t>
            </w:r>
            <w:r w:rsidR="00E46BE0">
              <w:rPr>
                <w:rFonts w:ascii="Times New Roman" w:hAnsi="Times New Roman"/>
                <w:sz w:val="24"/>
                <w:szCs w:val="24"/>
              </w:rPr>
              <w:t> ;</w:t>
            </w:r>
          </w:p>
          <w:p w14:paraId="767B7E9C" w14:textId="37A09112" w:rsidR="0079057D" w:rsidRPr="00D772A7" w:rsidRDefault="0079057D"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assure le suivi des travaux des agent</w:t>
            </w:r>
            <w:r w:rsidR="009F57CA">
              <w:rPr>
                <w:rFonts w:ascii="Times New Roman" w:hAnsi="Times New Roman"/>
                <w:sz w:val="24"/>
                <w:szCs w:val="24"/>
              </w:rPr>
              <w:t>(e)</w:t>
            </w:r>
            <w:r>
              <w:rPr>
                <w:rFonts w:ascii="Times New Roman" w:hAnsi="Times New Roman"/>
                <w:sz w:val="24"/>
                <w:szCs w:val="24"/>
              </w:rPr>
              <w:t>s chargé</w:t>
            </w:r>
            <w:r w:rsidR="009F57CA">
              <w:rPr>
                <w:rFonts w:ascii="Times New Roman" w:hAnsi="Times New Roman"/>
                <w:sz w:val="24"/>
                <w:szCs w:val="24"/>
              </w:rPr>
              <w:t>(e)</w:t>
            </w:r>
            <w:r>
              <w:rPr>
                <w:rFonts w:ascii="Times New Roman" w:hAnsi="Times New Roman"/>
                <w:sz w:val="24"/>
                <w:szCs w:val="24"/>
              </w:rPr>
              <w:t>s des services généraux et de la maintenance</w:t>
            </w:r>
            <w:r w:rsidR="00E46BE0">
              <w:rPr>
                <w:rFonts w:ascii="Times New Roman" w:hAnsi="Times New Roman"/>
                <w:sz w:val="24"/>
                <w:szCs w:val="24"/>
              </w:rPr>
              <w:t> ;</w:t>
            </w:r>
          </w:p>
          <w:p w14:paraId="7AB530B0" w14:textId="09D4CEBE" w:rsidR="0058501E" w:rsidRPr="00D772A7" w:rsidRDefault="008C79DE"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contrôle la prestation de services par des contractants externes</w:t>
            </w:r>
            <w:r w:rsidR="00E46BE0">
              <w:rPr>
                <w:rFonts w:ascii="Times New Roman" w:hAnsi="Times New Roman"/>
                <w:sz w:val="24"/>
                <w:szCs w:val="24"/>
              </w:rPr>
              <w:t> ;</w:t>
            </w:r>
          </w:p>
          <w:p w14:paraId="1419CBA6" w14:textId="1C4FD419" w:rsidR="0058501E" w:rsidRPr="00D772A7" w:rsidRDefault="006574C7"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gère le stock de fournitures de bureau et les équipements non informatiques mis en commun</w:t>
            </w:r>
            <w:r w:rsidR="00E46BE0">
              <w:rPr>
                <w:rFonts w:ascii="Times New Roman" w:hAnsi="Times New Roman"/>
                <w:sz w:val="24"/>
                <w:szCs w:val="24"/>
              </w:rPr>
              <w:t> ;</w:t>
            </w:r>
          </w:p>
          <w:p w14:paraId="370B0BFD" w14:textId="36E001A2" w:rsidR="009A4F9A" w:rsidRPr="00D772A7" w:rsidRDefault="00A77CE9" w:rsidP="0078311A">
            <w:pPr>
              <w:pStyle w:val="ListParagraph"/>
              <w:numPr>
                <w:ilvl w:val="0"/>
                <w:numId w:val="10"/>
              </w:numPr>
              <w:spacing w:after="0"/>
              <w:jc w:val="both"/>
              <w:rPr>
                <w:rFonts w:ascii="Times New Roman" w:hAnsi="Times New Roman"/>
                <w:sz w:val="24"/>
                <w:szCs w:val="24"/>
              </w:rPr>
            </w:pPr>
            <w:r>
              <w:rPr>
                <w:rFonts w:ascii="Times New Roman" w:hAnsi="Times New Roman"/>
                <w:sz w:val="24"/>
                <w:szCs w:val="24"/>
              </w:rPr>
              <w:t>aide à la vérification du bon état des biens appartenant à la DG ECHO</w:t>
            </w:r>
            <w:r w:rsidR="00E46BE0">
              <w:rPr>
                <w:rFonts w:ascii="Times New Roman" w:hAnsi="Times New Roman"/>
                <w:sz w:val="24"/>
                <w:szCs w:val="24"/>
              </w:rPr>
              <w:t> ;</w:t>
            </w:r>
          </w:p>
          <w:p w14:paraId="00652DE8" w14:textId="2C168E1C" w:rsidR="000C18CA" w:rsidRPr="00D772A7" w:rsidRDefault="008E328B" w:rsidP="0078311A">
            <w:pPr>
              <w:pStyle w:val="ListParagraph"/>
              <w:numPr>
                <w:ilvl w:val="0"/>
                <w:numId w:val="10"/>
              </w:numPr>
              <w:spacing w:after="0"/>
              <w:jc w:val="both"/>
              <w:rPr>
                <w:rFonts w:ascii="Times New Roman" w:hAnsi="Times New Roman"/>
                <w:sz w:val="24"/>
                <w:szCs w:val="24"/>
              </w:rPr>
            </w:pPr>
            <w:r>
              <w:rPr>
                <w:rFonts w:ascii="Times New Roman" w:hAnsi="Times New Roman"/>
                <w:sz w:val="24"/>
                <w:szCs w:val="24"/>
              </w:rPr>
              <w:t>fournit un soutien pour assurer la maintenance et le bon fonctionnement des autres équipements et du mobilier de bureau</w:t>
            </w:r>
            <w:r w:rsidR="00E46BE0">
              <w:rPr>
                <w:rFonts w:ascii="Times New Roman" w:hAnsi="Times New Roman"/>
                <w:sz w:val="24"/>
                <w:szCs w:val="24"/>
              </w:rPr>
              <w:t> ;</w:t>
            </w:r>
          </w:p>
          <w:p w14:paraId="3CA64E96" w14:textId="21BE5A81" w:rsidR="0060011F" w:rsidRPr="00E46BE0" w:rsidRDefault="000C18CA" w:rsidP="00FE1F68">
            <w:pPr>
              <w:pStyle w:val="ListParagraph"/>
              <w:numPr>
                <w:ilvl w:val="0"/>
                <w:numId w:val="10"/>
              </w:numPr>
              <w:autoSpaceDE w:val="0"/>
              <w:autoSpaceDN w:val="0"/>
              <w:adjustRightInd w:val="0"/>
              <w:spacing w:after="0"/>
              <w:jc w:val="both"/>
              <w:rPr>
                <w:rFonts w:ascii="Times New Roman" w:hAnsi="Times New Roman"/>
                <w:sz w:val="24"/>
                <w:szCs w:val="24"/>
                <w:lang w:val="fr-BE"/>
              </w:rPr>
            </w:pPr>
            <w:r w:rsidRPr="00E46BE0">
              <w:rPr>
                <w:rFonts w:ascii="Times New Roman" w:hAnsi="Times New Roman"/>
                <w:sz w:val="24"/>
                <w:szCs w:val="24"/>
              </w:rPr>
              <w:t>fournit un soutien pour assurer la maintenance, le bon fonctionnement et la bonne disponibilité des équipements non informatiques mis en commun</w:t>
            </w:r>
            <w:r w:rsidR="00E46BE0" w:rsidRPr="00E46BE0">
              <w:rPr>
                <w:rFonts w:ascii="Times New Roman" w:hAnsi="Times New Roman"/>
                <w:sz w:val="24"/>
                <w:szCs w:val="24"/>
              </w:rPr>
              <w:t>.</w:t>
            </w:r>
          </w:p>
          <w:p w14:paraId="53219B92" w14:textId="25EA32DC" w:rsidR="0060011F" w:rsidRPr="00D772A7" w:rsidRDefault="0060011F" w:rsidP="0078311A">
            <w:pPr>
              <w:pStyle w:val="ListParagraph"/>
              <w:spacing w:after="0"/>
              <w:ind w:left="0"/>
              <w:jc w:val="both"/>
              <w:rPr>
                <w:rFonts w:ascii="Times New Roman" w:hAnsi="Times New Roman"/>
                <w:b/>
                <w:bCs/>
                <w:sz w:val="24"/>
                <w:szCs w:val="24"/>
              </w:rPr>
            </w:pPr>
            <w:r>
              <w:rPr>
                <w:rFonts w:ascii="Times New Roman" w:hAnsi="Times New Roman"/>
                <w:b/>
                <w:bCs/>
                <w:sz w:val="24"/>
                <w:szCs w:val="24"/>
              </w:rPr>
              <w:t>Tâches spécifiques de l’agent</w:t>
            </w:r>
            <w:r w:rsidR="009F57CA" w:rsidRPr="009F57CA">
              <w:rPr>
                <w:rFonts w:ascii="Times New Roman" w:hAnsi="Times New Roman"/>
                <w:b/>
                <w:bCs/>
                <w:sz w:val="24"/>
                <w:szCs w:val="24"/>
              </w:rPr>
              <w:t>(e)</w:t>
            </w:r>
            <w:r>
              <w:rPr>
                <w:rFonts w:ascii="Times New Roman" w:hAnsi="Times New Roman"/>
                <w:b/>
                <w:bCs/>
                <w:sz w:val="24"/>
                <w:szCs w:val="24"/>
              </w:rPr>
              <w:t xml:space="preserve"> de soutien logistique de niveau supérieur</w:t>
            </w:r>
          </w:p>
          <w:p w14:paraId="4B5A0A07" w14:textId="2B92A14B" w:rsidR="0060011F" w:rsidRPr="00D772A7" w:rsidRDefault="00DE5E72"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joue un rôle actif dans l’acquisition d’équipement administratif et de divers autres consommables nécessaires au bon fonctionnement du bureau en anticipant les besoins et en proposant des solutions</w:t>
            </w:r>
            <w:r w:rsidR="00E46BE0">
              <w:rPr>
                <w:rFonts w:ascii="Times New Roman" w:hAnsi="Times New Roman"/>
                <w:sz w:val="24"/>
                <w:szCs w:val="24"/>
              </w:rPr>
              <w:t> ;</w:t>
            </w:r>
          </w:p>
          <w:p w14:paraId="583F8E26" w14:textId="01D17933" w:rsidR="0060011F" w:rsidRPr="00D772A7" w:rsidRDefault="0060011F"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apporte un soutien à des projets liés aux procédures de location de bureaux, aux services d’utilité publique, aux communications, aux dispositifs de sécurité et à d’autres services communs</w:t>
            </w:r>
            <w:r w:rsidR="00E46BE0">
              <w:rPr>
                <w:rFonts w:ascii="Times New Roman" w:hAnsi="Times New Roman"/>
                <w:sz w:val="24"/>
                <w:szCs w:val="24"/>
              </w:rPr>
              <w:t>.</w:t>
            </w:r>
          </w:p>
        </w:tc>
      </w:tr>
      <w:tr w:rsidR="00DF18C0" w:rsidRPr="00D772A7" w14:paraId="3EF09D22" w14:textId="77777777" w:rsidTr="006718DF">
        <w:trPr>
          <w:trHeight w:val="664"/>
        </w:trPr>
        <w:tc>
          <w:tcPr>
            <w:tcW w:w="10217" w:type="dxa"/>
            <w:gridSpan w:val="4"/>
            <w:tcMar>
              <w:top w:w="11" w:type="dxa"/>
              <w:left w:w="85" w:type="dxa"/>
              <w:bottom w:w="0" w:type="dxa"/>
              <w:right w:w="85" w:type="dxa"/>
            </w:tcMar>
            <w:vAlign w:val="center"/>
            <w:hideMark/>
          </w:tcPr>
          <w:p w14:paraId="5DB2D566" w14:textId="77777777" w:rsidR="00DF18C0" w:rsidRPr="00D772A7" w:rsidRDefault="00DF18C0" w:rsidP="0078311A">
            <w:pPr>
              <w:spacing w:after="0"/>
              <w:contextualSpacing/>
              <w:jc w:val="both"/>
              <w:rPr>
                <w:rFonts w:ascii="Times New Roman" w:hAnsi="Times New Roman"/>
                <w:b/>
                <w:bCs/>
                <w:sz w:val="24"/>
                <w:szCs w:val="24"/>
              </w:rPr>
            </w:pPr>
            <w:r>
              <w:rPr>
                <w:rFonts w:ascii="Times New Roman" w:hAnsi="Times New Roman"/>
                <w:b/>
                <w:bCs/>
                <w:sz w:val="24"/>
                <w:szCs w:val="24"/>
              </w:rPr>
              <w:t xml:space="preserve">Gestion des inventaires </w:t>
            </w:r>
          </w:p>
          <w:p w14:paraId="4279913F" w14:textId="1A54F765" w:rsidR="005A77AA" w:rsidRPr="00D772A7" w:rsidRDefault="00DF18C0"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participe à la vérification annuelle de l’inventaire physique en procédant au décompte physique des </w:t>
            </w:r>
            <w:r>
              <w:rPr>
                <w:rFonts w:ascii="Times New Roman" w:hAnsi="Times New Roman"/>
                <w:sz w:val="24"/>
                <w:szCs w:val="24"/>
              </w:rPr>
              <w:lastRenderedPageBreak/>
              <w:t>immobilisations</w:t>
            </w:r>
            <w:r w:rsidR="00E46BE0">
              <w:rPr>
                <w:rFonts w:ascii="Times New Roman" w:hAnsi="Times New Roman"/>
                <w:sz w:val="24"/>
                <w:szCs w:val="24"/>
              </w:rPr>
              <w:t> ;</w:t>
            </w:r>
          </w:p>
          <w:p w14:paraId="27B2DC1F" w14:textId="4638ADF7" w:rsidR="00DF18C0" w:rsidRPr="00D772A7" w:rsidRDefault="00395227"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participe à l’élaboration de rapports d’inventaire</w:t>
            </w:r>
            <w:r w:rsidR="00E46BE0">
              <w:rPr>
                <w:rFonts w:ascii="Times New Roman" w:hAnsi="Times New Roman"/>
                <w:sz w:val="24"/>
                <w:szCs w:val="24"/>
              </w:rPr>
              <w:t> ;</w:t>
            </w:r>
          </w:p>
          <w:p w14:paraId="60FEC5B5" w14:textId="54C24ADB" w:rsidR="00890BDB" w:rsidRPr="00E46BE0" w:rsidRDefault="008C79DE" w:rsidP="003B7632">
            <w:pPr>
              <w:pStyle w:val="ListParagraph"/>
              <w:numPr>
                <w:ilvl w:val="0"/>
                <w:numId w:val="10"/>
              </w:numPr>
              <w:autoSpaceDE w:val="0"/>
              <w:autoSpaceDN w:val="0"/>
              <w:adjustRightInd w:val="0"/>
              <w:spacing w:after="0"/>
              <w:jc w:val="both"/>
              <w:rPr>
                <w:rFonts w:ascii="Times New Roman" w:hAnsi="Times New Roman"/>
                <w:sz w:val="24"/>
                <w:szCs w:val="24"/>
                <w:lang w:val="fr-BE"/>
              </w:rPr>
            </w:pPr>
            <w:r w:rsidRPr="00E46BE0">
              <w:rPr>
                <w:rFonts w:ascii="Times New Roman" w:hAnsi="Times New Roman"/>
                <w:sz w:val="24"/>
                <w:szCs w:val="24"/>
              </w:rPr>
              <w:t>procède à l’étiquetage des actifs et élabore des formulaires d’identification</w:t>
            </w:r>
            <w:r w:rsidR="00E46BE0">
              <w:rPr>
                <w:rFonts w:ascii="Times New Roman" w:hAnsi="Times New Roman"/>
                <w:sz w:val="24"/>
                <w:szCs w:val="24"/>
              </w:rPr>
              <w:t>.</w:t>
            </w:r>
          </w:p>
          <w:p w14:paraId="28F39E87" w14:textId="062E3145" w:rsidR="00890BDB" w:rsidRPr="00D772A7" w:rsidRDefault="00890BDB" w:rsidP="0078311A">
            <w:pPr>
              <w:pStyle w:val="ListParagraph"/>
              <w:spacing w:after="0"/>
              <w:ind w:left="0"/>
              <w:jc w:val="both"/>
              <w:rPr>
                <w:rFonts w:ascii="Times New Roman" w:hAnsi="Times New Roman"/>
                <w:b/>
                <w:bCs/>
                <w:sz w:val="24"/>
                <w:szCs w:val="24"/>
              </w:rPr>
            </w:pPr>
            <w:r>
              <w:rPr>
                <w:rFonts w:ascii="Times New Roman" w:hAnsi="Times New Roman"/>
                <w:b/>
                <w:bCs/>
                <w:sz w:val="24"/>
                <w:szCs w:val="24"/>
              </w:rPr>
              <w:t>Tâches spécifiques de l’agent</w:t>
            </w:r>
            <w:r w:rsidR="003901F0" w:rsidRPr="009F57CA">
              <w:rPr>
                <w:rFonts w:ascii="Times New Roman" w:hAnsi="Times New Roman"/>
                <w:b/>
                <w:bCs/>
                <w:sz w:val="24"/>
                <w:szCs w:val="24"/>
              </w:rPr>
              <w:t>(e)</w:t>
            </w:r>
            <w:r>
              <w:rPr>
                <w:rFonts w:ascii="Times New Roman" w:hAnsi="Times New Roman"/>
                <w:b/>
                <w:bCs/>
                <w:sz w:val="24"/>
                <w:szCs w:val="24"/>
              </w:rPr>
              <w:t xml:space="preserve"> de soutien logistique de niveau supérieur</w:t>
            </w:r>
          </w:p>
          <w:p w14:paraId="2515587E" w14:textId="76C77944" w:rsidR="00890BDB" w:rsidRPr="00D772A7" w:rsidRDefault="00890BDB"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tient un registre des équipements et du mobilier de bureau non consommables, met à jour l’inventaire en cas d’achat, de transfert, de donation et de mise en non-valeur, et rend compte en temps utile des nouvelles entrées dans les fiches d’inventaire</w:t>
            </w:r>
            <w:r w:rsidR="00E46BE0">
              <w:rPr>
                <w:rFonts w:ascii="Times New Roman" w:hAnsi="Times New Roman"/>
                <w:sz w:val="24"/>
                <w:szCs w:val="24"/>
              </w:rPr>
              <w:t>.</w:t>
            </w:r>
          </w:p>
        </w:tc>
      </w:tr>
      <w:tr w:rsidR="00963541" w:rsidRPr="00D772A7" w14:paraId="0314268C" w14:textId="77777777" w:rsidTr="006718DF">
        <w:trPr>
          <w:trHeight w:val="531"/>
        </w:trPr>
        <w:tc>
          <w:tcPr>
            <w:tcW w:w="10217" w:type="dxa"/>
            <w:gridSpan w:val="4"/>
            <w:tcMar>
              <w:top w:w="11" w:type="dxa"/>
              <w:left w:w="85" w:type="dxa"/>
              <w:bottom w:w="0" w:type="dxa"/>
              <w:right w:w="85" w:type="dxa"/>
            </w:tcMar>
            <w:vAlign w:val="center"/>
            <w:hideMark/>
          </w:tcPr>
          <w:p w14:paraId="2FC90682" w14:textId="47D2D34C" w:rsidR="00963541" w:rsidRPr="00D772A7" w:rsidRDefault="00963541" w:rsidP="0078311A">
            <w:pPr>
              <w:spacing w:after="0"/>
              <w:contextualSpacing/>
              <w:jc w:val="both"/>
              <w:rPr>
                <w:rFonts w:ascii="Times New Roman" w:hAnsi="Times New Roman"/>
                <w:b/>
                <w:bCs/>
                <w:sz w:val="24"/>
                <w:szCs w:val="24"/>
              </w:rPr>
            </w:pPr>
            <w:r>
              <w:rPr>
                <w:rFonts w:ascii="Times New Roman" w:hAnsi="Times New Roman"/>
                <w:b/>
                <w:bCs/>
                <w:sz w:val="24"/>
                <w:szCs w:val="24"/>
              </w:rPr>
              <w:lastRenderedPageBreak/>
              <w:t xml:space="preserve">Installation des </w:t>
            </w:r>
            <w:r w:rsidR="009F57CA">
              <w:rPr>
                <w:rFonts w:ascii="Times New Roman" w:hAnsi="Times New Roman"/>
                <w:b/>
                <w:bCs/>
                <w:sz w:val="24"/>
                <w:szCs w:val="24"/>
              </w:rPr>
              <w:t xml:space="preserve">assistant(e)s techniques </w:t>
            </w:r>
            <w:r>
              <w:rPr>
                <w:rFonts w:ascii="Times New Roman" w:hAnsi="Times New Roman"/>
                <w:b/>
                <w:bCs/>
                <w:sz w:val="24"/>
                <w:szCs w:val="24"/>
              </w:rPr>
              <w:t>et questions protocolaires</w:t>
            </w:r>
          </w:p>
          <w:p w14:paraId="4E0B64F2" w14:textId="70974D16" w:rsidR="001D36E0" w:rsidRPr="00D772A7" w:rsidRDefault="001D36E0"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fournit une assistance sur toutes les questions protocolaires avec le ministère des affaires étrangères et les autres autorités locales</w:t>
            </w:r>
            <w:r w:rsidR="00E46BE0">
              <w:rPr>
                <w:rFonts w:ascii="Times New Roman" w:hAnsi="Times New Roman"/>
                <w:sz w:val="24"/>
                <w:szCs w:val="24"/>
              </w:rPr>
              <w:t> ;</w:t>
            </w:r>
          </w:p>
          <w:p w14:paraId="262C68D7" w14:textId="729F4E42" w:rsidR="008C79DE" w:rsidRPr="00D772A7" w:rsidRDefault="001D36E0" w:rsidP="0078311A">
            <w:pPr>
              <w:pStyle w:val="ListParagraph"/>
              <w:numPr>
                <w:ilvl w:val="0"/>
                <w:numId w:val="9"/>
              </w:numPr>
              <w:spacing w:after="0"/>
              <w:jc w:val="both"/>
              <w:rPr>
                <w:rFonts w:ascii="Times New Roman" w:hAnsi="Times New Roman"/>
                <w:sz w:val="24"/>
                <w:szCs w:val="24"/>
              </w:rPr>
            </w:pPr>
            <w:r>
              <w:rPr>
                <w:rFonts w:ascii="Times New Roman" w:hAnsi="Times New Roman"/>
                <w:sz w:val="24"/>
                <w:szCs w:val="24"/>
              </w:rPr>
              <w:t>tient à jour un système interne de contrôle et de suivi de toutes les tâches protocolaires (demandes de visa, titres de voyage, titres de séjour, immatriculation des voitures, etc.) en liaison avec la délégation de l’U</w:t>
            </w:r>
            <w:r w:rsidR="009F57CA">
              <w:rPr>
                <w:rFonts w:ascii="Times New Roman" w:hAnsi="Times New Roman"/>
                <w:sz w:val="24"/>
                <w:szCs w:val="24"/>
              </w:rPr>
              <w:t>E</w:t>
            </w:r>
            <w:r w:rsidR="00E46BE0">
              <w:rPr>
                <w:rFonts w:ascii="Times New Roman" w:hAnsi="Times New Roman"/>
                <w:sz w:val="24"/>
                <w:szCs w:val="24"/>
              </w:rPr>
              <w:t> ;</w:t>
            </w:r>
          </w:p>
          <w:p w14:paraId="10BEBA2E" w14:textId="770ACD4F" w:rsidR="00963541" w:rsidRPr="00D772A7" w:rsidRDefault="00963541"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prend les mesures nécessaires pour introduire des demandes d’exonération et de dédouanement des véhicules auprès des entités compétentes</w:t>
            </w:r>
            <w:r w:rsidR="00E46BE0">
              <w:rPr>
                <w:rFonts w:ascii="Times New Roman" w:hAnsi="Times New Roman"/>
                <w:sz w:val="24"/>
                <w:szCs w:val="24"/>
              </w:rPr>
              <w:t> ;</w:t>
            </w:r>
          </w:p>
          <w:p w14:paraId="7FF9216B" w14:textId="03A8526B" w:rsidR="00963541" w:rsidRPr="00D772A7" w:rsidRDefault="00963541"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prend les dispositions nécessaires pour l’importation et l’exportation de biens ménagers destinés au personnel expatrié</w:t>
            </w:r>
            <w:r w:rsidR="00E46BE0">
              <w:rPr>
                <w:rFonts w:ascii="Times New Roman" w:hAnsi="Times New Roman"/>
                <w:sz w:val="24"/>
                <w:szCs w:val="24"/>
              </w:rPr>
              <w:t> ;</w:t>
            </w:r>
          </w:p>
          <w:p w14:paraId="1383F43E" w14:textId="27A21A75" w:rsidR="00963541" w:rsidRPr="00D772A7" w:rsidRDefault="00AA2922"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met en œuvre les procédures d’obtention de visa pour les missions du personnel expatrié, auprès du ministère des affaires étrangères du pays</w:t>
            </w:r>
            <w:r w:rsidR="00E46BE0">
              <w:rPr>
                <w:rFonts w:ascii="Times New Roman" w:hAnsi="Times New Roman"/>
                <w:sz w:val="24"/>
                <w:szCs w:val="24"/>
              </w:rPr>
              <w:t> ;</w:t>
            </w:r>
            <w:r>
              <w:rPr>
                <w:rFonts w:ascii="Times New Roman" w:hAnsi="Times New Roman"/>
                <w:sz w:val="24"/>
                <w:szCs w:val="24"/>
              </w:rPr>
              <w:t xml:space="preserve"> prépare les documents nécessaires à l’obtention/à l’extension des visas et permis de travail pour le personnel (y compris pour les membres de la famille)</w:t>
            </w:r>
            <w:r w:rsidR="00E46BE0">
              <w:rPr>
                <w:rFonts w:ascii="Times New Roman" w:hAnsi="Times New Roman"/>
                <w:sz w:val="24"/>
                <w:szCs w:val="24"/>
              </w:rPr>
              <w:t> ;</w:t>
            </w:r>
          </w:p>
          <w:p w14:paraId="732D0922" w14:textId="245F7CBC" w:rsidR="00C00061" w:rsidRPr="00D772A7" w:rsidRDefault="009A4F9A"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fournit une assistance pour les demandes de visa auprès d’autres pays pour les missions officielles du personnel de la DG ECHO</w:t>
            </w:r>
            <w:r w:rsidR="00E46BE0">
              <w:rPr>
                <w:rFonts w:ascii="Times New Roman" w:hAnsi="Times New Roman"/>
                <w:sz w:val="24"/>
                <w:szCs w:val="24"/>
              </w:rPr>
              <w:t> ;</w:t>
            </w:r>
          </w:p>
          <w:p w14:paraId="02B2C6B0" w14:textId="7154E75E" w:rsidR="00890BDB" w:rsidRPr="00E46BE0" w:rsidRDefault="00963541" w:rsidP="00FA10D5">
            <w:pPr>
              <w:pStyle w:val="ListParagraph"/>
              <w:numPr>
                <w:ilvl w:val="0"/>
                <w:numId w:val="9"/>
              </w:numPr>
              <w:autoSpaceDE w:val="0"/>
              <w:autoSpaceDN w:val="0"/>
              <w:adjustRightInd w:val="0"/>
              <w:spacing w:after="0"/>
              <w:jc w:val="both"/>
              <w:rPr>
                <w:rFonts w:ascii="Times New Roman" w:hAnsi="Times New Roman"/>
                <w:sz w:val="24"/>
                <w:szCs w:val="24"/>
                <w:lang w:val="fr-BE"/>
              </w:rPr>
            </w:pPr>
            <w:r w:rsidRPr="00E46BE0">
              <w:rPr>
                <w:rFonts w:ascii="Times New Roman" w:hAnsi="Times New Roman"/>
                <w:sz w:val="24"/>
                <w:szCs w:val="24"/>
              </w:rPr>
              <w:t>surveille les logements des membres du personnel expatriés en leur absence (missions, vacances) sous la direction du coordonnateur régional de la sécurité</w:t>
            </w:r>
            <w:r w:rsidR="00E46BE0" w:rsidRPr="00E46BE0">
              <w:rPr>
                <w:rFonts w:ascii="Times New Roman" w:hAnsi="Times New Roman"/>
                <w:sz w:val="24"/>
                <w:szCs w:val="24"/>
              </w:rPr>
              <w:t>.</w:t>
            </w:r>
          </w:p>
          <w:p w14:paraId="1F7D0B9B" w14:textId="3524D7EB" w:rsidR="00890BDB" w:rsidRPr="00D772A7" w:rsidRDefault="00890BDB" w:rsidP="0078311A">
            <w:pPr>
              <w:pStyle w:val="ListParagraph"/>
              <w:spacing w:after="0"/>
              <w:ind w:left="0"/>
              <w:jc w:val="both"/>
              <w:rPr>
                <w:rFonts w:ascii="Times New Roman" w:hAnsi="Times New Roman"/>
                <w:b/>
                <w:bCs/>
                <w:sz w:val="24"/>
                <w:szCs w:val="24"/>
              </w:rPr>
            </w:pPr>
            <w:r>
              <w:rPr>
                <w:rFonts w:ascii="Times New Roman" w:hAnsi="Times New Roman"/>
                <w:b/>
                <w:bCs/>
                <w:sz w:val="24"/>
                <w:szCs w:val="24"/>
              </w:rPr>
              <w:t>Tâches spécifiques de l’agent</w:t>
            </w:r>
            <w:r w:rsidR="003901F0" w:rsidRPr="009F57CA">
              <w:rPr>
                <w:rFonts w:ascii="Times New Roman" w:hAnsi="Times New Roman"/>
                <w:b/>
                <w:bCs/>
                <w:sz w:val="24"/>
                <w:szCs w:val="24"/>
              </w:rPr>
              <w:t>(e)</w:t>
            </w:r>
            <w:r>
              <w:rPr>
                <w:rFonts w:ascii="Times New Roman" w:hAnsi="Times New Roman"/>
                <w:b/>
                <w:bCs/>
                <w:sz w:val="24"/>
                <w:szCs w:val="24"/>
              </w:rPr>
              <w:t xml:space="preserve"> de soutien logistique de niveau supérieur</w:t>
            </w:r>
          </w:p>
          <w:p w14:paraId="1B32FF99" w14:textId="1FF1AAF1" w:rsidR="00890BDB" w:rsidRPr="00D772A7" w:rsidRDefault="00890BDB"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entretient des contacts avec les organisations gouvernementales compétentes et leurs représentants locaux afin de garantir le respect des règles et réglementations locales</w:t>
            </w:r>
            <w:r w:rsidR="00E46BE0">
              <w:rPr>
                <w:rFonts w:ascii="Times New Roman" w:hAnsi="Times New Roman"/>
                <w:sz w:val="24"/>
                <w:szCs w:val="24"/>
              </w:rPr>
              <w:t> ;</w:t>
            </w:r>
          </w:p>
          <w:p w14:paraId="2F62B31E" w14:textId="14549413" w:rsidR="005E16DE" w:rsidRPr="00D772A7" w:rsidRDefault="00890BDB"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soutient le personnel du bureau en cas de déploiement urgent dans les zones de crise</w:t>
            </w:r>
            <w:r w:rsidR="00E46BE0">
              <w:rPr>
                <w:rFonts w:ascii="Times New Roman" w:hAnsi="Times New Roman"/>
                <w:sz w:val="24"/>
                <w:szCs w:val="24"/>
              </w:rPr>
              <w:t> ;</w:t>
            </w:r>
          </w:p>
          <w:p w14:paraId="0E84433D" w14:textId="5DAB3A03" w:rsidR="0066530B" w:rsidRPr="00D772A7" w:rsidRDefault="0066530B"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assure le suivi du dédouanement de tous les biens de la DG ECHO et des effets de déménagement des assistant</w:t>
            </w:r>
            <w:r w:rsidR="0068682E">
              <w:rPr>
                <w:rFonts w:ascii="Times New Roman" w:hAnsi="Times New Roman"/>
                <w:sz w:val="24"/>
                <w:szCs w:val="24"/>
              </w:rPr>
              <w:t>(e)</w:t>
            </w:r>
            <w:r>
              <w:rPr>
                <w:rFonts w:ascii="Times New Roman" w:hAnsi="Times New Roman"/>
                <w:sz w:val="24"/>
                <w:szCs w:val="24"/>
              </w:rPr>
              <w:t>s techniques et des voitures achetées par ceux-ci</w:t>
            </w:r>
            <w:r w:rsidR="0068682E">
              <w:rPr>
                <w:rFonts w:ascii="Times New Roman" w:hAnsi="Times New Roman"/>
                <w:sz w:val="24"/>
                <w:szCs w:val="24"/>
              </w:rPr>
              <w:t>/celles-ci</w:t>
            </w:r>
            <w:r>
              <w:rPr>
                <w:rFonts w:ascii="Times New Roman" w:hAnsi="Times New Roman"/>
                <w:sz w:val="24"/>
                <w:szCs w:val="24"/>
              </w:rPr>
              <w:t xml:space="preserve"> au cours des six premiers mois du contrat</w:t>
            </w:r>
            <w:r w:rsidR="00E46BE0">
              <w:rPr>
                <w:rFonts w:ascii="Times New Roman" w:hAnsi="Times New Roman"/>
                <w:sz w:val="24"/>
                <w:szCs w:val="24"/>
              </w:rPr>
              <w:t>.</w:t>
            </w:r>
          </w:p>
        </w:tc>
      </w:tr>
      <w:tr w:rsidR="001D36E0" w:rsidRPr="00D772A7" w14:paraId="0403666A" w14:textId="77777777" w:rsidTr="006718DF">
        <w:trPr>
          <w:trHeight w:val="531"/>
        </w:trPr>
        <w:tc>
          <w:tcPr>
            <w:tcW w:w="10217" w:type="dxa"/>
            <w:gridSpan w:val="4"/>
            <w:tcMar>
              <w:top w:w="11" w:type="dxa"/>
              <w:left w:w="85" w:type="dxa"/>
              <w:bottom w:w="0" w:type="dxa"/>
              <w:right w:w="85" w:type="dxa"/>
            </w:tcMar>
            <w:vAlign w:val="center"/>
            <w:hideMark/>
          </w:tcPr>
          <w:p w14:paraId="371782DB" w14:textId="76711C8D" w:rsidR="001D36E0" w:rsidRPr="00D772A7" w:rsidRDefault="001D36E0" w:rsidP="0078311A">
            <w:pPr>
              <w:pStyle w:val="ListParagraph"/>
              <w:spacing w:after="0"/>
              <w:ind w:left="0"/>
              <w:jc w:val="both"/>
              <w:rPr>
                <w:rFonts w:ascii="Times New Roman" w:hAnsi="Times New Roman"/>
                <w:b/>
                <w:bCs/>
                <w:sz w:val="24"/>
                <w:szCs w:val="24"/>
              </w:rPr>
            </w:pPr>
            <w:r>
              <w:rPr>
                <w:rFonts w:ascii="Times New Roman" w:hAnsi="Times New Roman"/>
                <w:b/>
                <w:bCs/>
                <w:sz w:val="24"/>
                <w:szCs w:val="24"/>
              </w:rPr>
              <w:t>Tâches en tant que chauffeur</w:t>
            </w:r>
            <w:r w:rsidR="00841485">
              <w:rPr>
                <w:rFonts w:ascii="Times New Roman" w:hAnsi="Times New Roman"/>
                <w:b/>
                <w:bCs/>
                <w:sz w:val="24"/>
                <w:szCs w:val="24"/>
              </w:rPr>
              <w:t xml:space="preserve"> </w:t>
            </w:r>
            <w:r>
              <w:rPr>
                <w:rFonts w:ascii="Times New Roman" w:hAnsi="Times New Roman"/>
                <w:bCs/>
                <w:i/>
                <w:sz w:val="24"/>
                <w:szCs w:val="24"/>
              </w:rPr>
              <w:t>(le cas échéant)</w:t>
            </w:r>
          </w:p>
          <w:p w14:paraId="1C03D5AB" w14:textId="132C9FCB" w:rsidR="001D36E0" w:rsidRPr="00D772A7" w:rsidRDefault="001D36E0" w:rsidP="0078311A">
            <w:pPr>
              <w:pStyle w:val="ListParagraph"/>
              <w:numPr>
                <w:ilvl w:val="0"/>
                <w:numId w:val="9"/>
              </w:numPr>
              <w:spacing w:after="0"/>
              <w:jc w:val="both"/>
              <w:rPr>
                <w:rFonts w:ascii="Times New Roman" w:hAnsi="Times New Roman"/>
                <w:sz w:val="24"/>
                <w:szCs w:val="24"/>
              </w:rPr>
            </w:pPr>
            <w:r>
              <w:rPr>
                <w:rFonts w:ascii="Times New Roman" w:hAnsi="Times New Roman"/>
                <w:sz w:val="24"/>
                <w:szCs w:val="24"/>
              </w:rPr>
              <w:t>conduit les véhicules de la DG ECHO sur demande et en fonction des informations contenues dans le tableau logistique</w:t>
            </w:r>
            <w:r w:rsidR="00E46BE0">
              <w:rPr>
                <w:rFonts w:ascii="Times New Roman" w:hAnsi="Times New Roman"/>
                <w:sz w:val="24"/>
                <w:szCs w:val="24"/>
              </w:rPr>
              <w:t> ;</w:t>
            </w:r>
          </w:p>
          <w:p w14:paraId="5A28BDE3" w14:textId="7F5586EE" w:rsidR="001D36E0" w:rsidRPr="00D772A7" w:rsidRDefault="001D36E0"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fournit des services de conduite fiables et sûrs en conduisant des véhicules de bureau pour le transport du personnel de la DG ECHO, des fonctionnaires et des visiteurs de l’UE, ainsi que la livraison et la collecte du courrier, de documents et d’autres objets</w:t>
            </w:r>
            <w:r w:rsidR="00E46BE0">
              <w:rPr>
                <w:rFonts w:ascii="Times New Roman" w:hAnsi="Times New Roman"/>
                <w:sz w:val="24"/>
                <w:szCs w:val="24"/>
              </w:rPr>
              <w:t> ;</w:t>
            </w:r>
          </w:p>
          <w:p w14:paraId="68099337" w14:textId="4BA314D5" w:rsidR="001D36E0" w:rsidRPr="00D772A7" w:rsidRDefault="001D36E0"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lastRenderedPageBreak/>
              <w:t>accueille les fonctionnaires et visiteurs de l’UE à l’aéroport et fournit un soutien en matière de visa et de formalités douanières lorsque cela est nécessaire</w:t>
            </w:r>
            <w:r w:rsidR="00E46BE0">
              <w:rPr>
                <w:rFonts w:ascii="Times New Roman" w:hAnsi="Times New Roman"/>
                <w:sz w:val="24"/>
                <w:szCs w:val="24"/>
              </w:rPr>
              <w:t> ;</w:t>
            </w:r>
          </w:p>
          <w:p w14:paraId="52619872" w14:textId="57A435A4" w:rsidR="001D36E0" w:rsidRPr="00D772A7" w:rsidRDefault="001D36E0"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procède au chargement/déchargement du véhicule et assure la sécurité des marchandises à bord du véhicule</w:t>
            </w:r>
            <w:r w:rsidR="00E46BE0">
              <w:rPr>
                <w:rFonts w:ascii="Times New Roman" w:hAnsi="Times New Roman"/>
                <w:sz w:val="24"/>
                <w:szCs w:val="24"/>
              </w:rPr>
              <w:t> ;</w:t>
            </w:r>
          </w:p>
          <w:p w14:paraId="052223BC" w14:textId="1B9EB44C" w:rsidR="001D36E0" w:rsidRPr="00D772A7" w:rsidRDefault="001D36E0"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assure un entretien quotidien approprié du véhicule qui lui est assigné en veillant à effectuer les réparations mineures à temps, à faire le nécessaire pour que les réparations importantes soient réalisées, à effectuer les changements d’huile à temps, à vérifier les pneus, les freins et les niveaux d’eau, à laver le véhicule, etc., de manière à ce que le véhicule reste </w:t>
            </w:r>
            <w:r w:rsidR="00BE734E">
              <w:rPr>
                <w:rFonts w:ascii="Times New Roman" w:hAnsi="Times New Roman"/>
                <w:sz w:val="24"/>
                <w:szCs w:val="24"/>
              </w:rPr>
              <w:t xml:space="preserve">toujours </w:t>
            </w:r>
            <w:r>
              <w:rPr>
                <w:rFonts w:ascii="Times New Roman" w:hAnsi="Times New Roman"/>
                <w:sz w:val="24"/>
                <w:szCs w:val="24"/>
              </w:rPr>
              <w:t>propre et en bon état de marche</w:t>
            </w:r>
            <w:r w:rsidR="00E46BE0">
              <w:rPr>
                <w:rFonts w:ascii="Times New Roman" w:hAnsi="Times New Roman"/>
                <w:sz w:val="24"/>
                <w:szCs w:val="24"/>
              </w:rPr>
              <w:t> ;</w:t>
            </w:r>
          </w:p>
          <w:p w14:paraId="09C1A05E" w14:textId="2D5225D0" w:rsidR="001D36E0" w:rsidRPr="00D772A7" w:rsidRDefault="001D36E0"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assure la disponibilité de tous les documents/fournitures requis dans le véhicule qui lui est assigné, y compris l’assurance du véhicule, son immatriculation, son carnet de bord, la liste de contrôle, le répertoire des formulaires relatifs au carburant, la carte de la ville/du pays, la trousse de secours et les pièces de rechange nécessaires</w:t>
            </w:r>
            <w:r w:rsidR="00BE734E" w:rsidRPr="00BE734E">
              <w:rPr>
                <w:rFonts w:ascii="Times New Roman" w:hAnsi="Times New Roman"/>
                <w:sz w:val="24"/>
                <w:szCs w:val="24"/>
              </w:rPr>
              <w:t xml:space="preserve">,  conformément aux procédures de gestion du parc </w:t>
            </w:r>
            <w:r w:rsidR="00BE734E">
              <w:rPr>
                <w:rFonts w:ascii="Times New Roman" w:hAnsi="Times New Roman"/>
                <w:sz w:val="24"/>
                <w:szCs w:val="24"/>
              </w:rPr>
              <w:t xml:space="preserve">automobile </w:t>
            </w:r>
            <w:r w:rsidR="00BE734E" w:rsidRPr="00BE734E">
              <w:rPr>
                <w:rFonts w:ascii="Times New Roman" w:hAnsi="Times New Roman"/>
                <w:sz w:val="24"/>
                <w:szCs w:val="24"/>
              </w:rPr>
              <w:t>d</w:t>
            </w:r>
            <w:r w:rsidR="00BE734E">
              <w:rPr>
                <w:rFonts w:ascii="Times New Roman" w:hAnsi="Times New Roman"/>
                <w:sz w:val="24"/>
                <w:szCs w:val="24"/>
              </w:rPr>
              <w:t xml:space="preserve">e la DG </w:t>
            </w:r>
            <w:r w:rsidR="00BE734E" w:rsidRPr="00BE734E">
              <w:rPr>
                <w:rFonts w:ascii="Times New Roman" w:hAnsi="Times New Roman"/>
                <w:sz w:val="24"/>
                <w:szCs w:val="24"/>
              </w:rPr>
              <w:t>ECHO</w:t>
            </w:r>
            <w:r w:rsidR="00E46BE0">
              <w:rPr>
                <w:rFonts w:ascii="Times New Roman" w:hAnsi="Times New Roman"/>
                <w:sz w:val="24"/>
                <w:szCs w:val="24"/>
              </w:rPr>
              <w:t> ;</w:t>
            </w:r>
          </w:p>
          <w:p w14:paraId="6431EB0C" w14:textId="549A6DC7" w:rsidR="001D36E0" w:rsidRPr="00D772A7" w:rsidRDefault="001D36E0" w:rsidP="0078311A">
            <w:pPr>
              <w:pStyle w:val="ListParagraph"/>
              <w:numPr>
                <w:ilvl w:val="0"/>
                <w:numId w:val="9"/>
              </w:numPr>
              <w:spacing w:after="0"/>
              <w:jc w:val="both"/>
              <w:rPr>
                <w:rFonts w:ascii="Times New Roman" w:hAnsi="Times New Roman"/>
                <w:sz w:val="24"/>
                <w:szCs w:val="24"/>
              </w:rPr>
            </w:pPr>
            <w:r>
              <w:rPr>
                <w:rFonts w:ascii="Times New Roman" w:hAnsi="Times New Roman"/>
                <w:sz w:val="24"/>
                <w:szCs w:val="24"/>
              </w:rPr>
              <w:t>vérifie le programme de mission hebdomadaire du véhicule, anticipe les besoins et signale toute modification du plan d’utilisation du véhicule</w:t>
            </w:r>
            <w:r w:rsidR="00E46BE0">
              <w:rPr>
                <w:rFonts w:ascii="Times New Roman" w:hAnsi="Times New Roman"/>
                <w:sz w:val="24"/>
                <w:szCs w:val="24"/>
              </w:rPr>
              <w:t> ;</w:t>
            </w:r>
          </w:p>
          <w:p w14:paraId="6A130E56" w14:textId="655D4EAD" w:rsidR="001D36E0" w:rsidRPr="00D772A7" w:rsidRDefault="001D36E0"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assure tous les préparatifs des missions sur le terrain (véhicule, équipement, itinéraires, contacts, etc.), sous la supervision du</w:t>
            </w:r>
            <w:r w:rsidR="00841485">
              <w:rPr>
                <w:rFonts w:ascii="Times New Roman" w:hAnsi="Times New Roman"/>
                <w:sz w:val="24"/>
                <w:szCs w:val="24"/>
              </w:rPr>
              <w:t>/de la</w:t>
            </w:r>
            <w:r>
              <w:rPr>
                <w:rFonts w:ascii="Times New Roman" w:hAnsi="Times New Roman"/>
                <w:sz w:val="24"/>
                <w:szCs w:val="24"/>
              </w:rPr>
              <w:t xml:space="preserve"> coordonnateur</w:t>
            </w:r>
            <w:r w:rsidR="00841485">
              <w:rPr>
                <w:rFonts w:ascii="Times New Roman" w:hAnsi="Times New Roman"/>
                <w:sz w:val="24"/>
                <w:szCs w:val="24"/>
              </w:rPr>
              <w:t>/trice</w:t>
            </w:r>
            <w:r>
              <w:rPr>
                <w:rFonts w:ascii="Times New Roman" w:hAnsi="Times New Roman"/>
                <w:sz w:val="24"/>
                <w:szCs w:val="24"/>
              </w:rPr>
              <w:t xml:space="preserve"> régional</w:t>
            </w:r>
            <w:r w:rsidR="00841485">
              <w:rPr>
                <w:rFonts w:ascii="Times New Roman" w:hAnsi="Times New Roman"/>
                <w:sz w:val="24"/>
                <w:szCs w:val="24"/>
              </w:rPr>
              <w:t>(e)</w:t>
            </w:r>
            <w:r>
              <w:rPr>
                <w:rFonts w:ascii="Times New Roman" w:hAnsi="Times New Roman"/>
                <w:sz w:val="24"/>
                <w:szCs w:val="24"/>
              </w:rPr>
              <w:t xml:space="preserve"> de la sécurité et du</w:t>
            </w:r>
            <w:r w:rsidR="00841485">
              <w:rPr>
                <w:rFonts w:ascii="Times New Roman" w:hAnsi="Times New Roman"/>
                <w:sz w:val="24"/>
                <w:szCs w:val="24"/>
              </w:rPr>
              <w:t>/de la</w:t>
            </w:r>
            <w:r>
              <w:rPr>
                <w:rFonts w:ascii="Times New Roman" w:hAnsi="Times New Roman"/>
                <w:sz w:val="24"/>
                <w:szCs w:val="24"/>
              </w:rPr>
              <w:t xml:space="preserve"> logisticien</w:t>
            </w:r>
            <w:r w:rsidR="00841485">
              <w:rPr>
                <w:rFonts w:ascii="Times New Roman" w:hAnsi="Times New Roman"/>
                <w:sz w:val="24"/>
                <w:szCs w:val="24"/>
              </w:rPr>
              <w:t>(ne)</w:t>
            </w:r>
            <w:r>
              <w:rPr>
                <w:rFonts w:ascii="Times New Roman" w:hAnsi="Times New Roman"/>
                <w:sz w:val="24"/>
                <w:szCs w:val="24"/>
              </w:rPr>
              <w:t xml:space="preserve"> principal</w:t>
            </w:r>
            <w:r w:rsidR="00841485">
              <w:rPr>
                <w:rFonts w:ascii="Times New Roman" w:hAnsi="Times New Roman"/>
                <w:sz w:val="24"/>
                <w:szCs w:val="24"/>
              </w:rPr>
              <w:t>(e)</w:t>
            </w:r>
            <w:r w:rsidR="00E46BE0">
              <w:rPr>
                <w:rFonts w:ascii="Times New Roman" w:hAnsi="Times New Roman"/>
                <w:sz w:val="24"/>
                <w:szCs w:val="24"/>
              </w:rPr>
              <w:t> ;</w:t>
            </w:r>
            <w:r>
              <w:rPr>
                <w:rFonts w:ascii="Times New Roman" w:hAnsi="Times New Roman"/>
                <w:sz w:val="24"/>
                <w:szCs w:val="24"/>
              </w:rPr>
              <w:t xml:space="preserve"> </w:t>
            </w:r>
          </w:p>
          <w:p w14:paraId="7819F76B" w14:textId="77F7DD22" w:rsidR="001D36E0" w:rsidRPr="00D772A7" w:rsidRDefault="001D36E0"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veille à ce que les dispositions réglementaires et juridiques soient prises en cas d’accident</w:t>
            </w:r>
            <w:r w:rsidR="00E46BE0">
              <w:rPr>
                <w:rFonts w:ascii="Times New Roman" w:hAnsi="Times New Roman"/>
                <w:sz w:val="24"/>
                <w:szCs w:val="24"/>
              </w:rPr>
              <w:t> ;</w:t>
            </w:r>
          </w:p>
          <w:p w14:paraId="1735BF95" w14:textId="28515DB2" w:rsidR="001D36E0" w:rsidRPr="00D772A7" w:rsidRDefault="001D36E0" w:rsidP="00906E09">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signale immédiatement tout accident ou incident, même mineur, au</w:t>
            </w:r>
            <w:r w:rsidR="00841485">
              <w:rPr>
                <w:rFonts w:ascii="Times New Roman" w:hAnsi="Times New Roman"/>
                <w:sz w:val="24"/>
                <w:szCs w:val="24"/>
              </w:rPr>
              <w:t>/à la</w:t>
            </w:r>
            <w:r>
              <w:rPr>
                <w:rFonts w:ascii="Times New Roman" w:hAnsi="Times New Roman"/>
                <w:sz w:val="24"/>
                <w:szCs w:val="24"/>
              </w:rPr>
              <w:t xml:space="preserve"> coordinateur</w:t>
            </w:r>
            <w:r w:rsidR="00841485">
              <w:rPr>
                <w:rFonts w:ascii="Times New Roman" w:hAnsi="Times New Roman"/>
                <w:sz w:val="24"/>
                <w:szCs w:val="24"/>
              </w:rPr>
              <w:t>/trice</w:t>
            </w:r>
            <w:r>
              <w:rPr>
                <w:rFonts w:ascii="Times New Roman" w:hAnsi="Times New Roman"/>
                <w:sz w:val="24"/>
                <w:szCs w:val="24"/>
              </w:rPr>
              <w:t xml:space="preserve"> administratif</w:t>
            </w:r>
            <w:r w:rsidR="00841485">
              <w:rPr>
                <w:rFonts w:ascii="Times New Roman" w:hAnsi="Times New Roman"/>
                <w:sz w:val="24"/>
                <w:szCs w:val="24"/>
              </w:rPr>
              <w:t>/tive</w:t>
            </w:r>
            <w:r>
              <w:rPr>
                <w:rFonts w:ascii="Times New Roman" w:hAnsi="Times New Roman"/>
                <w:sz w:val="24"/>
                <w:szCs w:val="24"/>
              </w:rPr>
              <w:t>) et, en l’absence de ce</w:t>
            </w:r>
            <w:r w:rsidR="00841485">
              <w:rPr>
                <w:rFonts w:ascii="Times New Roman" w:hAnsi="Times New Roman"/>
                <w:sz w:val="24"/>
                <w:szCs w:val="24"/>
              </w:rPr>
              <w:t>tte personne</w:t>
            </w:r>
            <w:r>
              <w:rPr>
                <w:rFonts w:ascii="Times New Roman" w:hAnsi="Times New Roman"/>
                <w:sz w:val="24"/>
                <w:szCs w:val="24"/>
              </w:rPr>
              <w:t>, au</w:t>
            </w:r>
            <w:r w:rsidR="0068682E">
              <w:rPr>
                <w:rFonts w:ascii="Times New Roman" w:hAnsi="Times New Roman"/>
                <w:sz w:val="24"/>
                <w:szCs w:val="24"/>
              </w:rPr>
              <w:t xml:space="preserve">/à la </w:t>
            </w:r>
            <w:r w:rsidR="00841485">
              <w:rPr>
                <w:rFonts w:ascii="Times New Roman" w:hAnsi="Times New Roman"/>
                <w:sz w:val="24"/>
                <w:szCs w:val="24"/>
              </w:rPr>
              <w:t xml:space="preserve">responsable du </w:t>
            </w:r>
            <w:r>
              <w:rPr>
                <w:rFonts w:ascii="Times New Roman" w:hAnsi="Times New Roman"/>
                <w:sz w:val="24"/>
                <w:szCs w:val="24"/>
              </w:rPr>
              <w:t>bureau</w:t>
            </w:r>
            <w:r w:rsidR="0068682E">
              <w:rPr>
                <w:rFonts w:ascii="Times New Roman" w:hAnsi="Times New Roman"/>
                <w:sz w:val="24"/>
                <w:szCs w:val="24"/>
              </w:rPr>
              <w:t xml:space="preserve">/bureau </w:t>
            </w:r>
            <w:r>
              <w:rPr>
                <w:rFonts w:ascii="Times New Roman" w:hAnsi="Times New Roman"/>
                <w:sz w:val="24"/>
                <w:szCs w:val="24"/>
              </w:rPr>
              <w:t>régional</w:t>
            </w:r>
            <w:r w:rsidR="00E46BE0">
              <w:rPr>
                <w:rFonts w:ascii="Times New Roman" w:hAnsi="Times New Roman"/>
                <w:sz w:val="24"/>
                <w:szCs w:val="24"/>
              </w:rPr>
              <w:t>.</w:t>
            </w:r>
          </w:p>
        </w:tc>
      </w:tr>
      <w:tr w:rsidR="002C12D4" w:rsidRPr="00D772A7" w14:paraId="68D6D74E" w14:textId="77777777" w:rsidTr="006718DF">
        <w:trPr>
          <w:trHeight w:val="531"/>
        </w:trPr>
        <w:tc>
          <w:tcPr>
            <w:tcW w:w="10217" w:type="dxa"/>
            <w:gridSpan w:val="4"/>
            <w:tcMar>
              <w:top w:w="11" w:type="dxa"/>
              <w:left w:w="85" w:type="dxa"/>
              <w:bottom w:w="0" w:type="dxa"/>
              <w:right w:w="85" w:type="dxa"/>
            </w:tcMar>
            <w:vAlign w:val="center"/>
            <w:hideMark/>
          </w:tcPr>
          <w:p w14:paraId="117C953A" w14:textId="77777777" w:rsidR="002C12D4" w:rsidRPr="00D772A7" w:rsidRDefault="002C12D4" w:rsidP="0078311A">
            <w:pPr>
              <w:spacing w:after="0"/>
              <w:contextualSpacing/>
              <w:jc w:val="both"/>
              <w:rPr>
                <w:rFonts w:ascii="Times New Roman" w:hAnsi="Times New Roman"/>
                <w:b/>
                <w:bCs/>
                <w:sz w:val="24"/>
                <w:szCs w:val="24"/>
              </w:rPr>
            </w:pPr>
            <w:r>
              <w:rPr>
                <w:rFonts w:ascii="Times New Roman" w:hAnsi="Times New Roman"/>
                <w:b/>
                <w:bCs/>
                <w:sz w:val="24"/>
                <w:szCs w:val="24"/>
              </w:rPr>
              <w:lastRenderedPageBreak/>
              <w:t>Messager</w:t>
            </w:r>
          </w:p>
          <w:p w14:paraId="737585B1" w14:textId="307DD39E" w:rsidR="002C12D4" w:rsidRPr="00D772A7" w:rsidRDefault="002C12D4"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se rend à la banque et à la poste (dépôt, fiches de virement, retrait de liquidités, retrait de carnets de chèques, etc.)</w:t>
            </w:r>
            <w:r w:rsidR="00E46BE0">
              <w:rPr>
                <w:rFonts w:ascii="Times New Roman" w:hAnsi="Times New Roman"/>
                <w:sz w:val="24"/>
                <w:szCs w:val="24"/>
              </w:rPr>
              <w:t> ;</w:t>
            </w:r>
            <w:r>
              <w:rPr>
                <w:rFonts w:ascii="Times New Roman" w:hAnsi="Times New Roman"/>
                <w:sz w:val="24"/>
                <w:szCs w:val="24"/>
              </w:rPr>
              <w:t xml:space="preserve"> </w:t>
            </w:r>
          </w:p>
          <w:p w14:paraId="7E96DD45" w14:textId="445ED537" w:rsidR="002C12D4" w:rsidRPr="00D772A7" w:rsidRDefault="002C12D4"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ramasse et distribue le courrier à la délégation de l’UE, à la banque et au bureau de poste</w:t>
            </w:r>
            <w:r w:rsidR="00E46BE0">
              <w:rPr>
                <w:rFonts w:ascii="Times New Roman" w:hAnsi="Times New Roman"/>
                <w:sz w:val="24"/>
                <w:szCs w:val="24"/>
              </w:rPr>
              <w:t> ;</w:t>
            </w:r>
          </w:p>
          <w:p w14:paraId="7CB39793" w14:textId="320C89E8" w:rsidR="002C12D4" w:rsidRPr="00D772A7" w:rsidRDefault="002C12D4"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transporte les documents envoyés à la délégation de l’UE pour signature et en assure le suivi</w:t>
            </w:r>
            <w:r w:rsidR="00E46BE0">
              <w:rPr>
                <w:rFonts w:ascii="Times New Roman" w:hAnsi="Times New Roman"/>
                <w:sz w:val="24"/>
                <w:szCs w:val="24"/>
              </w:rPr>
              <w:t> ;</w:t>
            </w:r>
          </w:p>
          <w:p w14:paraId="10CAD7D1" w14:textId="50D9ED6A" w:rsidR="002C12D4" w:rsidRPr="00D772A7" w:rsidRDefault="002C12D4"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assure la remise en temps utile de la valise diplomatique et la distribution du courrier dans le bureau de la DG ECHO</w:t>
            </w:r>
            <w:r w:rsidR="00E46BE0">
              <w:rPr>
                <w:rFonts w:ascii="Times New Roman" w:hAnsi="Times New Roman"/>
                <w:sz w:val="24"/>
                <w:szCs w:val="24"/>
              </w:rPr>
              <w:t> ;</w:t>
            </w:r>
          </w:p>
          <w:p w14:paraId="50C638AD" w14:textId="6DBCA404" w:rsidR="002C12D4" w:rsidRPr="00D772A7" w:rsidRDefault="002C12D4"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ramasse, trie, distribue et expédie tout le courrier entrant et sortant</w:t>
            </w:r>
            <w:r w:rsidR="00E46BE0">
              <w:rPr>
                <w:rFonts w:ascii="Times New Roman" w:hAnsi="Times New Roman"/>
                <w:sz w:val="24"/>
                <w:szCs w:val="24"/>
              </w:rPr>
              <w:t> ;</w:t>
            </w:r>
            <w:r>
              <w:rPr>
                <w:rFonts w:ascii="Times New Roman" w:hAnsi="Times New Roman"/>
                <w:sz w:val="24"/>
                <w:szCs w:val="24"/>
              </w:rPr>
              <w:t xml:space="preserve"> </w:t>
            </w:r>
          </w:p>
          <w:p w14:paraId="5F793730" w14:textId="39C48868" w:rsidR="002C12D4" w:rsidRPr="00D772A7" w:rsidRDefault="002C12D4"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distribue le courrier, la correspondance interne, les livraisons par coursier et les colis à l’intérieur du bureau</w:t>
            </w:r>
            <w:r w:rsidR="00E46BE0">
              <w:rPr>
                <w:rFonts w:ascii="Times New Roman" w:hAnsi="Times New Roman"/>
                <w:sz w:val="24"/>
                <w:szCs w:val="24"/>
              </w:rPr>
              <w:t> ;</w:t>
            </w:r>
          </w:p>
          <w:p w14:paraId="48470D52" w14:textId="1625DD68" w:rsidR="002C12D4" w:rsidRPr="00D772A7" w:rsidRDefault="002C12D4" w:rsidP="0078311A">
            <w:pPr>
              <w:pStyle w:val="ListParagraph"/>
              <w:numPr>
                <w:ilvl w:val="0"/>
                <w:numId w:val="9"/>
              </w:numPr>
              <w:autoSpaceDE w:val="0"/>
              <w:autoSpaceDN w:val="0"/>
              <w:adjustRightInd w:val="0"/>
              <w:spacing w:after="0"/>
              <w:jc w:val="both"/>
              <w:rPr>
                <w:rFonts w:ascii="Times New Roman" w:hAnsi="Times New Roman"/>
                <w:b/>
                <w:bCs/>
                <w:sz w:val="24"/>
                <w:szCs w:val="24"/>
              </w:rPr>
            </w:pPr>
            <w:r>
              <w:rPr>
                <w:rFonts w:ascii="Times New Roman" w:hAnsi="Times New Roman"/>
                <w:sz w:val="24"/>
                <w:szCs w:val="24"/>
              </w:rPr>
              <w:t>enregistre les caractéristiques des colis sortants</w:t>
            </w:r>
            <w:r w:rsidR="00E46BE0">
              <w:rPr>
                <w:rFonts w:ascii="Times New Roman" w:hAnsi="Times New Roman"/>
                <w:sz w:val="24"/>
                <w:szCs w:val="24"/>
              </w:rPr>
              <w:t> ;</w:t>
            </w:r>
            <w:r>
              <w:rPr>
                <w:rFonts w:ascii="Times New Roman" w:hAnsi="Times New Roman"/>
                <w:sz w:val="24"/>
                <w:szCs w:val="24"/>
              </w:rPr>
              <w:t xml:space="preserve"> prépare le courrier sortant en fonction des besoins</w:t>
            </w:r>
            <w:r w:rsidR="00E46BE0">
              <w:rPr>
                <w:rFonts w:ascii="Times New Roman" w:hAnsi="Times New Roman"/>
                <w:sz w:val="24"/>
                <w:szCs w:val="24"/>
              </w:rPr>
              <w:t>.</w:t>
            </w:r>
          </w:p>
        </w:tc>
      </w:tr>
      <w:tr w:rsidR="00963541" w:rsidRPr="00D772A7" w14:paraId="03699E56" w14:textId="77777777" w:rsidTr="00E46BE0">
        <w:tc>
          <w:tcPr>
            <w:tcW w:w="10217" w:type="dxa"/>
            <w:gridSpan w:val="4"/>
            <w:tcMar>
              <w:top w:w="11" w:type="dxa"/>
              <w:left w:w="85" w:type="dxa"/>
              <w:bottom w:w="0" w:type="dxa"/>
              <w:right w:w="85" w:type="dxa"/>
            </w:tcMar>
            <w:vAlign w:val="center"/>
            <w:hideMark/>
          </w:tcPr>
          <w:p w14:paraId="150EC758" w14:textId="637FEEBB" w:rsidR="00963541" w:rsidRPr="00D772A7" w:rsidRDefault="001D36E0" w:rsidP="00E46BE0">
            <w:pPr>
              <w:spacing w:after="0"/>
              <w:contextualSpacing/>
              <w:jc w:val="both"/>
              <w:rPr>
                <w:rFonts w:ascii="Times New Roman" w:hAnsi="Times New Roman"/>
                <w:b/>
                <w:bCs/>
                <w:sz w:val="24"/>
                <w:szCs w:val="24"/>
              </w:rPr>
            </w:pPr>
            <w:r>
              <w:rPr>
                <w:rFonts w:ascii="Times New Roman" w:hAnsi="Times New Roman"/>
                <w:b/>
                <w:bCs/>
                <w:sz w:val="24"/>
                <w:szCs w:val="24"/>
              </w:rPr>
              <w:t>Soutien administratif général</w:t>
            </w:r>
          </w:p>
          <w:p w14:paraId="7302460B" w14:textId="62617C49" w:rsidR="00963541" w:rsidRPr="00D772A7" w:rsidRDefault="00963541" w:rsidP="00E46BE0">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remplit tout document relatif à la logistique, conformément aux procédures de la DG ECHO</w:t>
            </w:r>
            <w:r w:rsidR="00E46BE0">
              <w:rPr>
                <w:rFonts w:ascii="Times New Roman" w:hAnsi="Times New Roman"/>
                <w:sz w:val="24"/>
                <w:szCs w:val="24"/>
              </w:rPr>
              <w:t> ;</w:t>
            </w:r>
          </w:p>
          <w:p w14:paraId="6AAC1FCA" w14:textId="608FBB23" w:rsidR="00BE0D28" w:rsidRPr="00D772A7" w:rsidRDefault="00DF18C0" w:rsidP="00E46BE0">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joue un rôle actif dans la préparation des séminaires et ateliers de la DG ECHO (</w:t>
            </w:r>
            <w:r w:rsidR="007859D8">
              <w:rPr>
                <w:rFonts w:ascii="Times New Roman" w:hAnsi="Times New Roman"/>
                <w:sz w:val="24"/>
                <w:szCs w:val="24"/>
              </w:rPr>
              <w:t xml:space="preserve">devis des </w:t>
            </w:r>
            <w:r>
              <w:rPr>
                <w:rFonts w:ascii="Times New Roman" w:hAnsi="Times New Roman"/>
                <w:sz w:val="24"/>
                <w:szCs w:val="24"/>
              </w:rPr>
              <w:t>hôtel</w:t>
            </w:r>
            <w:r w:rsidR="007859D8">
              <w:rPr>
                <w:rFonts w:ascii="Times New Roman" w:hAnsi="Times New Roman"/>
                <w:sz w:val="24"/>
                <w:szCs w:val="24"/>
              </w:rPr>
              <w:t>s</w:t>
            </w:r>
            <w:r>
              <w:rPr>
                <w:rFonts w:ascii="Times New Roman" w:hAnsi="Times New Roman"/>
                <w:sz w:val="24"/>
                <w:szCs w:val="24"/>
              </w:rPr>
              <w:t>, réservations, soutien logistique, hébergement, aménagement du lieu, modalités de transport, systèmes informatiques, etc.)</w:t>
            </w:r>
            <w:r w:rsidR="00E46BE0">
              <w:rPr>
                <w:rFonts w:ascii="Times New Roman" w:hAnsi="Times New Roman"/>
                <w:sz w:val="24"/>
                <w:szCs w:val="24"/>
              </w:rPr>
              <w:t> ;</w:t>
            </w:r>
          </w:p>
          <w:p w14:paraId="078E444C" w14:textId="61D99FAC" w:rsidR="003E7E85" w:rsidRPr="00D772A7" w:rsidRDefault="003E7E85" w:rsidP="00E46BE0">
            <w:pPr>
              <w:pStyle w:val="ListParagraph"/>
              <w:numPr>
                <w:ilvl w:val="0"/>
                <w:numId w:val="9"/>
              </w:numPr>
              <w:spacing w:after="0"/>
              <w:jc w:val="both"/>
              <w:rPr>
                <w:rFonts w:ascii="Times New Roman" w:hAnsi="Times New Roman"/>
                <w:sz w:val="24"/>
                <w:szCs w:val="24"/>
              </w:rPr>
            </w:pPr>
            <w:r>
              <w:rPr>
                <w:rFonts w:ascii="Times New Roman" w:hAnsi="Times New Roman"/>
                <w:sz w:val="24"/>
                <w:szCs w:val="24"/>
              </w:rPr>
              <w:lastRenderedPageBreak/>
              <w:t>joue un rôle actif en matière de préparation et d’intervention en cas de déploiement et de soutien logistique d’urgence (mission, plan de continuité des activités, kits, etc.)</w:t>
            </w:r>
            <w:r w:rsidR="00E46BE0">
              <w:rPr>
                <w:rFonts w:ascii="Times New Roman" w:hAnsi="Times New Roman"/>
                <w:sz w:val="24"/>
                <w:szCs w:val="24"/>
              </w:rPr>
              <w:t> ;</w:t>
            </w:r>
          </w:p>
          <w:p w14:paraId="39461459" w14:textId="55BD1AD2" w:rsidR="00963541" w:rsidRPr="00D772A7" w:rsidRDefault="00DF18C0" w:rsidP="00E46BE0">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tient à jour les fichiers administratifs et logistiques avec la confidentialité nécessaire</w:t>
            </w:r>
            <w:r w:rsidR="00E46BE0">
              <w:rPr>
                <w:rFonts w:ascii="Times New Roman" w:hAnsi="Times New Roman"/>
                <w:sz w:val="24"/>
                <w:szCs w:val="24"/>
              </w:rPr>
              <w:t> ;</w:t>
            </w:r>
          </w:p>
          <w:p w14:paraId="7860C391" w14:textId="35BF74E0" w:rsidR="005E16DE" w:rsidRPr="00E46BE0" w:rsidRDefault="00DF18C0" w:rsidP="00E46BE0">
            <w:pPr>
              <w:pStyle w:val="ListParagraph"/>
              <w:numPr>
                <w:ilvl w:val="0"/>
                <w:numId w:val="9"/>
              </w:numPr>
              <w:autoSpaceDE w:val="0"/>
              <w:autoSpaceDN w:val="0"/>
              <w:adjustRightInd w:val="0"/>
              <w:spacing w:after="0"/>
              <w:jc w:val="both"/>
              <w:rPr>
                <w:rFonts w:ascii="Times New Roman" w:hAnsi="Times New Roman"/>
                <w:sz w:val="24"/>
                <w:szCs w:val="24"/>
                <w:lang w:val="fr-BE"/>
              </w:rPr>
            </w:pPr>
            <w:r w:rsidRPr="00E46BE0">
              <w:rPr>
                <w:rFonts w:ascii="Times New Roman" w:hAnsi="Times New Roman"/>
                <w:sz w:val="24"/>
                <w:szCs w:val="24"/>
              </w:rPr>
              <w:t>traduit et interprète, au besoin</w:t>
            </w:r>
            <w:r w:rsidR="00E46BE0">
              <w:rPr>
                <w:rFonts w:ascii="Times New Roman" w:hAnsi="Times New Roman"/>
                <w:sz w:val="24"/>
                <w:szCs w:val="24"/>
              </w:rPr>
              <w:t>.</w:t>
            </w:r>
          </w:p>
          <w:p w14:paraId="333B82E5" w14:textId="617C2085" w:rsidR="005E16DE" w:rsidRPr="00D772A7" w:rsidRDefault="005E16DE" w:rsidP="00E46BE0">
            <w:pPr>
              <w:pStyle w:val="ListParagraph"/>
              <w:spacing w:after="0"/>
              <w:ind w:left="0"/>
              <w:jc w:val="both"/>
              <w:rPr>
                <w:rFonts w:ascii="Times New Roman" w:hAnsi="Times New Roman"/>
                <w:b/>
                <w:bCs/>
                <w:sz w:val="24"/>
                <w:szCs w:val="24"/>
              </w:rPr>
            </w:pPr>
            <w:r>
              <w:rPr>
                <w:rFonts w:ascii="Times New Roman" w:hAnsi="Times New Roman"/>
                <w:b/>
                <w:bCs/>
                <w:sz w:val="24"/>
                <w:szCs w:val="24"/>
              </w:rPr>
              <w:t>Tâches spécifiques de l’agent</w:t>
            </w:r>
            <w:r w:rsidR="003901F0" w:rsidRPr="009F57CA">
              <w:rPr>
                <w:rFonts w:ascii="Times New Roman" w:hAnsi="Times New Roman"/>
                <w:b/>
                <w:bCs/>
                <w:sz w:val="24"/>
                <w:szCs w:val="24"/>
              </w:rPr>
              <w:t>(e)</w:t>
            </w:r>
            <w:r>
              <w:rPr>
                <w:rFonts w:ascii="Times New Roman" w:hAnsi="Times New Roman"/>
                <w:b/>
                <w:bCs/>
                <w:sz w:val="24"/>
                <w:szCs w:val="24"/>
              </w:rPr>
              <w:t xml:space="preserve"> de soutien logistique de niveau supérieur</w:t>
            </w:r>
          </w:p>
          <w:p w14:paraId="0D19505B" w14:textId="626A7301" w:rsidR="002C12D4" w:rsidRPr="00D772A7" w:rsidRDefault="005E16DE" w:rsidP="00E46BE0">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participe à la formation, au briefing et à l’accueil des nouveaux membres du personnel</w:t>
            </w:r>
            <w:r w:rsidR="00E46BE0">
              <w:rPr>
                <w:rFonts w:ascii="Times New Roman" w:hAnsi="Times New Roman"/>
                <w:sz w:val="24"/>
                <w:szCs w:val="24"/>
              </w:rPr>
              <w:t> ;</w:t>
            </w:r>
          </w:p>
          <w:p w14:paraId="1F2C5946" w14:textId="76A2EF16" w:rsidR="005E16DE" w:rsidRPr="00D772A7" w:rsidRDefault="005E16DE" w:rsidP="00E46BE0">
            <w:pPr>
              <w:numPr>
                <w:ilvl w:val="0"/>
                <w:numId w:val="9"/>
              </w:numPr>
              <w:spacing w:after="0"/>
              <w:rPr>
                <w:rFonts w:ascii="Times New Roman" w:hAnsi="Times New Roman"/>
                <w:sz w:val="24"/>
                <w:szCs w:val="24"/>
              </w:rPr>
            </w:pPr>
            <w:r>
              <w:rPr>
                <w:rFonts w:ascii="Times New Roman" w:hAnsi="Times New Roman"/>
                <w:sz w:val="24"/>
                <w:szCs w:val="24"/>
              </w:rPr>
              <w:t>rédige des notes administratives et financières pour le bureau régional de la DG ECHO concernant les questions protocolaires, la logistique et les marchés publics, ainsi que des demandes administratives d’autorisation, des rapports mensuels, etc.</w:t>
            </w:r>
          </w:p>
        </w:tc>
      </w:tr>
      <w:tr w:rsidR="00963541" w:rsidRPr="00D772A7" w14:paraId="49403B3C" w14:textId="77777777" w:rsidTr="004B61F8">
        <w:trPr>
          <w:trHeight w:val="425"/>
        </w:trPr>
        <w:tc>
          <w:tcPr>
            <w:tcW w:w="10217" w:type="dxa"/>
            <w:gridSpan w:val="4"/>
            <w:tcMar>
              <w:top w:w="11" w:type="dxa"/>
              <w:left w:w="85" w:type="dxa"/>
              <w:bottom w:w="0" w:type="dxa"/>
              <w:right w:w="85" w:type="dxa"/>
            </w:tcMar>
            <w:hideMark/>
          </w:tcPr>
          <w:p w14:paraId="24777847" w14:textId="77777777" w:rsidR="0078311A" w:rsidRPr="00D772A7" w:rsidRDefault="00963541" w:rsidP="0078311A">
            <w:pPr>
              <w:pStyle w:val="ListParagraph"/>
              <w:spacing w:after="0"/>
              <w:ind w:left="0"/>
              <w:jc w:val="both"/>
              <w:rPr>
                <w:rFonts w:ascii="Times New Roman" w:hAnsi="Times New Roman"/>
                <w:b/>
                <w:bCs/>
                <w:sz w:val="24"/>
                <w:szCs w:val="24"/>
              </w:rPr>
            </w:pPr>
            <w:r>
              <w:rPr>
                <w:rFonts w:ascii="Times New Roman" w:hAnsi="Times New Roman"/>
                <w:b/>
                <w:bCs/>
                <w:sz w:val="24"/>
                <w:szCs w:val="24"/>
              </w:rPr>
              <w:lastRenderedPageBreak/>
              <w:t>Responsabilités/tâches spécifiques du bureau</w:t>
            </w:r>
          </w:p>
          <w:p w14:paraId="75F4CB50" w14:textId="77777777" w:rsidR="00963541" w:rsidRDefault="00963541" w:rsidP="006A26F9">
            <w:pPr>
              <w:pStyle w:val="ListParagraph"/>
              <w:numPr>
                <w:ilvl w:val="0"/>
                <w:numId w:val="1"/>
              </w:numPr>
              <w:spacing w:after="0"/>
              <w:jc w:val="both"/>
              <w:rPr>
                <w:rFonts w:ascii="Times New Roman" w:hAnsi="Times New Roman"/>
                <w:sz w:val="24"/>
                <w:szCs w:val="24"/>
              </w:rPr>
            </w:pPr>
            <w:permStart w:id="220799014" w:edGrp="everyone"/>
            <w:r>
              <w:rPr>
                <w:rFonts w:ascii="Times New Roman" w:hAnsi="Times New Roman"/>
                <w:sz w:val="24"/>
                <w:szCs w:val="24"/>
              </w:rPr>
              <w:t>entreprend toutes les tâches additionnelles qui lui sont confiées par son</w:t>
            </w:r>
            <w:r w:rsidR="00906E09">
              <w:rPr>
                <w:rFonts w:ascii="Times New Roman" w:hAnsi="Times New Roman"/>
                <w:sz w:val="24"/>
                <w:szCs w:val="24"/>
              </w:rPr>
              <w:t>/sa</w:t>
            </w:r>
            <w:r>
              <w:rPr>
                <w:rFonts w:ascii="Times New Roman" w:hAnsi="Times New Roman"/>
                <w:sz w:val="24"/>
                <w:szCs w:val="24"/>
              </w:rPr>
              <w:t xml:space="preserve"> supérieur</w:t>
            </w:r>
            <w:r w:rsidR="00906E09">
              <w:rPr>
                <w:rFonts w:ascii="Times New Roman" w:hAnsi="Times New Roman"/>
                <w:sz w:val="24"/>
                <w:szCs w:val="24"/>
              </w:rPr>
              <w:t>(e)</w:t>
            </w:r>
            <w:r>
              <w:rPr>
                <w:rFonts w:ascii="Times New Roman" w:hAnsi="Times New Roman"/>
                <w:sz w:val="24"/>
                <w:szCs w:val="24"/>
              </w:rPr>
              <w:t>/le</w:t>
            </w:r>
            <w:r w:rsidR="00175FB6">
              <w:rPr>
                <w:rFonts w:ascii="Times New Roman" w:hAnsi="Times New Roman"/>
                <w:sz w:val="24"/>
                <w:szCs w:val="24"/>
              </w:rPr>
              <w:t xml:space="preserve"> b</w:t>
            </w:r>
            <w:r>
              <w:rPr>
                <w:rFonts w:ascii="Times New Roman" w:hAnsi="Times New Roman"/>
                <w:sz w:val="24"/>
                <w:szCs w:val="24"/>
              </w:rPr>
              <w:t>ureau/bureau régional et/ou par le siège.</w:t>
            </w:r>
          </w:p>
          <w:p w14:paraId="057FB801" w14:textId="33623338" w:rsidR="006A26F9" w:rsidRDefault="00805639" w:rsidP="00C06B8C">
            <w:pPr>
              <w:pStyle w:val="ListParagraph"/>
              <w:spacing w:after="0"/>
              <w:ind w:left="0"/>
              <w:rPr>
                <w:rFonts w:ascii="Times New Roman" w:hAnsi="Times New Roman"/>
                <w:sz w:val="24"/>
                <w:szCs w:val="24"/>
              </w:rPr>
            </w:pPr>
            <w:r w:rsidRPr="006A26F9">
              <w:rPr>
                <w:rFonts w:ascii="Times New Roman" w:hAnsi="Times New Roman"/>
                <w:sz w:val="24"/>
                <w:szCs w:val="24"/>
              </w:rPr>
              <w:t>Les tâches en tant que Chauffeur seront applicables</w:t>
            </w:r>
            <w:r w:rsidR="00C9575E">
              <w:rPr>
                <w:rFonts w:ascii="Times New Roman" w:hAnsi="Times New Roman"/>
                <w:sz w:val="24"/>
                <w:szCs w:val="24"/>
              </w:rPr>
              <w:t xml:space="preserve">. Vu la taille du bureau, en l’absence/présence du chauffeur titulaire, l’Agent de Support Logistique pourrait être </w:t>
            </w:r>
            <w:r w:rsidR="00C9575E">
              <w:rPr>
                <w:rFonts w:ascii="Times New Roman" w:eastAsia="Times New Roman" w:hAnsi="Times New Roman"/>
                <w:color w:val="000000"/>
              </w:rPr>
              <w:t>sollicité</w:t>
            </w:r>
            <w:r w:rsidR="00C9575E" w:rsidRPr="00C9575E">
              <w:rPr>
                <w:rFonts w:ascii="Times New Roman" w:hAnsi="Times New Roman"/>
                <w:sz w:val="24"/>
                <w:szCs w:val="24"/>
              </w:rPr>
              <w:t xml:space="preserve"> ponctuellement pour des tâches de chauffeur</w:t>
            </w:r>
            <w:r w:rsidR="00C9575E">
              <w:rPr>
                <w:rFonts w:ascii="Times New Roman" w:hAnsi="Times New Roman"/>
                <w:sz w:val="24"/>
                <w:szCs w:val="24"/>
              </w:rPr>
              <w:t>.</w:t>
            </w:r>
          </w:p>
          <w:p w14:paraId="762ACF96" w14:textId="6DE74BD9" w:rsidR="006A26F9" w:rsidRPr="006A26F9" w:rsidRDefault="00C06B8C" w:rsidP="00C06B8C">
            <w:pPr>
              <w:pStyle w:val="ListParagraph"/>
              <w:spacing w:after="0"/>
              <w:ind w:left="0"/>
              <w:rPr>
                <w:rFonts w:ascii="Times New Roman" w:hAnsi="Times New Roman"/>
                <w:sz w:val="24"/>
                <w:szCs w:val="24"/>
              </w:rPr>
            </w:pPr>
            <w:r>
              <w:rPr>
                <w:rFonts w:ascii="Times New Roman" w:hAnsi="Times New Roman"/>
                <w:sz w:val="24"/>
                <w:szCs w:val="24"/>
              </w:rPr>
              <w:t xml:space="preserve">Le critère </w:t>
            </w:r>
            <w:r w:rsidR="00F076E8">
              <w:rPr>
                <w:rFonts w:ascii="Times New Roman" w:hAnsi="Times New Roman"/>
                <w:sz w:val="24"/>
                <w:szCs w:val="24"/>
              </w:rPr>
              <w:t>suivant « a</w:t>
            </w:r>
            <w:r w:rsidR="006A26F9" w:rsidRPr="006A26F9">
              <w:rPr>
                <w:rFonts w:ascii="Times New Roman" w:hAnsi="Times New Roman"/>
                <w:sz w:val="24"/>
                <w:szCs w:val="24"/>
              </w:rPr>
              <w:t>u moins 5 ans d’expérience pertinente dans la conduite de véhicules à quatre roues motrices, avec un dossier attestant d’une conduite prudente et une expérience de la conduite automobile spécifique dans la sous-région, s’il y a lieu</w:t>
            </w:r>
            <w:r w:rsidR="00F076E8">
              <w:rPr>
                <w:rFonts w:ascii="Times New Roman" w:hAnsi="Times New Roman"/>
                <w:sz w:val="24"/>
                <w:szCs w:val="24"/>
              </w:rPr>
              <w:t> » n’est donc pas applicable. La personne sera uniquement dans l’obligation de détenir un permis de conduire en règle.</w:t>
            </w:r>
          </w:p>
          <w:permEnd w:id="220799014"/>
          <w:p w14:paraId="494DD063" w14:textId="03702055" w:rsidR="00963541" w:rsidRPr="00D772A7" w:rsidRDefault="00963541" w:rsidP="006A26F9">
            <w:pPr>
              <w:pStyle w:val="ListParagraph"/>
              <w:numPr>
                <w:ilvl w:val="0"/>
                <w:numId w:val="1"/>
              </w:numPr>
              <w:spacing w:after="0"/>
              <w:jc w:val="both"/>
              <w:rPr>
                <w:rFonts w:ascii="Times New Roman" w:hAnsi="Times New Roman"/>
                <w:sz w:val="24"/>
                <w:szCs w:val="24"/>
              </w:rPr>
            </w:pPr>
          </w:p>
        </w:tc>
      </w:tr>
      <w:tr w:rsidR="00963541" w:rsidRPr="00D772A7" w14:paraId="6BE24E41" w14:textId="77777777" w:rsidTr="00FF6775">
        <w:trPr>
          <w:trHeight w:val="345"/>
        </w:trPr>
        <w:tc>
          <w:tcPr>
            <w:tcW w:w="10217" w:type="dxa"/>
            <w:gridSpan w:val="4"/>
            <w:tcMar>
              <w:top w:w="11" w:type="dxa"/>
              <w:left w:w="11" w:type="dxa"/>
              <w:bottom w:w="0" w:type="dxa"/>
              <w:right w:w="11" w:type="dxa"/>
            </w:tcMar>
            <w:vAlign w:val="center"/>
            <w:hideMark/>
          </w:tcPr>
          <w:p w14:paraId="224C804A" w14:textId="384647DD" w:rsidR="00963541" w:rsidRPr="00D772A7" w:rsidRDefault="00963541" w:rsidP="0078311A">
            <w:pPr>
              <w:pStyle w:val="ListParagraph"/>
              <w:numPr>
                <w:ilvl w:val="0"/>
                <w:numId w:val="2"/>
              </w:numPr>
              <w:spacing w:after="0"/>
              <w:jc w:val="both"/>
              <w:rPr>
                <w:rFonts w:ascii="Times New Roman" w:hAnsi="Times New Roman"/>
                <w:sz w:val="24"/>
                <w:szCs w:val="24"/>
              </w:rPr>
            </w:pPr>
            <w:r>
              <w:rPr>
                <w:rFonts w:ascii="Times New Roman" w:hAnsi="Times New Roman"/>
                <w:b/>
                <w:bCs/>
                <w:color w:val="1F497D"/>
                <w:sz w:val="24"/>
                <w:szCs w:val="24"/>
              </w:rPr>
              <w:t>Compétences requises</w:t>
            </w:r>
            <w:r w:rsidR="00E46BE0">
              <w:rPr>
                <w:rFonts w:ascii="Times New Roman" w:hAnsi="Times New Roman"/>
                <w:b/>
                <w:bCs/>
                <w:color w:val="1F497D"/>
                <w:sz w:val="24"/>
                <w:szCs w:val="24"/>
              </w:rPr>
              <w:t> :</w:t>
            </w:r>
          </w:p>
        </w:tc>
      </w:tr>
      <w:tr w:rsidR="00963541" w:rsidRPr="00D772A7" w14:paraId="5F34172E" w14:textId="77777777" w:rsidTr="00BE734E">
        <w:trPr>
          <w:trHeight w:val="410"/>
        </w:trPr>
        <w:tc>
          <w:tcPr>
            <w:tcW w:w="10217" w:type="dxa"/>
            <w:gridSpan w:val="4"/>
            <w:tcMar>
              <w:top w:w="11" w:type="dxa"/>
              <w:left w:w="85" w:type="dxa"/>
              <w:bottom w:w="0" w:type="dxa"/>
              <w:right w:w="85" w:type="dxa"/>
            </w:tcMar>
            <w:vAlign w:val="center"/>
          </w:tcPr>
          <w:p w14:paraId="6050C144" w14:textId="6489E14A" w:rsidR="00175FB6" w:rsidRPr="00663116" w:rsidRDefault="00175FB6" w:rsidP="00175FB6">
            <w:pPr>
              <w:pStyle w:val="ListParagraph"/>
              <w:numPr>
                <w:ilvl w:val="0"/>
                <w:numId w:val="9"/>
              </w:numPr>
              <w:spacing w:after="0"/>
              <w:jc w:val="both"/>
              <w:rPr>
                <w:rFonts w:ascii="Times New Roman" w:hAnsi="Times New Roman"/>
                <w:sz w:val="24"/>
                <w:szCs w:val="24"/>
              </w:rPr>
            </w:pPr>
            <w:r w:rsidRPr="00663116">
              <w:rPr>
                <w:rFonts w:ascii="Times New Roman" w:hAnsi="Times New Roman"/>
                <w:b/>
                <w:sz w:val="24"/>
                <w:szCs w:val="24"/>
              </w:rPr>
              <w:t xml:space="preserve">Travailler et communiquer efficacement avec les </w:t>
            </w:r>
            <w:r w:rsidR="00307438">
              <w:rPr>
                <w:rFonts w:ascii="Times New Roman" w:hAnsi="Times New Roman"/>
                <w:b/>
                <w:sz w:val="24"/>
                <w:szCs w:val="24"/>
              </w:rPr>
              <w:t>autres </w:t>
            </w:r>
            <w:r w:rsidRPr="00663116">
              <w:rPr>
                <w:rFonts w:ascii="Times New Roman" w:hAnsi="Times New Roman"/>
                <w:b/>
                <w:sz w:val="24"/>
                <w:szCs w:val="24"/>
              </w:rPr>
              <w:t xml:space="preserve">: </w:t>
            </w:r>
            <w:r w:rsidRPr="00663116">
              <w:rPr>
                <w:rFonts w:ascii="Times New Roman" w:hAnsi="Times New Roman"/>
                <w:sz w:val="24"/>
                <w:szCs w:val="24"/>
              </w:rPr>
              <w:t>aptitude à communiquer, à soutenir et à travailler efficacement avec les collègues et les équipes pour atteindre des objectifs collectifs. Établir et entretenir d’excellentes relations avec les collègues et les partenaires.</w:t>
            </w:r>
          </w:p>
          <w:p w14:paraId="15132705" w14:textId="1E8DF934" w:rsidR="00175FB6" w:rsidRPr="00663116" w:rsidRDefault="00175FB6" w:rsidP="00175FB6">
            <w:pPr>
              <w:pStyle w:val="ListParagraph"/>
              <w:numPr>
                <w:ilvl w:val="0"/>
                <w:numId w:val="9"/>
              </w:numPr>
              <w:spacing w:after="0"/>
              <w:jc w:val="both"/>
              <w:rPr>
                <w:rFonts w:ascii="Times New Roman" w:eastAsia="Calibri" w:hAnsi="Times New Roman"/>
                <w:sz w:val="24"/>
                <w:szCs w:val="24"/>
              </w:rPr>
            </w:pPr>
            <w:r w:rsidRPr="00663116">
              <w:rPr>
                <w:rFonts w:ascii="Times New Roman" w:eastAsia="Times New Roman" w:hAnsi="Times New Roman"/>
                <w:b/>
                <w:sz w:val="24"/>
                <w:szCs w:val="24"/>
              </w:rPr>
              <w:t xml:space="preserve">Obtenir des résultats </w:t>
            </w:r>
            <w:r>
              <w:rPr>
                <w:rFonts w:ascii="Times New Roman" w:eastAsia="Times New Roman" w:hAnsi="Times New Roman"/>
                <w:b/>
                <w:sz w:val="24"/>
                <w:szCs w:val="24"/>
              </w:rPr>
              <w:t xml:space="preserve">significatifs </w:t>
            </w:r>
            <w:r w:rsidRPr="00663116">
              <w:rPr>
                <w:rFonts w:ascii="Times New Roman" w:eastAsia="Times New Roman" w:hAnsi="Times New Roman"/>
                <w:b/>
                <w:sz w:val="24"/>
                <w:szCs w:val="24"/>
              </w:rPr>
              <w:t xml:space="preserve">et </w:t>
            </w:r>
            <w:r>
              <w:rPr>
                <w:rFonts w:ascii="Times New Roman" w:eastAsia="Times New Roman" w:hAnsi="Times New Roman"/>
                <w:b/>
                <w:sz w:val="24"/>
                <w:szCs w:val="24"/>
              </w:rPr>
              <w:t>de</w:t>
            </w:r>
            <w:r w:rsidRPr="00663116">
              <w:rPr>
                <w:rFonts w:ascii="Times New Roman" w:eastAsia="Times New Roman" w:hAnsi="Times New Roman"/>
                <w:b/>
                <w:sz w:val="24"/>
                <w:szCs w:val="24"/>
              </w:rPr>
              <w:t xml:space="preserve"> qualité</w:t>
            </w:r>
            <w:r w:rsidR="00307438">
              <w:rPr>
                <w:rFonts w:ascii="Times New Roman" w:eastAsia="Times New Roman" w:hAnsi="Times New Roman"/>
                <w:b/>
                <w:sz w:val="24"/>
                <w:szCs w:val="24"/>
              </w:rPr>
              <w:t> </w:t>
            </w:r>
            <w:r w:rsidRPr="00663116">
              <w:rPr>
                <w:rFonts w:ascii="Times New Roman" w:eastAsia="Times New Roman" w:hAnsi="Times New Roman"/>
                <w:b/>
                <w:sz w:val="24"/>
                <w:szCs w:val="24"/>
              </w:rPr>
              <w:t xml:space="preserve">: </w:t>
            </w:r>
            <w:r w:rsidRPr="00663116">
              <w:rPr>
                <w:rFonts w:ascii="Times New Roman" w:eastAsia="Times New Roman" w:hAnsi="Times New Roman"/>
                <w:sz w:val="24"/>
                <w:szCs w:val="24"/>
              </w:rPr>
              <w:t xml:space="preserve">capacité et engagement à organiser et à exécuter le travail selon les normes les plus élevées, en produisant des résultats cohérents et en s’efforçant d’assurer la qualité. </w:t>
            </w:r>
          </w:p>
          <w:p w14:paraId="1ACCB213" w14:textId="14A78B21" w:rsidR="00175FB6" w:rsidRPr="00663116" w:rsidRDefault="00175FB6" w:rsidP="00175FB6">
            <w:pPr>
              <w:pStyle w:val="ListParagraph"/>
              <w:numPr>
                <w:ilvl w:val="0"/>
                <w:numId w:val="9"/>
              </w:numPr>
              <w:spacing w:after="0"/>
              <w:jc w:val="both"/>
              <w:rPr>
                <w:rFonts w:ascii="Times New Roman" w:hAnsi="Times New Roman"/>
                <w:sz w:val="24"/>
                <w:szCs w:val="24"/>
              </w:rPr>
            </w:pPr>
            <w:r w:rsidRPr="00663116">
              <w:rPr>
                <w:rFonts w:ascii="Times New Roman" w:hAnsi="Times New Roman"/>
                <w:b/>
                <w:sz w:val="24"/>
                <w:szCs w:val="24"/>
              </w:rPr>
              <w:t>Compréhension du mode de travail humanitaire et de la DG ECHO</w:t>
            </w:r>
            <w:r w:rsidR="00307438">
              <w:rPr>
                <w:rFonts w:ascii="Times New Roman" w:hAnsi="Times New Roman"/>
                <w:b/>
                <w:sz w:val="24"/>
                <w:szCs w:val="24"/>
              </w:rPr>
              <w:t> </w:t>
            </w:r>
            <w:r w:rsidRPr="00663116">
              <w:rPr>
                <w:rFonts w:ascii="Times New Roman" w:hAnsi="Times New Roman"/>
                <w:b/>
                <w:sz w:val="24"/>
                <w:szCs w:val="24"/>
              </w:rPr>
              <w:t xml:space="preserve">: </w:t>
            </w:r>
            <w:r w:rsidRPr="00663116">
              <w:rPr>
                <w:rFonts w:ascii="Times New Roman" w:hAnsi="Times New Roman"/>
                <w:sz w:val="24"/>
                <w:szCs w:val="24"/>
              </w:rPr>
              <w:t>capacité à soutenir le mandat, les stratégies et les opérations de la DG ECHO, à garantir le respect des politiques et, en particulier, l’utilisation correcte des indicateurs clés de résultats, et à assurer la visibilité de la DG ECHO. Aptitude à assurer la bonne application des lignes directrices et des procédures de la DG ECHO dans toutes les décisions prises.</w:t>
            </w:r>
          </w:p>
          <w:p w14:paraId="38E7F906" w14:textId="2F24E467" w:rsidR="00963541" w:rsidRPr="00D772A7" w:rsidRDefault="00175FB6" w:rsidP="00175FB6">
            <w:pPr>
              <w:pStyle w:val="ListParagraph"/>
              <w:numPr>
                <w:ilvl w:val="0"/>
                <w:numId w:val="9"/>
              </w:numPr>
              <w:autoSpaceDE w:val="0"/>
              <w:autoSpaceDN w:val="0"/>
              <w:adjustRightInd w:val="0"/>
              <w:spacing w:after="0"/>
              <w:jc w:val="both"/>
              <w:rPr>
                <w:rFonts w:ascii="Times New Roman" w:hAnsi="Times New Roman"/>
                <w:sz w:val="24"/>
                <w:szCs w:val="24"/>
              </w:rPr>
            </w:pPr>
            <w:bookmarkStart w:id="0" w:name="_Hlk209101634"/>
            <w:r>
              <w:rPr>
                <w:rFonts w:ascii="Times New Roman" w:hAnsi="Times New Roman"/>
                <w:b/>
                <w:sz w:val="24"/>
                <w:szCs w:val="24"/>
              </w:rPr>
              <w:t xml:space="preserve">Faire preuve </w:t>
            </w:r>
            <w:r w:rsidRPr="00663116">
              <w:rPr>
                <w:rFonts w:ascii="Times New Roman" w:hAnsi="Times New Roman"/>
                <w:b/>
                <w:sz w:val="24"/>
                <w:szCs w:val="24"/>
              </w:rPr>
              <w:t>d</w:t>
            </w:r>
            <w:r>
              <w:rPr>
                <w:rFonts w:ascii="Times New Roman" w:hAnsi="Times New Roman"/>
                <w:b/>
                <w:sz w:val="24"/>
                <w:szCs w:val="24"/>
              </w:rPr>
              <w:t>’</w:t>
            </w:r>
            <w:r w:rsidRPr="00663116">
              <w:rPr>
                <w:rFonts w:ascii="Times New Roman" w:hAnsi="Times New Roman"/>
                <w:b/>
                <w:sz w:val="24"/>
                <w:szCs w:val="24"/>
              </w:rPr>
              <w:t>attitudes et de comportements exemplaires</w:t>
            </w:r>
            <w:bookmarkEnd w:id="0"/>
            <w:r w:rsidR="00307438">
              <w:rPr>
                <w:rFonts w:ascii="Times New Roman" w:hAnsi="Times New Roman"/>
                <w:b/>
                <w:sz w:val="24"/>
                <w:szCs w:val="24"/>
              </w:rPr>
              <w:t> </w:t>
            </w:r>
            <w:r w:rsidRPr="00663116">
              <w:rPr>
                <w:rFonts w:ascii="Times New Roman" w:hAnsi="Times New Roman"/>
                <w:b/>
                <w:sz w:val="24"/>
                <w:szCs w:val="24"/>
              </w:rPr>
              <w:t xml:space="preserve">: </w:t>
            </w:r>
            <w:r w:rsidRPr="00663116">
              <w:rPr>
                <w:rFonts w:ascii="Times New Roman" w:hAnsi="Times New Roman"/>
                <w:sz w:val="24"/>
                <w:szCs w:val="24"/>
              </w:rPr>
              <w:t xml:space="preserve">engagement à agir </w:t>
            </w:r>
            <w:r w:rsidRPr="00663116">
              <w:rPr>
                <w:rFonts w:ascii="Times New Roman" w:eastAsia="Times New Roman" w:hAnsi="Times New Roman"/>
                <w:sz w:val="24"/>
                <w:szCs w:val="24"/>
              </w:rPr>
              <w:t>conformément</w:t>
            </w:r>
            <w:r w:rsidRPr="00663116">
              <w:rPr>
                <w:rFonts w:ascii="Times New Roman" w:hAnsi="Times New Roman"/>
                <w:sz w:val="24"/>
                <w:szCs w:val="24"/>
              </w:rPr>
              <w:t xml:space="preserve"> aux valeurs de la DG ECHO et aux valeurs humanitaires et à démontrer les attitudes nécessaires et exemplaires nécessaires au réseau opérationnel.</w:t>
            </w:r>
          </w:p>
        </w:tc>
      </w:tr>
      <w:tr w:rsidR="00963541" w:rsidRPr="00D772A7" w14:paraId="0CAE6497" w14:textId="77777777" w:rsidTr="00FF6775">
        <w:trPr>
          <w:trHeight w:val="376"/>
        </w:trPr>
        <w:tc>
          <w:tcPr>
            <w:tcW w:w="10217" w:type="dxa"/>
            <w:gridSpan w:val="4"/>
            <w:tcMar>
              <w:top w:w="11" w:type="dxa"/>
              <w:left w:w="11" w:type="dxa"/>
              <w:bottom w:w="0" w:type="dxa"/>
              <w:right w:w="11" w:type="dxa"/>
            </w:tcMar>
            <w:vAlign w:val="center"/>
            <w:hideMark/>
          </w:tcPr>
          <w:p w14:paraId="187CF421" w14:textId="7695B75C" w:rsidR="00963541" w:rsidRPr="00D772A7" w:rsidRDefault="00963541" w:rsidP="0078311A">
            <w:pPr>
              <w:pStyle w:val="ListParagraph"/>
              <w:numPr>
                <w:ilvl w:val="0"/>
                <w:numId w:val="2"/>
              </w:numPr>
              <w:spacing w:after="0"/>
              <w:jc w:val="both"/>
              <w:rPr>
                <w:rFonts w:ascii="Times New Roman" w:hAnsi="Times New Roman"/>
                <w:b/>
                <w:bCs/>
                <w:sz w:val="24"/>
                <w:szCs w:val="24"/>
              </w:rPr>
            </w:pPr>
            <w:r>
              <w:rPr>
                <w:rFonts w:ascii="Times New Roman" w:hAnsi="Times New Roman"/>
                <w:b/>
                <w:bCs/>
                <w:color w:val="1F497D"/>
                <w:sz w:val="24"/>
                <w:szCs w:val="24"/>
              </w:rPr>
              <w:t>Conditions requises pour le poste</w:t>
            </w:r>
            <w:r w:rsidR="00E46BE0">
              <w:rPr>
                <w:rFonts w:ascii="Times New Roman" w:hAnsi="Times New Roman"/>
                <w:b/>
                <w:bCs/>
                <w:color w:val="1F497D"/>
                <w:sz w:val="24"/>
                <w:szCs w:val="24"/>
              </w:rPr>
              <w:t> :</w:t>
            </w:r>
          </w:p>
        </w:tc>
      </w:tr>
      <w:tr w:rsidR="00963541" w:rsidRPr="00D772A7" w14:paraId="347B046F" w14:textId="77777777" w:rsidTr="006718DF">
        <w:trPr>
          <w:trHeight w:val="210"/>
        </w:trPr>
        <w:tc>
          <w:tcPr>
            <w:tcW w:w="10217" w:type="dxa"/>
            <w:gridSpan w:val="4"/>
            <w:tcMar>
              <w:top w:w="11" w:type="dxa"/>
              <w:left w:w="85" w:type="dxa"/>
              <w:bottom w:w="0" w:type="dxa"/>
              <w:right w:w="85" w:type="dxa"/>
            </w:tcMar>
            <w:hideMark/>
          </w:tcPr>
          <w:p w14:paraId="1955BD17" w14:textId="6C02133E" w:rsidR="00963541" w:rsidRPr="00D772A7" w:rsidRDefault="00963541" w:rsidP="0078311A">
            <w:pPr>
              <w:spacing w:after="0"/>
              <w:contextualSpacing/>
              <w:jc w:val="both"/>
              <w:rPr>
                <w:rFonts w:ascii="Times New Roman" w:hAnsi="Times New Roman"/>
                <w:b/>
                <w:bCs/>
                <w:iCs/>
                <w:sz w:val="24"/>
                <w:szCs w:val="24"/>
              </w:rPr>
            </w:pPr>
            <w:r>
              <w:rPr>
                <w:rFonts w:ascii="Times New Roman" w:hAnsi="Times New Roman"/>
                <w:b/>
                <w:bCs/>
                <w:iCs/>
                <w:sz w:val="24"/>
                <w:szCs w:val="24"/>
              </w:rPr>
              <w:t>Formation</w:t>
            </w:r>
          </w:p>
          <w:p w14:paraId="0943D2BB" w14:textId="06FB1F8C" w:rsidR="00E62950" w:rsidRPr="00D772A7" w:rsidRDefault="00E62950" w:rsidP="0078311A">
            <w:pPr>
              <w:pStyle w:val="ListParagraph"/>
              <w:numPr>
                <w:ilvl w:val="0"/>
                <w:numId w:val="1"/>
              </w:numPr>
              <w:spacing w:after="0"/>
              <w:ind w:left="360"/>
              <w:jc w:val="both"/>
              <w:rPr>
                <w:rFonts w:ascii="Times New Roman" w:hAnsi="Times New Roman"/>
                <w:sz w:val="24"/>
                <w:szCs w:val="24"/>
              </w:rPr>
            </w:pPr>
            <w:r>
              <w:rPr>
                <w:rFonts w:ascii="Times New Roman" w:hAnsi="Times New Roman"/>
                <w:sz w:val="24"/>
                <w:szCs w:val="24"/>
              </w:rPr>
              <w:t>enseignement secondaire ou équivalent</w:t>
            </w:r>
            <w:r w:rsidR="00E46BE0">
              <w:rPr>
                <w:rFonts w:ascii="Times New Roman" w:hAnsi="Times New Roman"/>
                <w:sz w:val="24"/>
                <w:szCs w:val="24"/>
              </w:rPr>
              <w:t> ;</w:t>
            </w:r>
            <w:r>
              <w:rPr>
                <w:rFonts w:ascii="Times New Roman" w:hAnsi="Times New Roman"/>
                <w:sz w:val="24"/>
                <w:szCs w:val="24"/>
              </w:rPr>
              <w:t xml:space="preserve"> titulaire d’un permis de conduire en cours de validité</w:t>
            </w:r>
            <w:r w:rsidR="00E46BE0">
              <w:rPr>
                <w:rFonts w:ascii="Times New Roman" w:hAnsi="Times New Roman"/>
                <w:sz w:val="24"/>
                <w:szCs w:val="24"/>
              </w:rPr>
              <w:t>.</w:t>
            </w:r>
          </w:p>
          <w:p w14:paraId="0BFDB56E" w14:textId="26A916AE" w:rsidR="00963541" w:rsidRPr="00D772A7" w:rsidRDefault="00963541" w:rsidP="0078311A">
            <w:pPr>
              <w:spacing w:after="0"/>
              <w:contextualSpacing/>
              <w:jc w:val="both"/>
              <w:rPr>
                <w:rFonts w:ascii="Times New Roman" w:hAnsi="Times New Roman"/>
                <w:b/>
                <w:bCs/>
                <w:iCs/>
                <w:sz w:val="24"/>
                <w:szCs w:val="24"/>
              </w:rPr>
            </w:pPr>
            <w:r>
              <w:rPr>
                <w:rFonts w:ascii="Times New Roman" w:hAnsi="Times New Roman"/>
                <w:b/>
                <w:bCs/>
                <w:iCs/>
                <w:sz w:val="24"/>
                <w:szCs w:val="24"/>
              </w:rPr>
              <w:lastRenderedPageBreak/>
              <w:t>Connaissances et expérience</w:t>
            </w:r>
          </w:p>
          <w:p w14:paraId="1F25F84E" w14:textId="7A1B2C2F" w:rsidR="00E62950" w:rsidRPr="00D772A7" w:rsidRDefault="00E62950"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au moins 3 ans d’expérience professionnelle pertinente au niveau national ou international dans le domaine de l’administration, des protocoles, de la passation de marchés ou de la logistique</w:t>
            </w:r>
            <w:r w:rsidR="00E46BE0">
              <w:rPr>
                <w:rFonts w:ascii="Times New Roman" w:hAnsi="Times New Roman"/>
                <w:sz w:val="24"/>
                <w:szCs w:val="24"/>
              </w:rPr>
              <w:t> ;</w:t>
            </w:r>
          </w:p>
          <w:p w14:paraId="0EB39CC9" w14:textId="2D82842A" w:rsidR="00F46979" w:rsidRPr="00D772A7" w:rsidRDefault="00F46979"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au moins 5 ans d’expérience pertinente dans la conduite de véhicules à quatre roues motrices, avec un dossier attestant d’une conduite prudente et une expérience de la conduite automobile spécifique dans la sous-région, s’il y a lieu</w:t>
            </w:r>
            <w:r w:rsidR="00E46BE0">
              <w:rPr>
                <w:rFonts w:ascii="Times New Roman" w:hAnsi="Times New Roman"/>
                <w:sz w:val="24"/>
                <w:szCs w:val="24"/>
              </w:rPr>
              <w:t> ;</w:t>
            </w:r>
          </w:p>
          <w:p w14:paraId="1B927355" w14:textId="56B95C12" w:rsidR="00E62950" w:rsidRPr="00D772A7" w:rsidRDefault="00E62950"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connaissance de base des processus de travail (bons de commande, préparation des contrats pour l'acquisition de services et de biens, etc.)</w:t>
            </w:r>
            <w:r w:rsidR="00E46BE0">
              <w:rPr>
                <w:rFonts w:ascii="Times New Roman" w:hAnsi="Times New Roman"/>
                <w:sz w:val="24"/>
                <w:szCs w:val="24"/>
              </w:rPr>
              <w:t> ;</w:t>
            </w:r>
          </w:p>
          <w:p w14:paraId="5C5F5314" w14:textId="5399C2EE" w:rsidR="008135EA" w:rsidRPr="00D772A7" w:rsidRDefault="00E62950"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une expérience préalable dans une organisation gouvernementale ou internationale constitue un atout</w:t>
            </w:r>
            <w:r w:rsidR="00E46BE0">
              <w:rPr>
                <w:rFonts w:ascii="Times New Roman" w:hAnsi="Times New Roman"/>
                <w:sz w:val="24"/>
                <w:szCs w:val="24"/>
              </w:rPr>
              <w:t> ;</w:t>
            </w:r>
          </w:p>
          <w:p w14:paraId="5002FFE1" w14:textId="14FBC4E1" w:rsidR="008135EA" w:rsidRPr="00D772A7" w:rsidRDefault="008135EA"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bonnes compétences de communication</w:t>
            </w:r>
            <w:r w:rsidR="00E46BE0">
              <w:rPr>
                <w:rFonts w:ascii="Times New Roman" w:hAnsi="Times New Roman"/>
                <w:sz w:val="24"/>
                <w:szCs w:val="24"/>
              </w:rPr>
              <w:t> ;</w:t>
            </w:r>
          </w:p>
          <w:p w14:paraId="1E1F3DDF" w14:textId="776BC736" w:rsidR="008135EA" w:rsidRPr="00D772A7" w:rsidRDefault="008135EA"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 xml:space="preserve">capacité à travailler sur un poste </w:t>
            </w:r>
            <w:r w:rsidR="00175FB6">
              <w:rPr>
                <w:rFonts w:ascii="Times New Roman" w:hAnsi="Times New Roman"/>
                <w:sz w:val="24"/>
                <w:szCs w:val="24"/>
              </w:rPr>
              <w:t>polyvalent</w:t>
            </w:r>
            <w:r w:rsidR="00E46BE0">
              <w:rPr>
                <w:rFonts w:ascii="Times New Roman" w:hAnsi="Times New Roman"/>
                <w:sz w:val="24"/>
                <w:szCs w:val="24"/>
              </w:rPr>
              <w:t> ;</w:t>
            </w:r>
          </w:p>
          <w:p w14:paraId="2F955367" w14:textId="736C65C7" w:rsidR="00E62950" w:rsidRPr="00D772A7" w:rsidRDefault="008135EA"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capacité à travailler dans un environnement multiculturel</w:t>
            </w:r>
            <w:r w:rsidR="00E46BE0">
              <w:rPr>
                <w:rFonts w:ascii="Times New Roman" w:hAnsi="Times New Roman"/>
                <w:sz w:val="24"/>
                <w:szCs w:val="24"/>
              </w:rPr>
              <w:t> ;</w:t>
            </w:r>
          </w:p>
          <w:p w14:paraId="0EAD6386" w14:textId="52A6BD93" w:rsidR="00F46979" w:rsidRPr="00D772A7" w:rsidRDefault="00F46979"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la capacité à utiliser des équipements de communication tels que la radio et le GPS constitue un atout</w:t>
            </w:r>
            <w:r w:rsidR="00E46BE0">
              <w:rPr>
                <w:rFonts w:ascii="Times New Roman" w:hAnsi="Times New Roman"/>
                <w:sz w:val="24"/>
                <w:szCs w:val="24"/>
              </w:rPr>
              <w:t> ;</w:t>
            </w:r>
          </w:p>
          <w:p w14:paraId="2CCFBBA3" w14:textId="01AE31F6" w:rsidR="00E62950" w:rsidRPr="00D772A7" w:rsidRDefault="00E62950"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expérience dans l’utilisation d’ordinateurs et de logiciels bureautiques (MS Word, Excel, etc.)</w:t>
            </w:r>
            <w:r w:rsidR="00E46BE0">
              <w:rPr>
                <w:rFonts w:ascii="Times New Roman" w:hAnsi="Times New Roman"/>
                <w:sz w:val="24"/>
                <w:szCs w:val="24"/>
              </w:rPr>
              <w:t>.</w:t>
            </w:r>
          </w:p>
          <w:p w14:paraId="0CFCBA6C" w14:textId="7977B145" w:rsidR="00963541" w:rsidRPr="00D772A7" w:rsidRDefault="00963541" w:rsidP="0078311A">
            <w:pPr>
              <w:autoSpaceDE w:val="0"/>
              <w:autoSpaceDN w:val="0"/>
              <w:adjustRightInd w:val="0"/>
              <w:spacing w:after="0" w:line="240" w:lineRule="auto"/>
              <w:contextualSpacing/>
              <w:jc w:val="both"/>
              <w:rPr>
                <w:rFonts w:ascii="Times New Roman" w:hAnsi="Times New Roman"/>
                <w:b/>
                <w:bCs/>
                <w:iCs/>
                <w:sz w:val="24"/>
                <w:szCs w:val="24"/>
              </w:rPr>
            </w:pPr>
            <w:r>
              <w:rPr>
                <w:rFonts w:ascii="Times New Roman" w:hAnsi="Times New Roman"/>
                <w:b/>
                <w:bCs/>
                <w:iCs/>
                <w:sz w:val="24"/>
                <w:szCs w:val="24"/>
              </w:rPr>
              <w:t>Langues</w:t>
            </w:r>
          </w:p>
          <w:p w14:paraId="56887DDA" w14:textId="27F9C2E9" w:rsidR="008135EA" w:rsidRPr="00D772A7" w:rsidRDefault="004545B9" w:rsidP="0078311A">
            <w:pPr>
              <w:pStyle w:val="ListParagraph"/>
              <w:numPr>
                <w:ilvl w:val="0"/>
                <w:numId w:val="16"/>
              </w:numPr>
              <w:spacing w:after="0"/>
              <w:jc w:val="both"/>
              <w:rPr>
                <w:rFonts w:ascii="Times New Roman" w:hAnsi="Times New Roman"/>
                <w:sz w:val="24"/>
                <w:szCs w:val="24"/>
              </w:rPr>
            </w:pPr>
            <w:r>
              <w:rPr>
                <w:rFonts w:ascii="Times New Roman" w:hAnsi="Times New Roman"/>
                <w:sz w:val="24"/>
                <w:szCs w:val="24"/>
              </w:rPr>
              <w:t xml:space="preserve">maîtrise </w:t>
            </w:r>
            <w:r w:rsidR="0068682E">
              <w:rPr>
                <w:rFonts w:ascii="Times New Roman" w:hAnsi="Times New Roman"/>
                <w:sz w:val="24"/>
                <w:szCs w:val="24"/>
              </w:rPr>
              <w:t>du français</w:t>
            </w:r>
            <w:r>
              <w:rPr>
                <w:rFonts w:ascii="Times New Roman" w:hAnsi="Times New Roman"/>
                <w:sz w:val="24"/>
                <w:szCs w:val="24"/>
              </w:rPr>
              <w:t xml:space="preserve"> (parlé et écrit)</w:t>
            </w:r>
            <w:r w:rsidR="00E46BE0">
              <w:rPr>
                <w:rFonts w:ascii="Times New Roman" w:hAnsi="Times New Roman"/>
                <w:sz w:val="24"/>
                <w:szCs w:val="24"/>
              </w:rPr>
              <w:t> ;</w:t>
            </w:r>
          </w:p>
          <w:p w14:paraId="4D50EC03" w14:textId="327D913F" w:rsidR="004545B9" w:rsidRPr="00D772A7" w:rsidRDefault="004545B9" w:rsidP="0078311A">
            <w:pPr>
              <w:pStyle w:val="ListParagraph"/>
              <w:numPr>
                <w:ilvl w:val="0"/>
                <w:numId w:val="16"/>
              </w:numPr>
              <w:spacing w:after="0"/>
              <w:jc w:val="both"/>
              <w:rPr>
                <w:rFonts w:ascii="Times New Roman" w:hAnsi="Times New Roman"/>
                <w:sz w:val="24"/>
                <w:szCs w:val="24"/>
              </w:rPr>
            </w:pPr>
            <w:r>
              <w:rPr>
                <w:rFonts w:ascii="Times New Roman" w:hAnsi="Times New Roman"/>
                <w:sz w:val="24"/>
                <w:szCs w:val="24"/>
              </w:rPr>
              <w:t xml:space="preserve">excellente connaissance de </w:t>
            </w:r>
            <w:permStart w:id="1032920477" w:edGrp="everyone"/>
            <w:r w:rsidR="00AB410C">
              <w:rPr>
                <w:rFonts w:ascii="Times New Roman" w:hAnsi="Times New Roman"/>
                <w:sz w:val="24"/>
                <w:szCs w:val="24"/>
              </w:rPr>
              <w:t xml:space="preserve"> </w:t>
            </w:r>
            <w:r w:rsidR="004C2EAA">
              <w:rPr>
                <w:rFonts w:ascii="Times New Roman" w:hAnsi="Times New Roman"/>
                <w:sz w:val="24"/>
                <w:szCs w:val="24"/>
              </w:rPr>
              <w:t xml:space="preserve">lingala, </w:t>
            </w:r>
            <w:r w:rsidR="00F109A9">
              <w:rPr>
                <w:rFonts w:ascii="Times New Roman" w:hAnsi="Times New Roman"/>
                <w:sz w:val="24"/>
                <w:szCs w:val="24"/>
              </w:rPr>
              <w:t xml:space="preserve">ou autres langues nationales, </w:t>
            </w:r>
            <w:r w:rsidR="00AB410C">
              <w:rPr>
                <w:rFonts w:ascii="Times New Roman" w:hAnsi="Times New Roman"/>
                <w:sz w:val="24"/>
                <w:szCs w:val="24"/>
              </w:rPr>
              <w:t>un atout</w:t>
            </w:r>
            <w:r>
              <w:rPr>
                <w:rFonts w:ascii="Times New Roman" w:hAnsi="Times New Roman"/>
                <w:sz w:val="24"/>
                <w:szCs w:val="24"/>
              </w:rPr>
              <w:t>)</w:t>
            </w:r>
            <w:permEnd w:id="1032920477"/>
            <w:r>
              <w:rPr>
                <w:rFonts w:ascii="Times New Roman" w:hAnsi="Times New Roman"/>
                <w:sz w:val="24"/>
                <w:szCs w:val="24"/>
              </w:rPr>
              <w:t>.</w:t>
            </w:r>
          </w:p>
        </w:tc>
      </w:tr>
    </w:tbl>
    <w:p w14:paraId="4D845E3B" w14:textId="19E7A540" w:rsidR="00073A5E" w:rsidRPr="00D772A7" w:rsidRDefault="00073A5E" w:rsidP="00E46BE0">
      <w:pPr>
        <w:tabs>
          <w:tab w:val="left" w:pos="8377"/>
        </w:tabs>
        <w:spacing w:before="240"/>
        <w:jc w:val="both"/>
        <w:rPr>
          <w:rFonts w:ascii="Times New Roman" w:hAnsi="Times New Roman"/>
          <w:b/>
          <w:bCs/>
          <w:color w:val="1F497D"/>
          <w:sz w:val="24"/>
          <w:szCs w:val="24"/>
        </w:rPr>
      </w:pPr>
      <w:r>
        <w:rPr>
          <w:rFonts w:ascii="Times New Roman" w:hAnsi="Times New Roman"/>
          <w:b/>
          <w:bCs/>
          <w:color w:val="1F497D"/>
          <w:sz w:val="24"/>
          <w:szCs w:val="24"/>
        </w:rPr>
        <w:lastRenderedPageBreak/>
        <w:t>Clause de non-responsabilité</w:t>
      </w:r>
      <w:r w:rsidR="00E46BE0">
        <w:rPr>
          <w:rFonts w:ascii="Times New Roman" w:hAnsi="Times New Roman"/>
          <w:b/>
          <w:bCs/>
          <w:color w:val="1F497D"/>
          <w:sz w:val="24"/>
          <w:szCs w:val="24"/>
        </w:rPr>
        <w:t> :</w:t>
      </w:r>
    </w:p>
    <w:p w14:paraId="42EB0750" w14:textId="2960F9BC" w:rsidR="00073A5E" w:rsidRPr="0068682E" w:rsidRDefault="00073A5E" w:rsidP="0078311A">
      <w:pPr>
        <w:tabs>
          <w:tab w:val="left" w:pos="8377"/>
        </w:tabs>
        <w:jc w:val="both"/>
        <w:rPr>
          <w:rFonts w:ascii="Times New Roman" w:hAnsi="Times New Roman"/>
          <w:sz w:val="24"/>
          <w:szCs w:val="24"/>
          <w:lang w:val="fr-BE"/>
        </w:rPr>
      </w:pPr>
      <w:r>
        <w:rPr>
          <w:rFonts w:ascii="Times New Roman" w:hAnsi="Times New Roman"/>
          <w:b/>
          <w:sz w:val="24"/>
          <w:szCs w:val="24"/>
        </w:rPr>
        <w:t xml:space="preserve">L’autorité habilitée à conclure des contrats </w:t>
      </w:r>
      <w:r w:rsidR="00BE734E">
        <w:rPr>
          <w:rFonts w:ascii="Times New Roman" w:hAnsi="Times New Roman"/>
          <w:b/>
          <w:sz w:val="24"/>
          <w:szCs w:val="24"/>
        </w:rPr>
        <w:t xml:space="preserve">d’engagement </w:t>
      </w:r>
      <w:r>
        <w:rPr>
          <w:rFonts w:ascii="Times New Roman" w:hAnsi="Times New Roman"/>
          <w:b/>
          <w:sz w:val="24"/>
          <w:szCs w:val="24"/>
        </w:rPr>
        <w:t>(AHCC) se réserve le droit de modifier les exigences du poste en fonction des conditions du marché du travail local.</w:t>
      </w:r>
    </w:p>
    <w:sectPr w:rsidR="00073A5E" w:rsidRPr="0068682E" w:rsidSect="00E46BE0">
      <w:headerReference w:type="even" r:id="rId13"/>
      <w:headerReference w:type="default" r:id="rId14"/>
      <w:footerReference w:type="even" r:id="rId15"/>
      <w:footerReference w:type="default" r:id="rId16"/>
      <w:headerReference w:type="first" r:id="rId17"/>
      <w:footerReference w:type="first" r:id="rId18"/>
      <w:pgSz w:w="12240" w:h="15840"/>
      <w:pgMar w:top="1804" w:right="1608" w:bottom="1440" w:left="1134" w:header="22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8C63" w14:textId="77777777" w:rsidR="000A3D61" w:rsidRDefault="000A3D61" w:rsidP="00611FA2">
      <w:pPr>
        <w:spacing w:after="0" w:line="240" w:lineRule="auto"/>
      </w:pPr>
      <w:r>
        <w:separator/>
      </w:r>
    </w:p>
  </w:endnote>
  <w:endnote w:type="continuationSeparator" w:id="0">
    <w:p w14:paraId="40B86869" w14:textId="77777777" w:rsidR="000A3D61" w:rsidRDefault="000A3D61" w:rsidP="00611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79CD" w14:textId="77777777" w:rsidR="00906E09" w:rsidRDefault="00906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9C97" w14:textId="4AD1C155" w:rsidR="00247AD0" w:rsidRDefault="00247AD0">
    <w:pPr>
      <w:pStyle w:val="Footer"/>
    </w:pPr>
    <w:r>
      <w:t>Version 202</w:t>
    </w:r>
    <w:r w:rsidR="0036335B">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F601" w14:textId="77777777" w:rsidR="00906E09" w:rsidRDefault="00906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3E528" w14:textId="77777777" w:rsidR="000A3D61" w:rsidRDefault="000A3D61" w:rsidP="00611FA2">
      <w:pPr>
        <w:spacing w:after="0" w:line="240" w:lineRule="auto"/>
      </w:pPr>
      <w:r>
        <w:separator/>
      </w:r>
    </w:p>
  </w:footnote>
  <w:footnote w:type="continuationSeparator" w:id="0">
    <w:p w14:paraId="4C297ED3" w14:textId="77777777" w:rsidR="000A3D61" w:rsidRDefault="000A3D61" w:rsidP="00611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D607" w14:textId="77777777" w:rsidR="00906E09" w:rsidRDefault="00906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0021" w14:textId="77777777" w:rsidR="002B79F7" w:rsidRPr="00E46BE0" w:rsidRDefault="002B79F7" w:rsidP="00E46B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88" w:type="dxa"/>
      <w:tblLayout w:type="fixed"/>
      <w:tblCellMar>
        <w:left w:w="0" w:type="dxa"/>
        <w:right w:w="0" w:type="dxa"/>
      </w:tblCellMar>
      <w:tblLook w:val="0000" w:firstRow="0" w:lastRow="0" w:firstColumn="0" w:lastColumn="0" w:noHBand="0" w:noVBand="0"/>
    </w:tblPr>
    <w:tblGrid>
      <w:gridCol w:w="2657"/>
      <w:gridCol w:w="7331"/>
    </w:tblGrid>
    <w:tr w:rsidR="00E46BE0" w14:paraId="3E9FA322" w14:textId="77777777" w:rsidTr="0076195C">
      <w:trPr>
        <w:trHeight w:val="986"/>
      </w:trPr>
      <w:tc>
        <w:tcPr>
          <w:tcW w:w="2657" w:type="dxa"/>
          <w:tcBorders>
            <w:top w:val="nil"/>
            <w:left w:val="nil"/>
            <w:bottom w:val="nil"/>
            <w:right w:val="nil"/>
          </w:tcBorders>
        </w:tcPr>
        <w:p w14:paraId="38C642C7" w14:textId="782CE1A2" w:rsidR="00E46BE0" w:rsidRDefault="00856C90" w:rsidP="00E46BE0">
          <w:pPr>
            <w:pStyle w:val="ZCom"/>
          </w:pPr>
          <w:r>
            <w:rPr>
              <w:noProof/>
              <w:sz w:val="20"/>
              <w:szCs w:val="20"/>
            </w:rPr>
            <w:drawing>
              <wp:inline distT="0" distB="0" distL="0" distR="0" wp14:anchorId="49897124" wp14:editId="697993ED">
                <wp:extent cx="1356360" cy="678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360" cy="678180"/>
                        </a:xfrm>
                        <a:prstGeom prst="rect">
                          <a:avLst/>
                        </a:prstGeom>
                        <a:noFill/>
                        <a:ln>
                          <a:noFill/>
                        </a:ln>
                      </pic:spPr>
                    </pic:pic>
                  </a:graphicData>
                </a:graphic>
              </wp:inline>
            </w:drawing>
          </w:r>
        </w:p>
      </w:tc>
      <w:tc>
        <w:tcPr>
          <w:tcW w:w="7331" w:type="dxa"/>
          <w:tcBorders>
            <w:top w:val="nil"/>
            <w:left w:val="nil"/>
            <w:bottom w:val="nil"/>
            <w:right w:val="nil"/>
          </w:tcBorders>
        </w:tcPr>
        <w:p w14:paraId="28FC97D3" w14:textId="77777777" w:rsidR="00E46BE0" w:rsidRPr="00D772A7" w:rsidRDefault="00E46BE0" w:rsidP="00E46BE0">
          <w:pPr>
            <w:widowControl w:val="0"/>
            <w:spacing w:before="90" w:after="0" w:line="240" w:lineRule="auto"/>
            <w:ind w:right="85"/>
            <w:jc w:val="both"/>
            <w:rPr>
              <w:rFonts w:ascii="Times New Roman" w:eastAsia="Times New Roman" w:hAnsi="Times New Roman"/>
              <w:sz w:val="24"/>
              <w:szCs w:val="20"/>
            </w:rPr>
          </w:pPr>
          <w:r>
            <w:rPr>
              <w:rFonts w:ascii="Times New Roman" w:hAnsi="Times New Roman"/>
              <w:sz w:val="24"/>
              <w:szCs w:val="20"/>
            </w:rPr>
            <w:t>COMMISSION EUROPÉENNE</w:t>
          </w:r>
        </w:p>
        <w:p w14:paraId="7D5930B9" w14:textId="77777777" w:rsidR="00E46BE0" w:rsidRPr="00D772A7" w:rsidRDefault="00E46BE0" w:rsidP="00E46BE0">
          <w:pPr>
            <w:widowControl w:val="0"/>
            <w:spacing w:after="0" w:line="240" w:lineRule="auto"/>
            <w:ind w:right="85"/>
            <w:rPr>
              <w:rFonts w:ascii="Times New Roman" w:eastAsia="Times New Roman" w:hAnsi="Times New Roman"/>
              <w:sz w:val="16"/>
              <w:szCs w:val="20"/>
            </w:rPr>
          </w:pPr>
          <w:r>
            <w:rPr>
              <w:rFonts w:ascii="Times New Roman" w:hAnsi="Times New Roman"/>
              <w:sz w:val="16"/>
              <w:szCs w:val="20"/>
            </w:rPr>
            <w:t>DIRECTION GÉNÉRALE DE LA PROTECTION CIVILE ET DES</w:t>
          </w:r>
        </w:p>
        <w:p w14:paraId="61AF1673" w14:textId="77777777" w:rsidR="00E46BE0" w:rsidRPr="00D772A7" w:rsidRDefault="00E46BE0" w:rsidP="00E46BE0">
          <w:pPr>
            <w:widowControl w:val="0"/>
            <w:spacing w:after="0" w:line="240" w:lineRule="auto"/>
            <w:ind w:right="85"/>
            <w:rPr>
              <w:rFonts w:ascii="Times New Roman" w:eastAsia="Times New Roman" w:hAnsi="Times New Roman"/>
              <w:sz w:val="16"/>
              <w:szCs w:val="20"/>
            </w:rPr>
          </w:pPr>
          <w:r>
            <w:rPr>
              <w:rFonts w:ascii="Times New Roman" w:hAnsi="Times New Roman"/>
              <w:sz w:val="16"/>
              <w:szCs w:val="20"/>
            </w:rPr>
            <w:t>OPÉRATIONS D’AIDE HUMANITAIRE EUROPÉENNES (ECHO)</w:t>
          </w:r>
        </w:p>
        <w:p w14:paraId="14FD33B0" w14:textId="77777777" w:rsidR="00E46BE0" w:rsidRPr="00D772A7" w:rsidRDefault="00E46BE0" w:rsidP="00E46BE0">
          <w:pPr>
            <w:widowControl w:val="0"/>
            <w:spacing w:after="0" w:line="240" w:lineRule="auto"/>
            <w:ind w:right="85"/>
            <w:rPr>
              <w:rFonts w:ascii="Times New Roman" w:eastAsia="Times New Roman" w:hAnsi="Times New Roman"/>
              <w:sz w:val="16"/>
              <w:szCs w:val="20"/>
            </w:rPr>
          </w:pPr>
          <w:r>
            <w:rPr>
              <w:rFonts w:ascii="Times New Roman" w:hAnsi="Times New Roman"/>
              <w:sz w:val="16"/>
              <w:szCs w:val="20"/>
            </w:rPr>
            <w:t>Ressources</w:t>
          </w:r>
        </w:p>
        <w:p w14:paraId="50B4AEB8" w14:textId="77777777" w:rsidR="00E46BE0" w:rsidRPr="00D772A7" w:rsidRDefault="00E46BE0" w:rsidP="00E46BE0">
          <w:pPr>
            <w:pStyle w:val="ZDGName"/>
            <w:rPr>
              <w:b/>
            </w:rPr>
          </w:pPr>
          <w:r>
            <w:rPr>
              <w:rFonts w:ascii="Times New Roman" w:hAnsi="Times New Roman"/>
              <w:b/>
            </w:rPr>
            <w:t>Réseau opérationnel ECHO</w:t>
          </w:r>
          <w:r>
            <w:rPr>
              <w:b/>
            </w:rPr>
            <w:t xml:space="preserve"> </w:t>
          </w:r>
        </w:p>
      </w:tc>
    </w:tr>
  </w:tbl>
  <w:p w14:paraId="0D422479" w14:textId="77777777" w:rsidR="00E46BE0" w:rsidRPr="0068682E" w:rsidRDefault="00E46BE0" w:rsidP="00E46BE0">
    <w:pPr>
      <w:pStyle w:val="Header"/>
      <w:jc w:val="right"/>
      <w:rPr>
        <w:sz w:val="36"/>
        <w:lang w:val="fr-BE"/>
      </w:rPr>
    </w:pPr>
  </w:p>
  <w:p w14:paraId="69C40A6A" w14:textId="40D3FD23" w:rsidR="00906E09" w:rsidRPr="00E46BE0" w:rsidRDefault="00E46BE0" w:rsidP="00E46BE0">
    <w:pPr>
      <w:pStyle w:val="Header"/>
      <w:spacing w:line="240" w:lineRule="atLeast"/>
      <w:jc w:val="right"/>
      <w:rPr>
        <w:rFonts w:ascii="Times New Roman" w:hAnsi="Times New Roman"/>
        <w:i/>
        <w:sz w:val="24"/>
      </w:rPr>
    </w:pPr>
    <w:r>
      <w:rPr>
        <w:rFonts w:ascii="Times New Roman" w:hAnsi="Times New Roman"/>
        <w:sz w:val="36"/>
      </w:rPr>
      <w:t xml:space="preserve">Termes de référence </w:t>
    </w:r>
    <w:r>
      <w:rPr>
        <w:rFonts w:ascii="Times New Roman" w:hAnsi="Times New Roman"/>
        <w:sz w:val="32"/>
      </w:rPr>
      <w:br/>
    </w:r>
    <w:r>
      <w:rPr>
        <w:rFonts w:ascii="Times New Roman" w:hAnsi="Times New Roman"/>
        <w:i/>
        <w:sz w:val="24"/>
      </w:rPr>
      <w:t>Agent</w:t>
    </w:r>
    <w:r w:rsidR="009F57CA">
      <w:rPr>
        <w:rFonts w:ascii="Times New Roman" w:hAnsi="Times New Roman"/>
        <w:i/>
        <w:sz w:val="24"/>
      </w:rPr>
      <w:t xml:space="preserve">(e) </w:t>
    </w:r>
    <w:r>
      <w:rPr>
        <w:rFonts w:ascii="Times New Roman" w:hAnsi="Times New Roman"/>
        <w:i/>
        <w:sz w:val="24"/>
      </w:rPr>
      <w:t>de soutien logistique (groupe IV)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F35"/>
    <w:multiLevelType w:val="hybridMultilevel"/>
    <w:tmpl w:val="CDBC50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3">
      <w:start w:val="1"/>
      <w:numFmt w:val="bullet"/>
      <w:lvlText w:val="o"/>
      <w:lvlJc w:val="left"/>
      <w:pPr>
        <w:ind w:left="720" w:hanging="360"/>
      </w:pPr>
      <w:rPr>
        <w:rFonts w:ascii="Courier New" w:hAnsi="Courier New" w:cs="Courier New" w:hint="default"/>
      </w:rPr>
    </w:lvl>
    <w:lvl w:ilvl="4" w:tplc="04090003">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 w15:restartNumberingAfterBreak="0">
    <w:nsid w:val="0A5D549D"/>
    <w:multiLevelType w:val="hybridMultilevel"/>
    <w:tmpl w:val="C40C8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4B4F9C"/>
    <w:multiLevelType w:val="hybridMultilevel"/>
    <w:tmpl w:val="95A4278A"/>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F270A6B"/>
    <w:multiLevelType w:val="hybridMultilevel"/>
    <w:tmpl w:val="7B90B89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854A2"/>
    <w:multiLevelType w:val="hybridMultilevel"/>
    <w:tmpl w:val="1F822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92CB1"/>
    <w:multiLevelType w:val="hybridMultilevel"/>
    <w:tmpl w:val="A1D2929E"/>
    <w:lvl w:ilvl="0" w:tplc="2D2A2582">
      <w:start w:val="1"/>
      <w:numFmt w:val="decimal"/>
      <w:lvlText w:val="%1."/>
      <w:lvlJc w:val="left"/>
      <w:pPr>
        <w:ind w:left="360" w:hanging="360"/>
      </w:pPr>
      <w:rPr>
        <w:rFonts w:hint="default"/>
        <w:b/>
        <w:color w:val="1F4E79"/>
        <w:sz w:val="24"/>
        <w:szCs w:val="24"/>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021832"/>
    <w:multiLevelType w:val="hybridMultilevel"/>
    <w:tmpl w:val="D23288CE"/>
    <w:lvl w:ilvl="0" w:tplc="080CFCFC">
      <w:start w:val="1"/>
      <w:numFmt w:val="bullet"/>
      <w:lvlText w:val=""/>
      <w:lvlJc w:val="left"/>
      <w:pPr>
        <w:ind w:left="171" w:hanging="171"/>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0003FA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5343E35"/>
    <w:multiLevelType w:val="hybridMultilevel"/>
    <w:tmpl w:val="64D014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0CD457F"/>
    <w:multiLevelType w:val="hybridMultilevel"/>
    <w:tmpl w:val="D988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93006"/>
    <w:multiLevelType w:val="hybridMultilevel"/>
    <w:tmpl w:val="393E6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8D5384"/>
    <w:multiLevelType w:val="hybridMultilevel"/>
    <w:tmpl w:val="53E257F8"/>
    <w:lvl w:ilvl="0" w:tplc="3DECEECC">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293A6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D917F17"/>
    <w:multiLevelType w:val="hybridMultilevel"/>
    <w:tmpl w:val="95C8A210"/>
    <w:lvl w:ilvl="0" w:tplc="B0400574">
      <w:start w:val="1"/>
      <w:numFmt w:val="bullet"/>
      <w:lvlText w:val="•"/>
      <w:lvlJc w:val="left"/>
      <w:pPr>
        <w:tabs>
          <w:tab w:val="num" w:pos="720"/>
        </w:tabs>
        <w:ind w:left="720" w:hanging="360"/>
      </w:pPr>
      <w:rPr>
        <w:rFonts w:ascii="Arial" w:hAnsi="Arial" w:hint="default"/>
      </w:rPr>
    </w:lvl>
    <w:lvl w:ilvl="1" w:tplc="97F2A982" w:tentative="1">
      <w:start w:val="1"/>
      <w:numFmt w:val="bullet"/>
      <w:lvlText w:val="•"/>
      <w:lvlJc w:val="left"/>
      <w:pPr>
        <w:tabs>
          <w:tab w:val="num" w:pos="1440"/>
        </w:tabs>
        <w:ind w:left="1440" w:hanging="360"/>
      </w:pPr>
      <w:rPr>
        <w:rFonts w:ascii="Arial" w:hAnsi="Arial" w:hint="default"/>
      </w:rPr>
    </w:lvl>
    <w:lvl w:ilvl="2" w:tplc="69BA6F64" w:tentative="1">
      <w:start w:val="1"/>
      <w:numFmt w:val="bullet"/>
      <w:lvlText w:val="•"/>
      <w:lvlJc w:val="left"/>
      <w:pPr>
        <w:tabs>
          <w:tab w:val="num" w:pos="2160"/>
        </w:tabs>
        <w:ind w:left="2160" w:hanging="360"/>
      </w:pPr>
      <w:rPr>
        <w:rFonts w:ascii="Arial" w:hAnsi="Arial" w:hint="default"/>
      </w:rPr>
    </w:lvl>
    <w:lvl w:ilvl="3" w:tplc="DFB6C75E" w:tentative="1">
      <w:start w:val="1"/>
      <w:numFmt w:val="bullet"/>
      <w:lvlText w:val="•"/>
      <w:lvlJc w:val="left"/>
      <w:pPr>
        <w:tabs>
          <w:tab w:val="num" w:pos="2880"/>
        </w:tabs>
        <w:ind w:left="2880" w:hanging="360"/>
      </w:pPr>
      <w:rPr>
        <w:rFonts w:ascii="Arial" w:hAnsi="Arial" w:hint="default"/>
      </w:rPr>
    </w:lvl>
    <w:lvl w:ilvl="4" w:tplc="DB5C0C4C" w:tentative="1">
      <w:start w:val="1"/>
      <w:numFmt w:val="bullet"/>
      <w:lvlText w:val="•"/>
      <w:lvlJc w:val="left"/>
      <w:pPr>
        <w:tabs>
          <w:tab w:val="num" w:pos="3600"/>
        </w:tabs>
        <w:ind w:left="3600" w:hanging="360"/>
      </w:pPr>
      <w:rPr>
        <w:rFonts w:ascii="Arial" w:hAnsi="Arial" w:hint="default"/>
      </w:rPr>
    </w:lvl>
    <w:lvl w:ilvl="5" w:tplc="2064F73A" w:tentative="1">
      <w:start w:val="1"/>
      <w:numFmt w:val="bullet"/>
      <w:lvlText w:val="•"/>
      <w:lvlJc w:val="left"/>
      <w:pPr>
        <w:tabs>
          <w:tab w:val="num" w:pos="4320"/>
        </w:tabs>
        <w:ind w:left="4320" w:hanging="360"/>
      </w:pPr>
      <w:rPr>
        <w:rFonts w:ascii="Arial" w:hAnsi="Arial" w:hint="default"/>
      </w:rPr>
    </w:lvl>
    <w:lvl w:ilvl="6" w:tplc="FC20EFA2" w:tentative="1">
      <w:start w:val="1"/>
      <w:numFmt w:val="bullet"/>
      <w:lvlText w:val="•"/>
      <w:lvlJc w:val="left"/>
      <w:pPr>
        <w:tabs>
          <w:tab w:val="num" w:pos="5040"/>
        </w:tabs>
        <w:ind w:left="5040" w:hanging="360"/>
      </w:pPr>
      <w:rPr>
        <w:rFonts w:ascii="Arial" w:hAnsi="Arial" w:hint="default"/>
      </w:rPr>
    </w:lvl>
    <w:lvl w:ilvl="7" w:tplc="C6E60FCE" w:tentative="1">
      <w:start w:val="1"/>
      <w:numFmt w:val="bullet"/>
      <w:lvlText w:val="•"/>
      <w:lvlJc w:val="left"/>
      <w:pPr>
        <w:tabs>
          <w:tab w:val="num" w:pos="5760"/>
        </w:tabs>
        <w:ind w:left="5760" w:hanging="360"/>
      </w:pPr>
      <w:rPr>
        <w:rFonts w:ascii="Arial" w:hAnsi="Arial" w:hint="default"/>
      </w:rPr>
    </w:lvl>
    <w:lvl w:ilvl="8" w:tplc="D278E07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F0B72B6"/>
    <w:multiLevelType w:val="hybridMultilevel"/>
    <w:tmpl w:val="EA1CD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D037AD"/>
    <w:multiLevelType w:val="hybridMultilevel"/>
    <w:tmpl w:val="3B64F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EBC007B"/>
    <w:multiLevelType w:val="hybridMultilevel"/>
    <w:tmpl w:val="A6BAACDC"/>
    <w:lvl w:ilvl="0" w:tplc="08090001">
      <w:start w:val="1"/>
      <w:numFmt w:val="bullet"/>
      <w:lvlText w:val=""/>
      <w:lvlJc w:val="left"/>
      <w:pPr>
        <w:ind w:left="720" w:hanging="360"/>
      </w:pPr>
      <w:rPr>
        <w:rFonts w:ascii="Symbol" w:hAnsi="Symbol" w:hint="default"/>
      </w:rPr>
    </w:lvl>
    <w:lvl w:ilvl="1" w:tplc="F26814A8">
      <w:numFmt w:val="bullet"/>
      <w:lvlText w:val="•"/>
      <w:lvlJc w:val="left"/>
      <w:pPr>
        <w:ind w:left="1800" w:hanging="720"/>
      </w:pPr>
      <w:rPr>
        <w:rFonts w:ascii="Calibri" w:eastAsia="MS Mincho"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8842ED"/>
    <w:multiLevelType w:val="hybridMultilevel"/>
    <w:tmpl w:val="5C78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6F7B9D"/>
    <w:multiLevelType w:val="hybridMultilevel"/>
    <w:tmpl w:val="7B2A6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40331794">
    <w:abstractNumId w:val="2"/>
  </w:num>
  <w:num w:numId="2" w16cid:durableId="1438938896">
    <w:abstractNumId w:val="5"/>
  </w:num>
  <w:num w:numId="3" w16cid:durableId="210775988">
    <w:abstractNumId w:val="11"/>
  </w:num>
  <w:num w:numId="4" w16cid:durableId="100610409">
    <w:abstractNumId w:val="13"/>
  </w:num>
  <w:num w:numId="5" w16cid:durableId="690377376">
    <w:abstractNumId w:val="9"/>
  </w:num>
  <w:num w:numId="6" w16cid:durableId="2001695916">
    <w:abstractNumId w:val="1"/>
  </w:num>
  <w:num w:numId="7" w16cid:durableId="2021538072">
    <w:abstractNumId w:val="7"/>
  </w:num>
  <w:num w:numId="8" w16cid:durableId="590431345">
    <w:abstractNumId w:val="12"/>
  </w:num>
  <w:num w:numId="9" w16cid:durableId="1184244830">
    <w:abstractNumId w:val="18"/>
  </w:num>
  <w:num w:numId="10" w16cid:durableId="494801347">
    <w:abstractNumId w:val="10"/>
  </w:num>
  <w:num w:numId="11" w16cid:durableId="472336506">
    <w:abstractNumId w:val="3"/>
  </w:num>
  <w:num w:numId="12" w16cid:durableId="1656107916">
    <w:abstractNumId w:val="15"/>
  </w:num>
  <w:num w:numId="13" w16cid:durableId="777062030">
    <w:abstractNumId w:val="16"/>
  </w:num>
  <w:num w:numId="14" w16cid:durableId="689532117">
    <w:abstractNumId w:val="17"/>
  </w:num>
  <w:num w:numId="15" w16cid:durableId="1950160645">
    <w:abstractNumId w:val="4"/>
  </w:num>
  <w:num w:numId="16" w16cid:durableId="2144808503">
    <w:abstractNumId w:val="14"/>
  </w:num>
  <w:num w:numId="17" w16cid:durableId="286081937">
    <w:abstractNumId w:val="8"/>
  </w:num>
  <w:num w:numId="18" w16cid:durableId="424111017">
    <w:abstractNumId w:val="6"/>
  </w:num>
  <w:num w:numId="19" w16cid:durableId="138008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fuUZqjYoMrRxTPp5xPs/gRPHlUqU+2f3YKC5fiNG0/SmTAlcoJNp0C81YauPE+2c0Hf3fr83DiWyCeneP+/7nA==" w:salt="/z6bSbJnx5vso02Jd3+ocA=="/>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11FA2"/>
    <w:rsid w:val="000071E9"/>
    <w:rsid w:val="000119F3"/>
    <w:rsid w:val="00031071"/>
    <w:rsid w:val="00043A0F"/>
    <w:rsid w:val="0004660F"/>
    <w:rsid w:val="00066E1C"/>
    <w:rsid w:val="000711EA"/>
    <w:rsid w:val="00073A5E"/>
    <w:rsid w:val="0009175A"/>
    <w:rsid w:val="000A3D61"/>
    <w:rsid w:val="000B5A16"/>
    <w:rsid w:val="000C18CA"/>
    <w:rsid w:val="000F06CD"/>
    <w:rsid w:val="000F5C32"/>
    <w:rsid w:val="00115C1D"/>
    <w:rsid w:val="0014424F"/>
    <w:rsid w:val="00152187"/>
    <w:rsid w:val="001726A9"/>
    <w:rsid w:val="00175FB6"/>
    <w:rsid w:val="00185B2C"/>
    <w:rsid w:val="00193EA6"/>
    <w:rsid w:val="001A38BA"/>
    <w:rsid w:val="001B1F3A"/>
    <w:rsid w:val="001C11E8"/>
    <w:rsid w:val="001D36E0"/>
    <w:rsid w:val="001F07DD"/>
    <w:rsid w:val="001F1453"/>
    <w:rsid w:val="00215E30"/>
    <w:rsid w:val="00247AD0"/>
    <w:rsid w:val="00254545"/>
    <w:rsid w:val="002566CE"/>
    <w:rsid w:val="00257C12"/>
    <w:rsid w:val="00276228"/>
    <w:rsid w:val="002814AA"/>
    <w:rsid w:val="002B79F7"/>
    <w:rsid w:val="002C12D4"/>
    <w:rsid w:val="002C3BFE"/>
    <w:rsid w:val="002E25E7"/>
    <w:rsid w:val="002F3A71"/>
    <w:rsid w:val="00307438"/>
    <w:rsid w:val="003138A9"/>
    <w:rsid w:val="00322ADF"/>
    <w:rsid w:val="003579C8"/>
    <w:rsid w:val="00361937"/>
    <w:rsid w:val="0036335B"/>
    <w:rsid w:val="003901F0"/>
    <w:rsid w:val="00395227"/>
    <w:rsid w:val="00396DFF"/>
    <w:rsid w:val="003B024D"/>
    <w:rsid w:val="003C1CB8"/>
    <w:rsid w:val="003E7E85"/>
    <w:rsid w:val="003F54A3"/>
    <w:rsid w:val="004025AF"/>
    <w:rsid w:val="004545B9"/>
    <w:rsid w:val="00454923"/>
    <w:rsid w:val="00454EF5"/>
    <w:rsid w:val="00460E7E"/>
    <w:rsid w:val="00462C6D"/>
    <w:rsid w:val="00470A4D"/>
    <w:rsid w:val="0049221E"/>
    <w:rsid w:val="004A6003"/>
    <w:rsid w:val="004A60AA"/>
    <w:rsid w:val="004B61F8"/>
    <w:rsid w:val="004C2EAA"/>
    <w:rsid w:val="004C62FD"/>
    <w:rsid w:val="004E0202"/>
    <w:rsid w:val="004E74A5"/>
    <w:rsid w:val="005060EC"/>
    <w:rsid w:val="005068D7"/>
    <w:rsid w:val="00514CE5"/>
    <w:rsid w:val="00515FDB"/>
    <w:rsid w:val="0052215F"/>
    <w:rsid w:val="00527F8C"/>
    <w:rsid w:val="00533FC6"/>
    <w:rsid w:val="0053799D"/>
    <w:rsid w:val="005432E7"/>
    <w:rsid w:val="00544219"/>
    <w:rsid w:val="00580A87"/>
    <w:rsid w:val="0058501E"/>
    <w:rsid w:val="00594959"/>
    <w:rsid w:val="005A77AA"/>
    <w:rsid w:val="005B3405"/>
    <w:rsid w:val="005B5C42"/>
    <w:rsid w:val="005C5EE9"/>
    <w:rsid w:val="005E1242"/>
    <w:rsid w:val="005E16DE"/>
    <w:rsid w:val="005E7000"/>
    <w:rsid w:val="005F27DE"/>
    <w:rsid w:val="005F58F7"/>
    <w:rsid w:val="0060011F"/>
    <w:rsid w:val="006061BC"/>
    <w:rsid w:val="00607BBC"/>
    <w:rsid w:val="00611FA2"/>
    <w:rsid w:val="00617CF1"/>
    <w:rsid w:val="00621DD3"/>
    <w:rsid w:val="006242A7"/>
    <w:rsid w:val="0063568F"/>
    <w:rsid w:val="006359EB"/>
    <w:rsid w:val="00641C13"/>
    <w:rsid w:val="00651A60"/>
    <w:rsid w:val="006574C7"/>
    <w:rsid w:val="006641C2"/>
    <w:rsid w:val="0066530B"/>
    <w:rsid w:val="00666181"/>
    <w:rsid w:val="006718DF"/>
    <w:rsid w:val="006752DE"/>
    <w:rsid w:val="0068682E"/>
    <w:rsid w:val="00692A4F"/>
    <w:rsid w:val="006A26F9"/>
    <w:rsid w:val="006C62AA"/>
    <w:rsid w:val="006D062F"/>
    <w:rsid w:val="006E1770"/>
    <w:rsid w:val="006E1A26"/>
    <w:rsid w:val="007033C8"/>
    <w:rsid w:val="00713A5E"/>
    <w:rsid w:val="007147BF"/>
    <w:rsid w:val="00722072"/>
    <w:rsid w:val="00731236"/>
    <w:rsid w:val="007318EA"/>
    <w:rsid w:val="00741CFF"/>
    <w:rsid w:val="007502C5"/>
    <w:rsid w:val="007601C4"/>
    <w:rsid w:val="00760AD2"/>
    <w:rsid w:val="007632A1"/>
    <w:rsid w:val="0076335D"/>
    <w:rsid w:val="007634F6"/>
    <w:rsid w:val="0078311A"/>
    <w:rsid w:val="007859D8"/>
    <w:rsid w:val="007870CB"/>
    <w:rsid w:val="0079057D"/>
    <w:rsid w:val="00792CD3"/>
    <w:rsid w:val="007B62D9"/>
    <w:rsid w:val="007C0148"/>
    <w:rsid w:val="007C3078"/>
    <w:rsid w:val="007D6EDA"/>
    <w:rsid w:val="007D7691"/>
    <w:rsid w:val="007E77D4"/>
    <w:rsid w:val="007F0C1C"/>
    <w:rsid w:val="007F6990"/>
    <w:rsid w:val="00805639"/>
    <w:rsid w:val="008135EA"/>
    <w:rsid w:val="008212EB"/>
    <w:rsid w:val="00841485"/>
    <w:rsid w:val="00843B63"/>
    <w:rsid w:val="00856A5E"/>
    <w:rsid w:val="00856C90"/>
    <w:rsid w:val="00860565"/>
    <w:rsid w:val="0086149C"/>
    <w:rsid w:val="008670E8"/>
    <w:rsid w:val="0087430E"/>
    <w:rsid w:val="00890BDB"/>
    <w:rsid w:val="00892A9D"/>
    <w:rsid w:val="008A0EDC"/>
    <w:rsid w:val="008B7833"/>
    <w:rsid w:val="008C79DE"/>
    <w:rsid w:val="008D2747"/>
    <w:rsid w:val="008D769A"/>
    <w:rsid w:val="008E280D"/>
    <w:rsid w:val="008E328B"/>
    <w:rsid w:val="00906E09"/>
    <w:rsid w:val="00910976"/>
    <w:rsid w:val="00916615"/>
    <w:rsid w:val="00935B9B"/>
    <w:rsid w:val="0094541C"/>
    <w:rsid w:val="00947440"/>
    <w:rsid w:val="00951A96"/>
    <w:rsid w:val="00962E65"/>
    <w:rsid w:val="00963541"/>
    <w:rsid w:val="00994BB0"/>
    <w:rsid w:val="009A4F9A"/>
    <w:rsid w:val="009A5357"/>
    <w:rsid w:val="009A6915"/>
    <w:rsid w:val="009F57CA"/>
    <w:rsid w:val="00A117C7"/>
    <w:rsid w:val="00A666BB"/>
    <w:rsid w:val="00A70460"/>
    <w:rsid w:val="00A77CE9"/>
    <w:rsid w:val="00AA2091"/>
    <w:rsid w:val="00AA2922"/>
    <w:rsid w:val="00AB410C"/>
    <w:rsid w:val="00AC1247"/>
    <w:rsid w:val="00AC3375"/>
    <w:rsid w:val="00AC78DC"/>
    <w:rsid w:val="00AD1BA9"/>
    <w:rsid w:val="00AD1FA4"/>
    <w:rsid w:val="00AF58A9"/>
    <w:rsid w:val="00AF77B4"/>
    <w:rsid w:val="00AF7BB6"/>
    <w:rsid w:val="00B16EEB"/>
    <w:rsid w:val="00B21ACC"/>
    <w:rsid w:val="00B51679"/>
    <w:rsid w:val="00B63B19"/>
    <w:rsid w:val="00B75BAC"/>
    <w:rsid w:val="00B778B3"/>
    <w:rsid w:val="00B94BCB"/>
    <w:rsid w:val="00B959E5"/>
    <w:rsid w:val="00BC323C"/>
    <w:rsid w:val="00BC6D20"/>
    <w:rsid w:val="00BD12EE"/>
    <w:rsid w:val="00BE0D28"/>
    <w:rsid w:val="00BE734E"/>
    <w:rsid w:val="00C00061"/>
    <w:rsid w:val="00C03D46"/>
    <w:rsid w:val="00C06B8C"/>
    <w:rsid w:val="00C11961"/>
    <w:rsid w:val="00C127FB"/>
    <w:rsid w:val="00C57580"/>
    <w:rsid w:val="00C656D5"/>
    <w:rsid w:val="00C66564"/>
    <w:rsid w:val="00C676D0"/>
    <w:rsid w:val="00C75DC4"/>
    <w:rsid w:val="00C86028"/>
    <w:rsid w:val="00C9575E"/>
    <w:rsid w:val="00C95FB4"/>
    <w:rsid w:val="00CA079C"/>
    <w:rsid w:val="00CA7DB7"/>
    <w:rsid w:val="00CB511F"/>
    <w:rsid w:val="00CB69D0"/>
    <w:rsid w:val="00CD1C81"/>
    <w:rsid w:val="00CE5A79"/>
    <w:rsid w:val="00CF15DB"/>
    <w:rsid w:val="00D0779B"/>
    <w:rsid w:val="00D401AD"/>
    <w:rsid w:val="00D447B9"/>
    <w:rsid w:val="00D772A7"/>
    <w:rsid w:val="00D77EB3"/>
    <w:rsid w:val="00D9546A"/>
    <w:rsid w:val="00DC01CD"/>
    <w:rsid w:val="00DC6CD7"/>
    <w:rsid w:val="00DD6937"/>
    <w:rsid w:val="00DE5E72"/>
    <w:rsid w:val="00DF18C0"/>
    <w:rsid w:val="00DF45CB"/>
    <w:rsid w:val="00E07104"/>
    <w:rsid w:val="00E32CBF"/>
    <w:rsid w:val="00E330BA"/>
    <w:rsid w:val="00E46BE0"/>
    <w:rsid w:val="00E62950"/>
    <w:rsid w:val="00E81136"/>
    <w:rsid w:val="00E813DD"/>
    <w:rsid w:val="00E92AD3"/>
    <w:rsid w:val="00E92E0B"/>
    <w:rsid w:val="00EC4941"/>
    <w:rsid w:val="00ED3429"/>
    <w:rsid w:val="00EE01B3"/>
    <w:rsid w:val="00EE0A4A"/>
    <w:rsid w:val="00EE44AE"/>
    <w:rsid w:val="00EF759C"/>
    <w:rsid w:val="00F00B01"/>
    <w:rsid w:val="00F04E34"/>
    <w:rsid w:val="00F076E8"/>
    <w:rsid w:val="00F109A9"/>
    <w:rsid w:val="00F33B4C"/>
    <w:rsid w:val="00F41F5A"/>
    <w:rsid w:val="00F46979"/>
    <w:rsid w:val="00F50BE1"/>
    <w:rsid w:val="00F67095"/>
    <w:rsid w:val="00F72088"/>
    <w:rsid w:val="00F776AA"/>
    <w:rsid w:val="00F81C7F"/>
    <w:rsid w:val="00F93864"/>
    <w:rsid w:val="00F960AC"/>
    <w:rsid w:val="00FA07E4"/>
    <w:rsid w:val="00FA5567"/>
    <w:rsid w:val="00FD11DB"/>
    <w:rsid w:val="00FF6775"/>
    <w:rsid w:val="00FF6E3D"/>
  </w:rsids>
  <m:mathPr>
    <m:mathFont m:val="Cambria Math"/>
    <m:brkBin m:val="before"/>
    <m:brkBinSub m:val="--"/>
    <m:smallFrac m:val="0"/>
    <m:dispDef/>
    <m:lMargin m:val="0"/>
    <m:rMargin m:val="0"/>
    <m:defJc m:val="centerGroup"/>
    <m:wrapIndent m:val="1440"/>
    <m:intLim m:val="subSup"/>
    <m:naryLim m:val="undOvr"/>
  </m:mathPr>
  <w:themeFontLang w:val="fr-BE"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4945C"/>
  <w15:chartTrackingRefBased/>
  <w15:docId w15:val="{D193F847-DDD7-46B7-9372-39C5536E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zh-CN"/>
    </w:rPr>
  </w:style>
  <w:style w:type="paragraph" w:styleId="Heading5">
    <w:name w:val="heading 5"/>
    <w:basedOn w:val="Normal"/>
    <w:next w:val="Normal"/>
    <w:link w:val="Heading5Char"/>
    <w:uiPriority w:val="9"/>
    <w:semiHidden/>
    <w:unhideWhenUsed/>
    <w:qFormat/>
    <w:rsid w:val="00175FB6"/>
    <w:pPr>
      <w:keepNext/>
      <w:keepLines/>
      <w:spacing w:before="80" w:after="40"/>
      <w:outlineLvl w:val="4"/>
    </w:pPr>
    <w:rPr>
      <w:rFonts w:eastAsia="Times New Roman"/>
      <w:color w:val="0F47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FA2"/>
  </w:style>
  <w:style w:type="paragraph" w:styleId="Footer">
    <w:name w:val="footer"/>
    <w:basedOn w:val="Normal"/>
    <w:link w:val="FooterChar"/>
    <w:uiPriority w:val="99"/>
    <w:unhideWhenUsed/>
    <w:rsid w:val="00611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FA2"/>
  </w:style>
  <w:style w:type="paragraph" w:styleId="ListParagraph">
    <w:name w:val="List Paragraph"/>
    <w:basedOn w:val="Normal"/>
    <w:uiPriority w:val="34"/>
    <w:qFormat/>
    <w:rsid w:val="00611FA2"/>
    <w:pPr>
      <w:ind w:left="720"/>
      <w:contextualSpacing/>
    </w:pPr>
  </w:style>
  <w:style w:type="table" w:styleId="TableGrid">
    <w:name w:val="Table Grid"/>
    <w:basedOn w:val="TableNormal"/>
    <w:uiPriority w:val="59"/>
    <w:rsid w:val="007C3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C3078"/>
    <w:rPr>
      <w:i/>
      <w:iCs/>
    </w:rPr>
  </w:style>
  <w:style w:type="paragraph" w:styleId="BodyTextIndent">
    <w:name w:val="Body Text Indent"/>
    <w:aliases w:val="Body Text Indent Char1,Body Text Indent Char Char"/>
    <w:basedOn w:val="Normal"/>
    <w:link w:val="BodyTextIndentChar"/>
    <w:rsid w:val="0079057D"/>
    <w:pPr>
      <w:spacing w:after="0" w:line="240" w:lineRule="auto"/>
      <w:ind w:left="709" w:firstLine="11"/>
    </w:pPr>
    <w:rPr>
      <w:rFonts w:ascii="Times New Roman" w:eastAsia="Times New Roman" w:hAnsi="Times New Roman"/>
      <w:sz w:val="28"/>
      <w:szCs w:val="20"/>
      <w:lang w:eastAsia="fr-FR"/>
    </w:rPr>
  </w:style>
  <w:style w:type="character" w:customStyle="1" w:styleId="BodyTextIndentChar">
    <w:name w:val="Body Text Indent Char"/>
    <w:aliases w:val="Body Text Indent Char1 Char,Body Text Indent Char Char Char"/>
    <w:link w:val="BodyTextIndent"/>
    <w:rsid w:val="0079057D"/>
    <w:rPr>
      <w:rFonts w:ascii="Times New Roman" w:eastAsia="Times New Roman" w:hAnsi="Times New Roman" w:cs="Times New Roman"/>
      <w:sz w:val="28"/>
      <w:szCs w:val="20"/>
      <w:lang w:eastAsia="fr-FR"/>
    </w:rPr>
  </w:style>
  <w:style w:type="paragraph" w:styleId="BalloonText">
    <w:name w:val="Balloon Text"/>
    <w:basedOn w:val="Normal"/>
    <w:link w:val="BalloonTextChar"/>
    <w:uiPriority w:val="99"/>
    <w:semiHidden/>
    <w:unhideWhenUsed/>
    <w:rsid w:val="00F469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6979"/>
    <w:rPr>
      <w:rFonts w:ascii="Tahoma" w:hAnsi="Tahoma" w:cs="Tahoma"/>
      <w:sz w:val="16"/>
      <w:szCs w:val="16"/>
    </w:rPr>
  </w:style>
  <w:style w:type="paragraph" w:customStyle="1" w:styleId="ZCom">
    <w:name w:val="Z_Com"/>
    <w:basedOn w:val="Normal"/>
    <w:next w:val="ZDGName"/>
    <w:uiPriority w:val="99"/>
    <w:rsid w:val="00580A87"/>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ZDGName">
    <w:name w:val="Z_DGName"/>
    <w:basedOn w:val="Normal"/>
    <w:uiPriority w:val="99"/>
    <w:rsid w:val="00580A87"/>
    <w:pPr>
      <w:widowControl w:val="0"/>
      <w:autoSpaceDE w:val="0"/>
      <w:autoSpaceDN w:val="0"/>
      <w:spacing w:after="0" w:line="240" w:lineRule="auto"/>
      <w:ind w:right="85"/>
    </w:pPr>
    <w:rPr>
      <w:rFonts w:ascii="Arial" w:eastAsia="Times New Roman" w:hAnsi="Arial" w:cs="Arial"/>
      <w:sz w:val="16"/>
      <w:szCs w:val="16"/>
      <w:lang w:eastAsia="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sid w:val="00BE0D28"/>
    <w:rPr>
      <w:lang w:eastAsia="zh-CN" w:bidi="ar-SA"/>
    </w:rPr>
  </w:style>
  <w:style w:type="paragraph" w:styleId="CommentSubject">
    <w:name w:val="annotation subject"/>
    <w:basedOn w:val="CommentText"/>
    <w:next w:val="CommentText"/>
    <w:link w:val="CommentSubjectChar"/>
    <w:uiPriority w:val="99"/>
    <w:semiHidden/>
    <w:unhideWhenUsed/>
    <w:rsid w:val="00BE0D28"/>
    <w:rPr>
      <w:b/>
      <w:bCs/>
    </w:rPr>
  </w:style>
  <w:style w:type="character" w:customStyle="1" w:styleId="CommentSubjectChar">
    <w:name w:val="Comment Subject Char"/>
    <w:link w:val="CommentSubject"/>
    <w:uiPriority w:val="99"/>
    <w:semiHidden/>
    <w:rsid w:val="00BE0D28"/>
    <w:rPr>
      <w:b/>
      <w:bCs/>
      <w:lang w:eastAsia="zh-CN" w:bidi="ar-SA"/>
    </w:rPr>
  </w:style>
  <w:style w:type="character" w:customStyle="1" w:styleId="Tablecaption1">
    <w:name w:val="Table caption|1_"/>
    <w:link w:val="Tablecaption10"/>
    <w:rsid w:val="00BE734E"/>
    <w:rPr>
      <w:b/>
      <w:bCs/>
    </w:rPr>
  </w:style>
  <w:style w:type="paragraph" w:customStyle="1" w:styleId="Tablecaption10">
    <w:name w:val="Table caption|1"/>
    <w:basedOn w:val="Normal"/>
    <w:link w:val="Tablecaption1"/>
    <w:rsid w:val="00BE734E"/>
    <w:pPr>
      <w:widowControl w:val="0"/>
      <w:spacing w:after="0"/>
    </w:pPr>
    <w:rPr>
      <w:b/>
      <w:bCs/>
      <w:sz w:val="20"/>
      <w:szCs w:val="20"/>
      <w:lang w:eastAsia="en-US"/>
    </w:rPr>
  </w:style>
  <w:style w:type="character" w:customStyle="1" w:styleId="Heading5Char">
    <w:name w:val="Heading 5 Char"/>
    <w:link w:val="Heading5"/>
    <w:uiPriority w:val="9"/>
    <w:semiHidden/>
    <w:rsid w:val="00175FB6"/>
    <w:rPr>
      <w:rFonts w:eastAsia="Times New Roman"/>
      <w:color w:val="0F476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2144">
      <w:bodyDiv w:val="1"/>
      <w:marLeft w:val="0"/>
      <w:marRight w:val="0"/>
      <w:marTop w:val="0"/>
      <w:marBottom w:val="0"/>
      <w:divBdr>
        <w:top w:val="none" w:sz="0" w:space="0" w:color="auto"/>
        <w:left w:val="none" w:sz="0" w:space="0" w:color="auto"/>
        <w:bottom w:val="none" w:sz="0" w:space="0" w:color="auto"/>
        <w:right w:val="none" w:sz="0" w:space="0" w:color="auto"/>
      </w:divBdr>
    </w:div>
    <w:div w:id="980184633">
      <w:bodyDiv w:val="1"/>
      <w:marLeft w:val="0"/>
      <w:marRight w:val="0"/>
      <w:marTop w:val="0"/>
      <w:marBottom w:val="0"/>
      <w:divBdr>
        <w:top w:val="none" w:sz="0" w:space="0" w:color="auto"/>
        <w:left w:val="none" w:sz="0" w:space="0" w:color="auto"/>
        <w:bottom w:val="none" w:sz="0" w:space="0" w:color="auto"/>
        <w:right w:val="none" w:sz="0" w:space="0" w:color="auto"/>
      </w:divBdr>
    </w:div>
    <w:div w:id="1289311531">
      <w:bodyDiv w:val="1"/>
      <w:marLeft w:val="0"/>
      <w:marRight w:val="0"/>
      <w:marTop w:val="0"/>
      <w:marBottom w:val="0"/>
      <w:divBdr>
        <w:top w:val="none" w:sz="0" w:space="0" w:color="auto"/>
        <w:left w:val="none" w:sz="0" w:space="0" w:color="auto"/>
        <w:bottom w:val="none" w:sz="0" w:space="0" w:color="auto"/>
        <w:right w:val="none" w:sz="0" w:space="0" w:color="auto"/>
      </w:divBdr>
    </w:div>
    <w:div w:id="1703551737">
      <w:bodyDiv w:val="1"/>
      <w:marLeft w:val="0"/>
      <w:marRight w:val="0"/>
      <w:marTop w:val="0"/>
      <w:marBottom w:val="0"/>
      <w:divBdr>
        <w:top w:val="none" w:sz="0" w:space="0" w:color="auto"/>
        <w:left w:val="none" w:sz="0" w:space="0" w:color="auto"/>
        <w:bottom w:val="none" w:sz="0" w:space="0" w:color="auto"/>
        <w:right w:val="none" w:sz="0" w:space="0" w:color="auto"/>
      </w:divBdr>
    </w:div>
    <w:div w:id="202906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519db3-af69-4d9d-b25c-b66260666635">
      <Value>12</Value>
      <Value>9</Value>
    </TaxCatchAll>
    <ad1592d40f074b4eb17e6fea0fea1c1b xmlns="60519db3-af69-4d9d-b25c-b66260666635">
      <Terms xmlns="http://schemas.microsoft.com/office/infopath/2007/PartnerControls">
        <TermInfo xmlns="http://schemas.microsoft.com/office/infopath/2007/PartnerControls">
          <TermName xmlns="http://schemas.microsoft.com/office/infopath/2007/PartnerControls">Terms of reference</TermName>
          <TermId xmlns="http://schemas.microsoft.com/office/infopath/2007/PartnerControls">0e9ba473-b7c2-4fae-bb34-5d69aa4e56d1</TermId>
        </TermInfo>
      </Terms>
    </ad1592d40f074b4eb17e6fea0fea1c1b>
    <bd4b3a37a84648e1aa6cbc297b9b2050 xmlns="60519db3-af69-4d9d-b25c-b66260666635">
      <Terms xmlns="http://schemas.microsoft.com/office/infopath/2007/PartnerControls">
        <TermInfo xmlns="http://schemas.microsoft.com/office/infopath/2007/PartnerControls">
          <TermName xmlns="http://schemas.microsoft.com/office/infopath/2007/PartnerControls">Terms of reference</TermName>
          <TermId xmlns="http://schemas.microsoft.com/office/infopath/2007/PartnerControls">8d4fa138-0c63-4184-b16d-0723e6253986</TermId>
        </TermInfo>
      </Terms>
    </bd4b3a37a84648e1aa6cbc297b9b2050>
    <g87e8ed572d643758636cd4e25f6c434 xmlns="60519db3-af69-4d9d-b25c-b66260666635">
      <Terms xmlns="http://schemas.microsoft.com/office/infopath/2007/PartnerControls">
        <TermInfo xmlns="http://schemas.microsoft.com/office/infopath/2007/PartnerControls">
          <TermName xmlns="http://schemas.microsoft.com/office/infopath/2007/PartnerControls">Terms of reference</TermName>
          <TermId xmlns="http://schemas.microsoft.com/office/infopath/2007/PartnerControls">8d4fa138-0c63-4184-b16d-0723e6253986</TermId>
        </TermInfo>
      </Terms>
    </g87e8ed572d643758636cd4e25f6c43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a10fc3-024b-48bc-8637-d0f701ceceb4" ContentTypeId="0x0101002FA61E6B399E1844B0367145DC6906F805" PreviousValue="false" LastSyncTimeStamp="2023-12-05T14:07:50.55Z"/>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ECHO Manual File Topic" ma:contentTypeID="0x0101002FA61E6B399E1844B0367145DC6906F805009CC6982E170CA24795FF27B804758C67" ma:contentTypeVersion="4" ma:contentTypeDescription="This content type can be used to tag an Office Manual document with topic and section" ma:contentTypeScope="" ma:versionID="2a30e2893d7141ffcb87d1ac8f004033">
  <xsd:schema xmlns:xsd="http://www.w3.org/2001/XMLSchema" xmlns:xs="http://www.w3.org/2001/XMLSchema" xmlns:p="http://schemas.microsoft.com/office/2006/metadata/properties" xmlns:ns2="60519db3-af69-4d9d-b25c-b66260666635" targetNamespace="http://schemas.microsoft.com/office/2006/metadata/properties" ma:root="true" ma:fieldsID="1f4f8677d2f1206c2a22949358d40301" ns2:_="">
    <xsd:import namespace="60519db3-af69-4d9d-b25c-b66260666635"/>
    <xsd:element name="properties">
      <xsd:complexType>
        <xsd:sequence>
          <xsd:element name="documentManagement">
            <xsd:complexType>
              <xsd:all>
                <xsd:element ref="ns2:bd4b3a37a84648e1aa6cbc297b9b2050" minOccurs="0"/>
                <xsd:element ref="ns2:TaxCatchAll" minOccurs="0"/>
                <xsd:element ref="ns2:TaxCatchAllLabel" minOccurs="0"/>
                <xsd:element ref="ns2:ad1592d40f074b4eb17e6fea0fea1c1b" minOccurs="0"/>
                <xsd:element ref="ns2:g87e8ed572d643758636cd4e25f6c43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19db3-af69-4d9d-b25c-b66260666635" elementFormDefault="qualified">
    <xsd:import namespace="http://schemas.microsoft.com/office/2006/documentManagement/types"/>
    <xsd:import namespace="http://schemas.microsoft.com/office/infopath/2007/PartnerControls"/>
    <xsd:element name="bd4b3a37a84648e1aa6cbc297b9b2050" ma:index="8" ma:taxonomy="true" ma:internalName="bd4b3a37a84648e1aa6cbc297b9b2050" ma:taxonomyFieldName="ECHO_x002d_Topic" ma:displayName="ECHO-Topic" ma:default="" ma:fieldId="{bd4b3a37-a846-48e1-aa6c-bc297b9b2050}" ma:taxonomyMulti="true" ma:sspId="eea10fc3-024b-48bc-8637-d0f701ceceb4" ma:termSetId="5fe3cd34-f209-486b-900f-3af5d6eab2a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e11d5dd-9312-4214-9c31-465a2e044407}" ma:internalName="TaxCatchAll" ma:showField="CatchAllData" ma:web="cdb3bc67-e2da-4f57-8d58-f9bd4e45cd5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e11d5dd-9312-4214-9c31-465a2e044407}" ma:internalName="TaxCatchAllLabel" ma:readOnly="true" ma:showField="CatchAllDataLabel" ma:web="cdb3bc67-e2da-4f57-8d58-f9bd4e45cd5f">
      <xsd:complexType>
        <xsd:complexContent>
          <xsd:extension base="dms:MultiChoiceLookup">
            <xsd:sequence>
              <xsd:element name="Value" type="dms:Lookup" maxOccurs="unbounded" minOccurs="0" nillable="true"/>
            </xsd:sequence>
          </xsd:extension>
        </xsd:complexContent>
      </xsd:complexType>
    </xsd:element>
    <xsd:element name="ad1592d40f074b4eb17e6fea0fea1c1b" ma:index="12" ma:taxonomy="true" ma:internalName="ad1592d40f074b4eb17e6fea0fea1c1b" ma:taxonomyFieldName="ECHO_x002d_DocType" ma:displayName="ECHO-DocType" ma:default="" ma:fieldId="{ad1592d4-0f07-4b4e-b17e-6fea0fea1c1b}" ma:taxonomyMulti="true" ma:sspId="eea10fc3-024b-48bc-8637-d0f701ceceb4" ma:termSetId="44ea340a-5646-487c-b670-3119840ebb7d" ma:anchorId="00000000-0000-0000-0000-000000000000" ma:open="false" ma:isKeyword="false">
      <xsd:complexType>
        <xsd:sequence>
          <xsd:element ref="pc:Terms" minOccurs="0" maxOccurs="1"/>
        </xsd:sequence>
      </xsd:complexType>
    </xsd:element>
    <xsd:element name="g87e8ed572d643758636cd4e25f6c434" ma:index="14" ma:taxonomy="true" ma:internalName="g87e8ed572d643758636cd4e25f6c434" ma:taxonomyFieldName="ECHO_x002d_PageSection" ma:displayName="ECHO-PageSection" ma:default="" ma:fieldId="{087e8ed5-72d6-4375-8636-cd4e25f6c434}" ma:taxonomyMulti="true" ma:sspId="eea10fc3-024b-48bc-8637-d0f701ceceb4" ma:termSetId="5fe3cd34-f209-486b-900f-3af5d6eab2a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0E06D-CD04-4B32-9CC5-CE8F1C3E08C3}">
  <ds:schemaRefs>
    <ds:schemaRef ds:uri="http://schemas.microsoft.com/office/2006/metadata/properties"/>
    <ds:schemaRef ds:uri="http://schemas.microsoft.com/office/infopath/2007/PartnerControls"/>
    <ds:schemaRef ds:uri="60519db3-af69-4d9d-b25c-b66260666635"/>
  </ds:schemaRefs>
</ds:datastoreItem>
</file>

<file path=customXml/itemProps2.xml><?xml version="1.0" encoding="utf-8"?>
<ds:datastoreItem xmlns:ds="http://schemas.openxmlformats.org/officeDocument/2006/customXml" ds:itemID="{F0E90D3E-062D-45F1-B6D6-4237C0DBAA22}">
  <ds:schemaRefs>
    <ds:schemaRef ds:uri="http://schemas.microsoft.com/sharepoint/v3/contenttype/forms"/>
  </ds:schemaRefs>
</ds:datastoreItem>
</file>

<file path=customXml/itemProps3.xml><?xml version="1.0" encoding="utf-8"?>
<ds:datastoreItem xmlns:ds="http://schemas.openxmlformats.org/officeDocument/2006/customXml" ds:itemID="{6C7EB52D-55BF-41C1-A04F-F8A746011D7D}">
  <ds:schemaRefs>
    <ds:schemaRef ds:uri="Microsoft.SharePoint.Taxonomy.ContentTypeSync"/>
  </ds:schemaRefs>
</ds:datastoreItem>
</file>

<file path=customXml/itemProps4.xml><?xml version="1.0" encoding="utf-8"?>
<ds:datastoreItem xmlns:ds="http://schemas.openxmlformats.org/officeDocument/2006/customXml" ds:itemID="{01C98637-9E74-4ACE-BB95-708176AAE037}">
  <ds:schemaRefs>
    <ds:schemaRef ds:uri="http://schemas.microsoft.com/office/2006/metadata/longProperties"/>
  </ds:schemaRefs>
</ds:datastoreItem>
</file>

<file path=customXml/itemProps5.xml><?xml version="1.0" encoding="utf-8"?>
<ds:datastoreItem xmlns:ds="http://schemas.openxmlformats.org/officeDocument/2006/customXml" ds:itemID="{4F4091AB-1A72-4132-A5BD-AC2DE5A4F838}">
  <ds:schemaRefs>
    <ds:schemaRef ds:uri="http://schemas.openxmlformats.org/officeDocument/2006/bibliography"/>
  </ds:schemaRefs>
</ds:datastoreItem>
</file>

<file path=customXml/itemProps6.xml><?xml version="1.0" encoding="utf-8"?>
<ds:datastoreItem xmlns:ds="http://schemas.openxmlformats.org/officeDocument/2006/customXml" ds:itemID="{DE19ABC3-53C4-4074-B0A3-99702DCAD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19db3-af69-4d9d-b25c-b66260666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1825</Words>
  <Characters>10405</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XXXXXXX</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cp:lastModifiedBy>BINIBANGILI MOHIMBO Alain (EEAS-KINSHASA)</cp:lastModifiedBy>
  <cp:revision>2</cp:revision>
  <dcterms:created xsi:type="dcterms:W3CDTF">2026-07-08T07:45:00Z</dcterms:created>
  <dcterms:modified xsi:type="dcterms:W3CDTF">2026-07-08T07:45:00Z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les and Procedures Level">
    <vt:lpwstr>33;#Terms of Reference|d57d5c32-55a5-4d62-869a-7ace923b9a47</vt:lpwstr>
  </property>
  <property fmtid="{D5CDD505-2E9C-101B-9397-08002B2CF9AE}" pid="3" name="Document type">
    <vt:lpwstr>4;#TEM - Template|34057161-85d2-4d88-8694-37c4fccb9696</vt:lpwstr>
  </property>
  <property fmtid="{D5CDD505-2E9C-101B-9397-08002B2CF9AE}" pid="4" name="MSIP_Label_6bd9ddd1-4d20-43f6-abfa-fc3c07406f94_Enabled">
    <vt:lpwstr>true</vt:lpwstr>
  </property>
  <property fmtid="{D5CDD505-2E9C-101B-9397-08002B2CF9AE}" pid="5" name="MSIP_Label_6bd9ddd1-4d20-43f6-abfa-fc3c07406f94_SetDate">
    <vt:lpwstr>2025-09-17T14:39:42Z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2db550aa-d7a8-4367-a3f4-f4cfba9dfee8</vt:lpwstr>
  </property>
  <property fmtid="{D5CDD505-2E9C-101B-9397-08002B2CF9AE}" pid="10" name="MSIP_Label_6bd9ddd1-4d20-43f6-abfa-fc3c07406f94_ContentBits">
    <vt:lpwstr>0</vt:lpwstr>
  </property>
  <property fmtid="{D5CDD505-2E9C-101B-9397-08002B2CF9AE}" pid="11" name="MSIP_Label_6bd9ddd1-4d20-43f6-abfa-fc3c07406f94_Tag">
    <vt:lpwstr>10, 3, 0, 1</vt:lpwstr>
  </property>
  <property fmtid="{D5CDD505-2E9C-101B-9397-08002B2CF9AE}" pid="12" name="ContentTypeId">
    <vt:lpwstr>0x0101002FA61E6B399E1844B0367145DC6906F805009CC6982E170CA24795FF27B804758C67</vt:lpwstr>
  </property>
  <property fmtid="{D5CDD505-2E9C-101B-9397-08002B2CF9AE}" pid="13" name="ECHO-PageSection">
    <vt:lpwstr>9;#Terms of reference|8d4fa138-0c63-4184-b16d-0723e6253986</vt:lpwstr>
  </property>
  <property fmtid="{D5CDD505-2E9C-101B-9397-08002B2CF9AE}" pid="14" name="ECHO-DocType">
    <vt:lpwstr>12;#Terms of reference|0e9ba473-b7c2-4fae-bb34-5d69aa4e56d1</vt:lpwstr>
  </property>
  <property fmtid="{D5CDD505-2E9C-101B-9397-08002B2CF9AE}" pid="15" name="ECHO-Topic">
    <vt:lpwstr>9;#Terms of reference|8d4fa138-0c63-4184-b16d-0723e6253986</vt:lpwstr>
  </property>
  <property fmtid="{D5CDD505-2E9C-101B-9397-08002B2CF9AE}" pid="16" name="ECHO_x002d_PageSection">
    <vt:lpwstr>9;#Terms of reference|8d4fa138-0c63-4184-b16d-0723e6253986</vt:lpwstr>
  </property>
  <property fmtid="{D5CDD505-2E9C-101B-9397-08002B2CF9AE}" pid="17" name="ECHO_x002d_DocType">
    <vt:lpwstr>12;#Terms of reference|0e9ba473-b7c2-4fae-bb34-5d69aa4e56d1</vt:lpwstr>
  </property>
  <property fmtid="{D5CDD505-2E9C-101B-9397-08002B2CF9AE}" pid="18" name="ECHO_x002d_Topic">
    <vt:lpwstr>9;#Terms of reference|8d4fa138-0c63-4184-b16d-0723e6253986</vt:lpwstr>
  </property>
  <property fmtid="{D5CDD505-2E9C-101B-9397-08002B2CF9AE}" pid="19" name="MSIP_Label_0b429317-0fae-4f59-9ad1-727ca2d2ca2c_Enabled">
    <vt:lpwstr>true</vt:lpwstr>
  </property>
  <property fmtid="{D5CDD505-2E9C-101B-9397-08002B2CF9AE}" pid="20" name="MSIP_Label_0b429317-0fae-4f59-9ad1-727ca2d2ca2c_SetDate">
    <vt:lpwstr>2026-03-03T08:23:33Z</vt:lpwstr>
  </property>
  <property fmtid="{D5CDD505-2E9C-101B-9397-08002B2CF9AE}" pid="21" name="MSIP_Label_0b429317-0fae-4f59-9ad1-727ca2d2ca2c_Method">
    <vt:lpwstr>Standard</vt:lpwstr>
  </property>
  <property fmtid="{D5CDD505-2E9C-101B-9397-08002B2CF9AE}" pid="22" name="MSIP_Label_0b429317-0fae-4f59-9ad1-727ca2d2ca2c_Name">
    <vt:lpwstr>Commission use</vt:lpwstr>
  </property>
  <property fmtid="{D5CDD505-2E9C-101B-9397-08002B2CF9AE}" pid="23" name="MSIP_Label_0b429317-0fae-4f59-9ad1-727ca2d2ca2c_SiteId">
    <vt:lpwstr>35df470f-eb34-4dd0-b390-c79de26d4906</vt:lpwstr>
  </property>
  <property fmtid="{D5CDD505-2E9C-101B-9397-08002B2CF9AE}" pid="24" name="MSIP_Label_0b429317-0fae-4f59-9ad1-727ca2d2ca2c_ActionId">
    <vt:lpwstr>e3661dff-8fcb-4966-a74b-0f49b8ed9b36</vt:lpwstr>
  </property>
  <property fmtid="{D5CDD505-2E9C-101B-9397-08002B2CF9AE}" pid="25" name="MSIP_Label_0b429317-0fae-4f59-9ad1-727ca2d2ca2c_ContentBits">
    <vt:lpwstr>0</vt:lpwstr>
  </property>
  <property fmtid="{D5CDD505-2E9C-101B-9397-08002B2CF9AE}" pid="26" name="MSIP_Label_0b429317-0fae-4f59-9ad1-727ca2d2ca2c_Tag">
    <vt:lpwstr>10, 3, 0, 1</vt:lpwstr>
  </property>
</Properties>
</file>