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1D79" w14:textId="77777777" w:rsidR="00103C6B" w:rsidRPr="0050424B"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7EB14BA2" wp14:editId="72AF7558">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4AD88BC4" w14:textId="77777777" w:rsidR="00103C6B" w:rsidRPr="0050424B" w:rsidRDefault="00103C6B">
      <w:pPr>
        <w:rPr>
          <w:rFonts w:ascii="Arial" w:hAnsi="Arial" w:cs="Arial"/>
        </w:rPr>
      </w:pPr>
    </w:p>
    <w:p w14:paraId="2B045698" w14:textId="2741A3FD" w:rsidR="00103C6B" w:rsidRPr="0050424B" w:rsidRDefault="009D1A81" w:rsidP="009D1A81">
      <w:pPr>
        <w:jc w:val="center"/>
        <w:rPr>
          <w:rFonts w:ascii="Arial" w:hAnsi="Arial" w:cs="Arial"/>
        </w:rPr>
      </w:pPr>
      <w:r w:rsidRPr="009D1A81">
        <w:rPr>
          <w:rFonts w:ascii="Arial" w:hAnsi="Arial" w:cs="Arial"/>
          <w:b/>
          <w:sz w:val="36"/>
          <w:szCs w:val="36"/>
          <w:shd w:val="clear" w:color="auto" w:fill="9CC2E5" w:themeFill="accent1" w:themeFillTint="99"/>
        </w:rPr>
        <w:t>Botswana Constitutional Review Process</w:t>
      </w:r>
    </w:p>
    <w:p w14:paraId="607ACA4D" w14:textId="2F05B45F" w:rsidR="0050424B" w:rsidRPr="0050424B" w:rsidRDefault="0050424B" w:rsidP="0050424B">
      <w:pPr>
        <w:spacing w:before="240"/>
        <w:rPr>
          <w:rFonts w:ascii="Arial" w:hAnsi="Arial" w:cs="Arial"/>
          <w:sz w:val="24"/>
          <w:szCs w:val="24"/>
        </w:rPr>
      </w:pPr>
      <w:r w:rsidRPr="0050424B">
        <w:rPr>
          <w:rFonts w:ascii="Arial" w:hAnsi="Arial" w:cs="Arial"/>
          <w:b/>
          <w:sz w:val="24"/>
          <w:szCs w:val="24"/>
        </w:rPr>
        <w:t>EU contribution</w:t>
      </w:r>
      <w:r w:rsidRPr="0050424B">
        <w:rPr>
          <w:rFonts w:ascii="Arial" w:hAnsi="Arial" w:cs="Arial"/>
          <w:sz w:val="24"/>
          <w:szCs w:val="24"/>
        </w:rPr>
        <w:t xml:space="preserve">: € </w:t>
      </w:r>
      <w:r w:rsidR="009D1A81">
        <w:rPr>
          <w:rFonts w:ascii="Arial" w:hAnsi="Arial" w:cs="Arial"/>
          <w:sz w:val="24"/>
          <w:szCs w:val="24"/>
        </w:rPr>
        <w:t>2</w:t>
      </w:r>
      <w:r w:rsidR="006C204D">
        <w:rPr>
          <w:rFonts w:ascii="Arial" w:hAnsi="Arial" w:cs="Arial"/>
          <w:sz w:val="24"/>
          <w:szCs w:val="24"/>
        </w:rPr>
        <w:t>8</w:t>
      </w:r>
      <w:r w:rsidR="009D1A81">
        <w:rPr>
          <w:rFonts w:ascii="Arial" w:hAnsi="Arial" w:cs="Arial"/>
          <w:sz w:val="24"/>
          <w:szCs w:val="24"/>
        </w:rPr>
        <w:t xml:space="preserve">0,000 </w:t>
      </w:r>
      <w:r w:rsidRPr="0050424B">
        <w:rPr>
          <w:rFonts w:ascii="Arial" w:hAnsi="Arial" w:cs="Arial"/>
          <w:sz w:val="24"/>
          <w:szCs w:val="24"/>
        </w:rPr>
        <w:t>(</w:t>
      </w:r>
      <w:r w:rsidR="009D1A81">
        <w:rPr>
          <w:rFonts w:ascii="Arial" w:hAnsi="Arial" w:cs="Arial"/>
          <w:sz w:val="24"/>
          <w:szCs w:val="24"/>
        </w:rPr>
        <w:t>BWP</w:t>
      </w:r>
      <w:r w:rsidRPr="0050424B">
        <w:rPr>
          <w:rFonts w:ascii="Arial" w:hAnsi="Arial" w:cs="Arial"/>
          <w:sz w:val="24"/>
          <w:szCs w:val="24"/>
        </w:rPr>
        <w:t xml:space="preserve"> </w:t>
      </w:r>
      <w:r w:rsidR="006C204D">
        <w:rPr>
          <w:rFonts w:ascii="Arial" w:hAnsi="Arial" w:cs="Arial"/>
          <w:sz w:val="24"/>
          <w:szCs w:val="24"/>
        </w:rPr>
        <w:t>4</w:t>
      </w:r>
      <w:r w:rsidR="009D1A81">
        <w:rPr>
          <w:rFonts w:ascii="Arial" w:hAnsi="Arial" w:cs="Arial"/>
          <w:sz w:val="24"/>
          <w:szCs w:val="24"/>
        </w:rPr>
        <w:t>,000,000)</w:t>
      </w:r>
    </w:p>
    <w:p w14:paraId="61AFD7F1" w14:textId="7A33C56A" w:rsidR="00103C6B" w:rsidRPr="0050424B" w:rsidRDefault="00103C6B" w:rsidP="0050424B">
      <w:pPr>
        <w:spacing w:before="240"/>
        <w:rPr>
          <w:rFonts w:ascii="Arial" w:hAnsi="Arial" w:cs="Arial"/>
          <w:sz w:val="24"/>
          <w:szCs w:val="24"/>
        </w:rPr>
      </w:pPr>
      <w:r w:rsidRPr="0050424B">
        <w:rPr>
          <w:rFonts w:ascii="Arial" w:hAnsi="Arial" w:cs="Arial"/>
          <w:b/>
          <w:sz w:val="24"/>
          <w:szCs w:val="24"/>
        </w:rPr>
        <w:t>Period of implementation</w:t>
      </w:r>
      <w:r w:rsidRPr="0050424B">
        <w:rPr>
          <w:rFonts w:ascii="Arial" w:hAnsi="Arial" w:cs="Arial"/>
          <w:sz w:val="24"/>
          <w:szCs w:val="24"/>
        </w:rPr>
        <w:t>:</w:t>
      </w:r>
      <w:r w:rsidR="0050424B">
        <w:rPr>
          <w:rFonts w:ascii="Arial" w:hAnsi="Arial" w:cs="Arial"/>
          <w:sz w:val="24"/>
          <w:szCs w:val="24"/>
        </w:rPr>
        <w:t xml:space="preserve"> </w:t>
      </w:r>
      <w:r w:rsidR="009D1A81">
        <w:rPr>
          <w:rFonts w:ascii="Arial" w:hAnsi="Arial" w:cs="Arial"/>
          <w:sz w:val="24"/>
          <w:szCs w:val="24"/>
        </w:rPr>
        <w:t>2019-2023</w:t>
      </w:r>
    </w:p>
    <w:p w14:paraId="31FC2EF0" w14:textId="1B7D8368" w:rsidR="00103C6B" w:rsidRPr="0050424B" w:rsidRDefault="00103C6B" w:rsidP="0050424B">
      <w:pPr>
        <w:spacing w:before="240"/>
        <w:rPr>
          <w:rFonts w:ascii="Arial" w:hAnsi="Arial" w:cs="Arial"/>
          <w:sz w:val="24"/>
          <w:szCs w:val="24"/>
        </w:rPr>
      </w:pPr>
      <w:r w:rsidRPr="0050424B">
        <w:rPr>
          <w:rFonts w:ascii="Arial" w:hAnsi="Arial" w:cs="Arial"/>
          <w:b/>
          <w:sz w:val="24"/>
          <w:szCs w:val="24"/>
        </w:rPr>
        <w:t>Location</w:t>
      </w:r>
      <w:r w:rsidRPr="0050424B">
        <w:rPr>
          <w:rFonts w:ascii="Arial" w:hAnsi="Arial" w:cs="Arial"/>
          <w:sz w:val="24"/>
          <w:szCs w:val="24"/>
        </w:rPr>
        <w:t>:</w:t>
      </w:r>
      <w:r w:rsidR="0050424B">
        <w:rPr>
          <w:rFonts w:ascii="Arial" w:hAnsi="Arial" w:cs="Arial"/>
          <w:sz w:val="24"/>
          <w:szCs w:val="24"/>
        </w:rPr>
        <w:t xml:space="preserve"> </w:t>
      </w:r>
      <w:r w:rsidR="009D1A81">
        <w:rPr>
          <w:rFonts w:ascii="Arial" w:hAnsi="Arial" w:cs="Arial"/>
          <w:sz w:val="24"/>
          <w:szCs w:val="24"/>
        </w:rPr>
        <w:t>Botswana</w:t>
      </w:r>
      <w:r w:rsidR="004B0868">
        <w:rPr>
          <w:rFonts w:ascii="Arial" w:hAnsi="Arial" w:cs="Arial"/>
          <w:sz w:val="24"/>
          <w:szCs w:val="24"/>
        </w:rPr>
        <w:t>, country wide</w:t>
      </w:r>
    </w:p>
    <w:p w14:paraId="79BA69BB" w14:textId="57377637" w:rsidR="00103C6B" w:rsidRPr="0050424B" w:rsidRDefault="00103C6B" w:rsidP="009D1A81">
      <w:pPr>
        <w:spacing w:before="240"/>
        <w:rPr>
          <w:rFonts w:ascii="Arial" w:hAnsi="Arial" w:cs="Arial"/>
          <w:sz w:val="24"/>
          <w:szCs w:val="24"/>
        </w:rPr>
      </w:pPr>
      <w:r w:rsidRPr="0050424B">
        <w:rPr>
          <w:rFonts w:ascii="Arial" w:hAnsi="Arial" w:cs="Arial"/>
          <w:b/>
          <w:sz w:val="24"/>
          <w:szCs w:val="24"/>
        </w:rPr>
        <w:t>Implementing organisation(s)</w:t>
      </w:r>
      <w:r w:rsidRPr="0050424B">
        <w:rPr>
          <w:rFonts w:ascii="Arial" w:hAnsi="Arial" w:cs="Arial"/>
          <w:sz w:val="24"/>
          <w:szCs w:val="24"/>
        </w:rPr>
        <w:t>:</w:t>
      </w:r>
      <w:r w:rsidR="0050424B">
        <w:rPr>
          <w:rFonts w:ascii="Arial" w:hAnsi="Arial" w:cs="Arial"/>
          <w:sz w:val="24"/>
          <w:szCs w:val="24"/>
        </w:rPr>
        <w:t xml:space="preserve"> </w:t>
      </w:r>
      <w:r w:rsidR="009D1A81">
        <w:rPr>
          <w:rFonts w:ascii="Arial" w:hAnsi="Arial" w:cs="Arial"/>
          <w:sz w:val="24"/>
          <w:szCs w:val="24"/>
        </w:rPr>
        <w:t>Botswana Council of Non-Governmental Organisations (</w:t>
      </w:r>
      <w:proofErr w:type="spellStart"/>
      <w:r w:rsidR="009D1A81">
        <w:rPr>
          <w:rFonts w:ascii="Arial" w:hAnsi="Arial" w:cs="Arial"/>
          <w:sz w:val="24"/>
          <w:szCs w:val="24"/>
        </w:rPr>
        <w:t>BOCONGO</w:t>
      </w:r>
      <w:proofErr w:type="spellEnd"/>
      <w:r w:rsidR="009D1A81">
        <w:rPr>
          <w:rFonts w:ascii="Arial" w:hAnsi="Arial" w:cs="Arial"/>
          <w:sz w:val="24"/>
          <w:szCs w:val="24"/>
        </w:rPr>
        <w:t xml:space="preserve">), </w:t>
      </w:r>
      <w:r w:rsidR="009D1A81" w:rsidRPr="009D1A81">
        <w:rPr>
          <w:rFonts w:ascii="Arial" w:hAnsi="Arial" w:cs="Arial"/>
          <w:sz w:val="24"/>
          <w:szCs w:val="24"/>
        </w:rPr>
        <w:t>Botswana Network on Ethics, Law, and HIV/AIDS (</w:t>
      </w:r>
      <w:proofErr w:type="spellStart"/>
      <w:r w:rsidR="009D1A81" w:rsidRPr="009D1A81">
        <w:rPr>
          <w:rFonts w:ascii="Arial" w:hAnsi="Arial" w:cs="Arial"/>
          <w:sz w:val="24"/>
          <w:szCs w:val="24"/>
        </w:rPr>
        <w:t>BONELA</w:t>
      </w:r>
      <w:proofErr w:type="spellEnd"/>
      <w:r w:rsidR="009D1A81" w:rsidRPr="009D1A81">
        <w:rPr>
          <w:rFonts w:ascii="Arial" w:hAnsi="Arial" w:cs="Arial"/>
          <w:sz w:val="24"/>
          <w:szCs w:val="24"/>
        </w:rPr>
        <w:t xml:space="preserve">); </w:t>
      </w:r>
      <w:proofErr w:type="spellStart"/>
      <w:r w:rsidR="009D1A81" w:rsidRPr="009D1A81">
        <w:rPr>
          <w:rFonts w:ascii="Arial" w:hAnsi="Arial" w:cs="Arial"/>
          <w:sz w:val="24"/>
          <w:szCs w:val="24"/>
        </w:rPr>
        <w:t>Ditshwanelo</w:t>
      </w:r>
      <w:proofErr w:type="spellEnd"/>
      <w:r w:rsidR="009D1A81" w:rsidRPr="009D1A81">
        <w:rPr>
          <w:rFonts w:ascii="Arial" w:hAnsi="Arial" w:cs="Arial"/>
          <w:sz w:val="24"/>
          <w:szCs w:val="24"/>
        </w:rPr>
        <w:t xml:space="preserve"> - The Botswana Centre for Human Rights; and </w:t>
      </w:r>
      <w:proofErr w:type="spellStart"/>
      <w:r w:rsidR="009D1A81" w:rsidRPr="009D1A81">
        <w:rPr>
          <w:rFonts w:ascii="Arial" w:hAnsi="Arial" w:cs="Arial"/>
          <w:sz w:val="24"/>
          <w:szCs w:val="24"/>
        </w:rPr>
        <w:t>Emang</w:t>
      </w:r>
      <w:proofErr w:type="spellEnd"/>
      <w:r w:rsidR="009D1A81" w:rsidRPr="009D1A81">
        <w:rPr>
          <w:rFonts w:ascii="Arial" w:hAnsi="Arial" w:cs="Arial"/>
          <w:sz w:val="24"/>
          <w:szCs w:val="24"/>
        </w:rPr>
        <w:t xml:space="preserve"> </w:t>
      </w:r>
      <w:proofErr w:type="spellStart"/>
      <w:r w:rsidR="009D1A81" w:rsidRPr="009D1A81">
        <w:rPr>
          <w:rFonts w:ascii="Arial" w:hAnsi="Arial" w:cs="Arial"/>
          <w:sz w:val="24"/>
          <w:szCs w:val="24"/>
        </w:rPr>
        <w:t>Basadi</w:t>
      </w:r>
      <w:proofErr w:type="spellEnd"/>
      <w:r w:rsidR="009D1A81" w:rsidRPr="009D1A81">
        <w:rPr>
          <w:rFonts w:ascii="Arial" w:hAnsi="Arial" w:cs="Arial"/>
          <w:sz w:val="24"/>
          <w:szCs w:val="24"/>
        </w:rPr>
        <w:t xml:space="preserve"> Women Association Women Association</w:t>
      </w:r>
      <w:r w:rsidR="009D1A81">
        <w:rPr>
          <w:rFonts w:ascii="Arial" w:hAnsi="Arial" w:cs="Arial"/>
          <w:sz w:val="24"/>
          <w:szCs w:val="24"/>
        </w:rPr>
        <w:t>.</w:t>
      </w:r>
    </w:p>
    <w:p w14:paraId="7F7714CE" w14:textId="77777777" w:rsidR="00103C6B" w:rsidRPr="0050424B" w:rsidRDefault="00103C6B">
      <w:pPr>
        <w:rPr>
          <w:rFonts w:ascii="Arial" w:hAnsi="Arial" w:cs="Arial"/>
          <w:sz w:val="24"/>
          <w:szCs w:val="24"/>
        </w:rPr>
      </w:pPr>
      <w:r w:rsidRPr="0050424B">
        <w:rPr>
          <w:rFonts w:ascii="Arial" w:hAnsi="Arial" w:cs="Arial"/>
          <w:b/>
          <w:sz w:val="24"/>
          <w:szCs w:val="24"/>
        </w:rPr>
        <w:t xml:space="preserve">Project </w:t>
      </w:r>
      <w:r w:rsidR="009E7CE9">
        <w:rPr>
          <w:rFonts w:ascii="Arial" w:hAnsi="Arial" w:cs="Arial"/>
          <w:b/>
          <w:sz w:val="24"/>
          <w:szCs w:val="24"/>
        </w:rPr>
        <w:t xml:space="preserve">objectives and </w:t>
      </w:r>
      <w:r w:rsidRPr="0050424B">
        <w:rPr>
          <w:rFonts w:ascii="Arial" w:hAnsi="Arial" w:cs="Arial"/>
          <w:b/>
          <w:sz w:val="24"/>
          <w:szCs w:val="24"/>
        </w:rPr>
        <w:t>description</w:t>
      </w:r>
      <w:r w:rsidRPr="0050424B">
        <w:rPr>
          <w:rFonts w:ascii="Arial" w:hAnsi="Arial" w:cs="Arial"/>
          <w:sz w:val="24"/>
          <w:szCs w:val="24"/>
        </w:rPr>
        <w:t>:</w:t>
      </w:r>
    </w:p>
    <w:p w14:paraId="50FF7A2D" w14:textId="15F4FEE8" w:rsidR="00642A71" w:rsidRDefault="00642A71" w:rsidP="00642A71">
      <w:pPr>
        <w:jc w:val="both"/>
        <w:rPr>
          <w:rFonts w:ascii="Arial" w:hAnsi="Arial" w:cs="Arial"/>
          <w:sz w:val="24"/>
          <w:szCs w:val="24"/>
        </w:rPr>
      </w:pPr>
      <w:r w:rsidRPr="00642A71">
        <w:rPr>
          <w:rFonts w:ascii="Arial" w:hAnsi="Arial" w:cs="Arial"/>
          <w:sz w:val="24"/>
          <w:szCs w:val="24"/>
        </w:rPr>
        <w:t>The action aims to support a participatory, inclusive, and citizen-owned constitutional review process that strengthens human rights and democratic governance in Botswana. It focuses on ensuring that people from all parts of society are informed about the constitution and actively engaged in the review process. Through awareness-raising, capacity building, and community participation, the action encourages citizens to contribute their perspectives and priorities in meaningful ways.</w:t>
      </w:r>
      <w:r>
        <w:rPr>
          <w:rFonts w:ascii="Arial" w:hAnsi="Arial" w:cs="Arial"/>
          <w:sz w:val="24"/>
          <w:szCs w:val="24"/>
        </w:rPr>
        <w:t xml:space="preserve"> </w:t>
      </w:r>
      <w:r w:rsidRPr="00642A71">
        <w:rPr>
          <w:rFonts w:ascii="Arial" w:hAnsi="Arial" w:cs="Arial"/>
          <w:sz w:val="24"/>
          <w:szCs w:val="24"/>
        </w:rPr>
        <w:t>At the same time, the action works to strengthen advocacy and dialogue around constitutional reform while promoting transparency and accountability throughout the process. By creating space for broad public participation and informed debate, it seeks to help shape a constitution that reflects the voices, rights, and aspirations of the people of Botswana.</w:t>
      </w:r>
    </w:p>
    <w:p w14:paraId="6566DEE1" w14:textId="73EC72DD" w:rsidR="00103C6B" w:rsidRDefault="00251EDD" w:rsidP="00642A71">
      <w:pPr>
        <w:rPr>
          <w:rFonts w:ascii="Arial" w:hAnsi="Arial" w:cs="Arial"/>
          <w:sz w:val="24"/>
          <w:szCs w:val="24"/>
        </w:rPr>
      </w:pPr>
      <w:r>
        <w:rPr>
          <w:rFonts w:ascii="Arial" w:hAnsi="Arial" w:cs="Arial"/>
          <w:b/>
          <w:sz w:val="24"/>
          <w:szCs w:val="24"/>
        </w:rPr>
        <w:t>Achievements / e</w:t>
      </w:r>
      <w:r w:rsidR="00103C6B" w:rsidRPr="0050424B">
        <w:rPr>
          <w:rFonts w:ascii="Arial" w:hAnsi="Arial" w:cs="Arial"/>
          <w:b/>
          <w:sz w:val="24"/>
          <w:szCs w:val="24"/>
        </w:rPr>
        <w:t>xpected results</w:t>
      </w:r>
      <w:r w:rsidR="00103C6B" w:rsidRPr="0050424B">
        <w:rPr>
          <w:rFonts w:ascii="Arial" w:hAnsi="Arial" w:cs="Arial"/>
          <w:sz w:val="24"/>
          <w:szCs w:val="24"/>
        </w:rPr>
        <w:t>:</w:t>
      </w:r>
    </w:p>
    <w:p w14:paraId="38584813" w14:textId="2C4E9826" w:rsidR="009D1A81" w:rsidRPr="009D1A81" w:rsidRDefault="009D1A81" w:rsidP="009D1A81">
      <w:pPr>
        <w:pStyle w:val="Default"/>
        <w:numPr>
          <w:ilvl w:val="0"/>
          <w:numId w:val="2"/>
        </w:numPr>
        <w:rPr>
          <w:rFonts w:ascii="Arial" w:hAnsi="Arial" w:cs="Arial"/>
          <w:color w:val="auto"/>
        </w:rPr>
      </w:pPr>
      <w:r w:rsidRPr="009D1A81">
        <w:rPr>
          <w:rFonts w:ascii="Arial" w:hAnsi="Arial" w:cs="Arial"/>
          <w:color w:val="auto"/>
        </w:rPr>
        <w:t xml:space="preserve">To strengthen the capacity of </w:t>
      </w:r>
      <w:proofErr w:type="spellStart"/>
      <w:r w:rsidRPr="009D1A81">
        <w:rPr>
          <w:rFonts w:ascii="Arial" w:hAnsi="Arial" w:cs="Arial"/>
          <w:color w:val="auto"/>
        </w:rPr>
        <w:t>BOCONGO</w:t>
      </w:r>
      <w:proofErr w:type="spellEnd"/>
      <w:r w:rsidRPr="009D1A81">
        <w:rPr>
          <w:rFonts w:ascii="Arial" w:hAnsi="Arial" w:cs="Arial"/>
          <w:color w:val="auto"/>
        </w:rPr>
        <w:t xml:space="preserve"> and BALA for provision of efficient coordination and leadership of Civil Society and Local Authorities (</w:t>
      </w:r>
      <w:proofErr w:type="spellStart"/>
      <w:r w:rsidRPr="009D1A81">
        <w:rPr>
          <w:rFonts w:ascii="Arial" w:hAnsi="Arial" w:cs="Arial"/>
          <w:color w:val="auto"/>
        </w:rPr>
        <w:t>LAs</w:t>
      </w:r>
      <w:proofErr w:type="spellEnd"/>
      <w:r w:rsidRPr="009D1A81">
        <w:rPr>
          <w:rFonts w:ascii="Arial" w:hAnsi="Arial" w:cs="Arial"/>
          <w:color w:val="auto"/>
        </w:rPr>
        <w:t>) towards effective implementation of the NDP11 and SDGs by duty bearers at all levels.</w:t>
      </w:r>
    </w:p>
    <w:p w14:paraId="2DD1E59B" w14:textId="63317013" w:rsidR="009D1A81" w:rsidRPr="009D1A81" w:rsidRDefault="009D1A81" w:rsidP="009D1A81">
      <w:pPr>
        <w:pStyle w:val="Default"/>
        <w:numPr>
          <w:ilvl w:val="0"/>
          <w:numId w:val="1"/>
        </w:numPr>
        <w:rPr>
          <w:rFonts w:ascii="Arial" w:hAnsi="Arial" w:cs="Arial"/>
          <w:color w:val="auto"/>
        </w:rPr>
      </w:pPr>
      <w:r w:rsidRPr="009D1A81">
        <w:rPr>
          <w:rFonts w:ascii="Arial" w:hAnsi="Arial" w:cs="Arial"/>
          <w:color w:val="auto"/>
        </w:rPr>
        <w:t>To develop and implement social accountability systems for effective monitoring of the implementation of the NDP11 and SDGs.</w:t>
      </w:r>
    </w:p>
    <w:p w14:paraId="3681589F" w14:textId="17607091" w:rsidR="0050424B" w:rsidRPr="0050424B" w:rsidRDefault="009D1A81" w:rsidP="009D1A81">
      <w:pPr>
        <w:pStyle w:val="ListParagraph"/>
        <w:numPr>
          <w:ilvl w:val="0"/>
          <w:numId w:val="1"/>
        </w:numPr>
        <w:rPr>
          <w:rFonts w:ascii="Arial" w:hAnsi="Arial" w:cs="Arial"/>
          <w:sz w:val="24"/>
          <w:szCs w:val="24"/>
        </w:rPr>
      </w:pPr>
      <w:r w:rsidRPr="009D1A81">
        <w:rPr>
          <w:rFonts w:ascii="Arial" w:hAnsi="Arial" w:cs="Arial"/>
          <w:sz w:val="24"/>
          <w:szCs w:val="24"/>
        </w:rPr>
        <w:t xml:space="preserve">Improved engagement of CSO in governance and development processes, </w:t>
      </w:r>
      <w:proofErr w:type="gramStart"/>
      <w:r w:rsidRPr="009D1A81">
        <w:rPr>
          <w:rFonts w:ascii="Arial" w:hAnsi="Arial" w:cs="Arial"/>
          <w:sz w:val="24"/>
          <w:szCs w:val="24"/>
        </w:rPr>
        <w:t>Strengthened</w:t>
      </w:r>
      <w:proofErr w:type="gramEnd"/>
      <w:r w:rsidRPr="009D1A81">
        <w:rPr>
          <w:rFonts w:ascii="Arial" w:hAnsi="Arial" w:cs="Arial"/>
          <w:sz w:val="24"/>
          <w:szCs w:val="24"/>
        </w:rPr>
        <w:t xml:space="preserve"> capacity of Civil Society to play an effective watchdog role, Enhanced CSO partnerships for monitoring accountability of duty bearers and Enhanced coordination of CSO for effective advocacy</w:t>
      </w:r>
    </w:p>
    <w:p w14:paraId="47911AE9" w14:textId="77777777" w:rsidR="00103C6B" w:rsidRPr="0050424B" w:rsidRDefault="00103C6B" w:rsidP="00103C6B">
      <w:pPr>
        <w:pBdr>
          <w:bottom w:val="single" w:sz="4" w:space="1" w:color="auto"/>
        </w:pBdr>
        <w:rPr>
          <w:rFonts w:ascii="Arial" w:hAnsi="Arial" w:cs="Arial"/>
          <w:sz w:val="24"/>
          <w:szCs w:val="24"/>
        </w:rPr>
      </w:pPr>
    </w:p>
    <w:p w14:paraId="24C23C41" w14:textId="77777777" w:rsidR="00103C6B" w:rsidRDefault="00103C6B" w:rsidP="00103C6B">
      <w:pPr>
        <w:rPr>
          <w:rFonts w:ascii="Arial" w:hAnsi="Arial" w:cs="Arial"/>
          <w:sz w:val="24"/>
          <w:szCs w:val="24"/>
        </w:rPr>
      </w:pPr>
      <w:r w:rsidRPr="0050424B">
        <w:rPr>
          <w:rFonts w:ascii="Arial" w:hAnsi="Arial" w:cs="Arial"/>
          <w:b/>
          <w:i/>
          <w:sz w:val="24"/>
          <w:szCs w:val="24"/>
        </w:rPr>
        <w:t>Project website</w:t>
      </w:r>
      <w:r w:rsidRPr="0050424B">
        <w:rPr>
          <w:rFonts w:ascii="Arial" w:hAnsi="Arial" w:cs="Arial"/>
          <w:i/>
          <w:sz w:val="24"/>
          <w:szCs w:val="24"/>
        </w:rPr>
        <w:t xml:space="preserve"> / </w:t>
      </w:r>
      <w:r w:rsidRPr="0050424B">
        <w:rPr>
          <w:rFonts w:ascii="Arial" w:hAnsi="Arial" w:cs="Arial"/>
          <w:b/>
          <w:i/>
          <w:sz w:val="24"/>
          <w:szCs w:val="24"/>
        </w:rPr>
        <w:t>Social media account links</w:t>
      </w:r>
      <w:r w:rsidRPr="0050424B">
        <w:rPr>
          <w:rFonts w:ascii="Arial" w:hAnsi="Arial" w:cs="Arial"/>
          <w:sz w:val="24"/>
          <w:szCs w:val="24"/>
        </w:rPr>
        <w:t>:</w:t>
      </w:r>
    </w:p>
    <w:p w14:paraId="523CB9D0" w14:textId="2C604C40" w:rsidR="00103C6B" w:rsidRPr="00642A71" w:rsidRDefault="0058706B" w:rsidP="00642A71">
      <w:pPr>
        <w:pStyle w:val="ListParagraph"/>
        <w:numPr>
          <w:ilvl w:val="0"/>
          <w:numId w:val="1"/>
        </w:numPr>
        <w:rPr>
          <w:rFonts w:ascii="Arial" w:hAnsi="Arial" w:cs="Arial"/>
          <w:sz w:val="24"/>
          <w:szCs w:val="24"/>
        </w:rPr>
      </w:pPr>
      <w:hyperlink r:id="rId8" w:history="1">
        <w:r w:rsidRPr="007E3050">
          <w:rPr>
            <w:rStyle w:val="Hyperlink"/>
            <w:rFonts w:ascii="Arial" w:hAnsi="Arial" w:cs="Arial"/>
            <w:sz w:val="24"/>
            <w:szCs w:val="24"/>
          </w:rPr>
          <w:t>https://www.facebook.com/bocongo</w:t>
        </w:r>
      </w:hyperlink>
      <w:r>
        <w:rPr>
          <w:rFonts w:ascii="Arial" w:hAnsi="Arial" w:cs="Arial"/>
          <w:sz w:val="24"/>
          <w:szCs w:val="24"/>
        </w:rPr>
        <w:t xml:space="preserve"> </w:t>
      </w:r>
      <w:r>
        <w:rPr>
          <w:rFonts w:ascii="Arial" w:hAnsi="Arial" w:cs="Arial"/>
          <w:sz w:val="24"/>
          <w:szCs w:val="24"/>
        </w:rPr>
        <w:br/>
      </w:r>
    </w:p>
    <w:sectPr w:rsidR="00103C6B" w:rsidRPr="00642A71" w:rsidSect="0050424B">
      <w:headerReference w:type="even" r:id="rId9"/>
      <w:headerReference w:type="default" r:id="rId10"/>
      <w:footerReference w:type="even" r:id="rId11"/>
      <w:footerReference w:type="default" r:id="rId12"/>
      <w:headerReference w:type="first" r:id="rId13"/>
      <w:footerReference w:type="first" r:id="rId14"/>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8D469" w14:textId="77777777" w:rsidR="00307304" w:rsidRDefault="00307304" w:rsidP="0050424B">
      <w:pPr>
        <w:spacing w:after="0" w:line="240" w:lineRule="auto"/>
      </w:pPr>
      <w:r>
        <w:separator/>
      </w:r>
    </w:p>
  </w:endnote>
  <w:endnote w:type="continuationSeparator" w:id="0">
    <w:p w14:paraId="39DCC6AC" w14:textId="77777777" w:rsidR="00307304" w:rsidRDefault="0030730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7FE"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6C36"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162B"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E653" w14:textId="77777777" w:rsidR="00307304" w:rsidRDefault="00307304" w:rsidP="0050424B">
      <w:pPr>
        <w:spacing w:after="0" w:line="240" w:lineRule="auto"/>
      </w:pPr>
      <w:r>
        <w:separator/>
      </w:r>
    </w:p>
  </w:footnote>
  <w:footnote w:type="continuationSeparator" w:id="0">
    <w:p w14:paraId="217B30BC" w14:textId="77777777" w:rsidR="00307304" w:rsidRDefault="00307304"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30EA"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13E2"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90DE"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24D88"/>
    <w:multiLevelType w:val="hybridMultilevel"/>
    <w:tmpl w:val="7A8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24F73"/>
    <w:multiLevelType w:val="hybridMultilevel"/>
    <w:tmpl w:val="F6F22ACA"/>
    <w:lvl w:ilvl="0" w:tplc="074C3F9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355384">
    <w:abstractNumId w:val="0"/>
  </w:num>
  <w:num w:numId="2" w16cid:durableId="1307857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103C6B"/>
    <w:rsid w:val="00232823"/>
    <w:rsid w:val="00251EDD"/>
    <w:rsid w:val="00307304"/>
    <w:rsid w:val="004057D5"/>
    <w:rsid w:val="004B0868"/>
    <w:rsid w:val="0050424B"/>
    <w:rsid w:val="0058706B"/>
    <w:rsid w:val="00642A71"/>
    <w:rsid w:val="006C204D"/>
    <w:rsid w:val="007172A6"/>
    <w:rsid w:val="008C00B1"/>
    <w:rsid w:val="00946F97"/>
    <w:rsid w:val="00957BEF"/>
    <w:rsid w:val="009D1A81"/>
    <w:rsid w:val="009E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75CEAF"/>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paragraph" w:customStyle="1" w:styleId="Default">
    <w:name w:val="Default"/>
    <w:rsid w:val="009D1A8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87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ocong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8</cp:revision>
  <dcterms:created xsi:type="dcterms:W3CDTF">2024-10-08T09:14:00Z</dcterms:created>
  <dcterms:modified xsi:type="dcterms:W3CDTF">2026-05-13T10:49:00Z</dcterms:modified>
</cp:coreProperties>
</file>