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permStart w:id="564272450" w:edGrp="everyone"/>
      <w:permEnd w:id="564272450"/>
      <w:r>
        <w:rPr>
          <w:i/>
          <w:sz w:val="28"/>
        </w:rPr>
        <w:t>BORDEREAU DE SOUMISSION POUR UN MARCHÉ DE FOURNITURES</w:t>
      </w:r>
      <w:bookmarkEnd w:id="0"/>
    </w:p>
    <w:bookmarkEnd w:id="1"/>
    <w:p w14:paraId="7AA77D66" w14:textId="777D070F" w:rsidR="0047783A" w:rsidRPr="006A5F84" w:rsidRDefault="0047783A" w:rsidP="0047783A">
      <w:pPr>
        <w:pStyle w:val="Titre"/>
        <w:jc w:val="left"/>
        <w:rPr>
          <w:b w:val="0"/>
          <w:sz w:val="22"/>
          <w:szCs w:val="22"/>
        </w:rPr>
      </w:pPr>
      <w:r>
        <w:rPr>
          <w:sz w:val="22"/>
        </w:rPr>
        <w:t>Référence de la publication</w:t>
      </w:r>
      <w:r w:rsidR="00AE4B53">
        <w:rPr>
          <w:sz w:val="22"/>
        </w:rPr>
        <w:t xml:space="preserve"> </w:t>
      </w:r>
      <w:r>
        <w:rPr>
          <w:sz w:val="22"/>
        </w:rPr>
        <w:t xml:space="preserve">: </w:t>
      </w:r>
      <w:proofErr w:type="spellStart"/>
      <w:r w:rsidR="00121B8E">
        <w:rPr>
          <w:sz w:val="22"/>
          <w:szCs w:val="22"/>
        </w:rPr>
        <w:t>ESM</w:t>
      </w:r>
      <w:proofErr w:type="spellEnd"/>
      <w:r w:rsidR="00121B8E">
        <w:rPr>
          <w:sz w:val="22"/>
          <w:szCs w:val="22"/>
        </w:rPr>
        <w:t>/AO/25/</w:t>
      </w:r>
      <w:r w:rsidR="009B40E8">
        <w:rPr>
          <w:sz w:val="22"/>
          <w:szCs w:val="22"/>
        </w:rPr>
        <w:t>1037</w:t>
      </w:r>
    </w:p>
    <w:p w14:paraId="0682B795" w14:textId="77AE5EF0" w:rsidR="0047783A" w:rsidRPr="006A5F84" w:rsidRDefault="0047783A" w:rsidP="007E5A21">
      <w:pPr>
        <w:pStyle w:val="Titre"/>
        <w:jc w:val="both"/>
        <w:outlineLvl w:val="0"/>
        <w:rPr>
          <w:sz w:val="22"/>
          <w:szCs w:val="22"/>
        </w:rPr>
      </w:pPr>
      <w:r>
        <w:rPr>
          <w:sz w:val="22"/>
        </w:rPr>
        <w:t>Intitulé du marché</w:t>
      </w:r>
      <w:r w:rsidR="00AE4B53">
        <w:rPr>
          <w:sz w:val="22"/>
        </w:rPr>
        <w:t xml:space="preserve"> </w:t>
      </w:r>
      <w:r>
        <w:rPr>
          <w:sz w:val="22"/>
        </w:rPr>
        <w:t xml:space="preserve">: </w:t>
      </w:r>
      <w:bookmarkStart w:id="2" w:name="_Hlk195609312"/>
      <w:bookmarkStart w:id="3" w:name="_Hlk195606011"/>
      <w:r w:rsidR="00121B8E" w:rsidRPr="00316D22">
        <w:rPr>
          <w:sz w:val="22"/>
          <w:szCs w:val="22"/>
        </w:rPr>
        <w:t>Contrat à bon</w:t>
      </w:r>
      <w:r w:rsidR="00121B8E">
        <w:rPr>
          <w:sz w:val="22"/>
          <w:szCs w:val="22"/>
        </w:rPr>
        <w:t>s</w:t>
      </w:r>
      <w:r w:rsidR="00121B8E" w:rsidRPr="00316D22">
        <w:rPr>
          <w:sz w:val="22"/>
          <w:szCs w:val="22"/>
        </w:rPr>
        <w:t xml:space="preserve"> de commande pour la fourniture de documents imprimés, d’articles promotionnels et de supports de communication au profit de la mission EUCAP Sahel Mali à Bamako, Mali en 2 lots</w:t>
      </w:r>
      <w:r w:rsidR="00121B8E">
        <w:rPr>
          <w:sz w:val="22"/>
          <w:szCs w:val="22"/>
        </w:rPr>
        <w:t>.</w:t>
      </w:r>
      <w:bookmarkEnd w:id="2"/>
    </w:p>
    <w:bookmarkEnd w:id="3"/>
    <w:p w14:paraId="5FC9769D" w14:textId="77777777" w:rsidR="0047783A" w:rsidRPr="006A5F84" w:rsidRDefault="0047783A" w:rsidP="0047783A">
      <w:pPr>
        <w:ind w:right="425"/>
        <w:jc w:val="right"/>
        <w:rPr>
          <w:b/>
          <w:sz w:val="22"/>
          <w:szCs w:val="22"/>
        </w:rPr>
      </w:pPr>
      <w:r>
        <w:rPr>
          <w:b/>
          <w:sz w:val="22"/>
        </w:rPr>
        <w:t>&lt;</w:t>
      </w:r>
      <w:r>
        <w:rPr>
          <w:b/>
          <w:sz w:val="22"/>
          <w:highlight w:val="yellow"/>
        </w:rPr>
        <w:t>Lieu et date</w:t>
      </w:r>
      <w:r>
        <w:rPr>
          <w:b/>
          <w:sz w:val="22"/>
        </w:rPr>
        <w:t>&gt;</w:t>
      </w:r>
    </w:p>
    <w:p w14:paraId="4ED85AAC" w14:textId="2949C114" w:rsidR="0047783A" w:rsidRPr="006A5F84" w:rsidRDefault="0047783A" w:rsidP="0047783A">
      <w:pPr>
        <w:rPr>
          <w:b/>
          <w:sz w:val="22"/>
          <w:szCs w:val="22"/>
        </w:rPr>
      </w:pPr>
      <w:proofErr w:type="gramStart"/>
      <w:r>
        <w:rPr>
          <w:b/>
          <w:sz w:val="22"/>
        </w:rPr>
        <w:t>A:</w:t>
      </w:r>
      <w:proofErr w:type="gramEnd"/>
      <w:r>
        <w:rPr>
          <w:b/>
          <w:sz w:val="22"/>
        </w:rPr>
        <w:t xml:space="preserve"> </w:t>
      </w:r>
      <w:bookmarkStart w:id="4" w:name="_Hlk195609042"/>
      <w:r w:rsidR="006C6DAD" w:rsidRPr="0093724B">
        <w:rPr>
          <w:b/>
          <w:sz w:val="22"/>
          <w:szCs w:val="22"/>
        </w:rPr>
        <w:t xml:space="preserve">EUCAP Sahel Mali, </w:t>
      </w:r>
      <w:bookmarkStart w:id="5" w:name="_Hlk195618696"/>
      <w:r w:rsidR="006C6DAD" w:rsidRPr="0093724B">
        <w:rPr>
          <w:b/>
          <w:sz w:val="22"/>
          <w:szCs w:val="22"/>
        </w:rPr>
        <w:t xml:space="preserve">Route Nationale 5, Cité Mali Univers, </w:t>
      </w:r>
      <w:proofErr w:type="spellStart"/>
      <w:r w:rsidR="006C6DAD" w:rsidRPr="0093724B">
        <w:rPr>
          <w:b/>
          <w:sz w:val="22"/>
          <w:szCs w:val="22"/>
        </w:rPr>
        <w:t>BPE</w:t>
      </w:r>
      <w:proofErr w:type="spellEnd"/>
      <w:r w:rsidR="006C6DAD" w:rsidRPr="0093724B">
        <w:rPr>
          <w:b/>
          <w:sz w:val="22"/>
          <w:szCs w:val="22"/>
        </w:rPr>
        <w:t xml:space="preserve"> 2953, Bamako, Mali</w:t>
      </w:r>
      <w:r w:rsidR="006C6DAD">
        <w:rPr>
          <w:b/>
          <w:sz w:val="22"/>
          <w:szCs w:val="22"/>
        </w:rPr>
        <w:t xml:space="preserve">, </w:t>
      </w:r>
      <w:bookmarkEnd w:id="5"/>
      <w:r w:rsidR="006C6DAD" w:rsidRPr="003B7F29">
        <w:rPr>
          <w:b/>
          <w:sz w:val="22"/>
          <w:szCs w:val="22"/>
        </w:rPr>
        <w:t xml:space="preserve">représenté par son Chef de Mission M. </w:t>
      </w:r>
      <w:r w:rsidR="006C6DAD">
        <w:rPr>
          <w:b/>
          <w:sz w:val="22"/>
          <w:szCs w:val="22"/>
        </w:rPr>
        <w:t>Peter</w:t>
      </w:r>
      <w:r w:rsidR="006C6DAD" w:rsidRPr="006C6DAD">
        <w:rPr>
          <w:b/>
          <w:sz w:val="22"/>
          <w:szCs w:val="22"/>
        </w:rPr>
        <w:t xml:space="preserve"> </w:t>
      </w:r>
      <w:proofErr w:type="spellStart"/>
      <w:r w:rsidR="0026126E" w:rsidRPr="006C6DAD">
        <w:rPr>
          <w:b/>
          <w:sz w:val="22"/>
          <w:szCs w:val="22"/>
        </w:rPr>
        <w:t>GRABOW</w:t>
      </w:r>
      <w:proofErr w:type="spellEnd"/>
      <w:r w:rsidR="0026126E" w:rsidRPr="006C6DAD">
        <w:rPr>
          <w:b/>
          <w:sz w:val="22"/>
          <w:szCs w:val="22"/>
        </w:rPr>
        <w:t xml:space="preserve"> KOLDING</w:t>
      </w:r>
      <w:bookmarkEnd w:id="4"/>
      <w:r w:rsidR="006C6DAD">
        <w:rPr>
          <w:b/>
          <w:sz w:val="22"/>
          <w:szCs w:val="22"/>
        </w:rPr>
        <w:t>.</w:t>
      </w:r>
    </w:p>
    <w:p w14:paraId="5D1B5911" w14:textId="77777777" w:rsidR="0047783A" w:rsidRPr="001435CD" w:rsidRDefault="0047783A">
      <w:pPr>
        <w:pStyle w:val="Blockquote"/>
        <w:pBdr>
          <w:top w:val="single" w:sz="4" w:space="1" w:color="auto"/>
        </w:pBdr>
        <w:spacing w:before="0" w:after="0"/>
        <w:ind w:left="0" w:right="0"/>
        <w:jc w:val="center"/>
        <w:rPr>
          <w:sz w:val="18"/>
          <w:lang w:val="fr-BE"/>
        </w:rPr>
      </w:pPr>
    </w:p>
    <w:p w14:paraId="7D34C02E" w14:textId="1C2D2673" w:rsidR="0047783A" w:rsidRDefault="0047783A" w:rsidP="0047783A">
      <w:pPr>
        <w:pStyle w:val="Blockquote"/>
        <w:spacing w:before="120" w:after="120"/>
        <w:ind w:left="0" w:right="0"/>
        <w:jc w:val="both"/>
        <w:rPr>
          <w:sz w:val="22"/>
          <w:szCs w:val="22"/>
        </w:rPr>
      </w:pPr>
      <w:r>
        <w:rPr>
          <w:b/>
          <w:sz w:val="22"/>
        </w:rPr>
        <w:t>Un</w:t>
      </w:r>
      <w:r>
        <w:rPr>
          <w:rStyle w:val="lev"/>
          <w:sz w:val="22"/>
        </w:rPr>
        <w:t xml:space="preserve"> bordereau signé </w:t>
      </w:r>
      <w:r>
        <w:rPr>
          <w:sz w:val="22"/>
        </w:rPr>
        <w:t>doit être fourni (pour chaque lot, dans le cas où l’appel d’offres serait divisé en plusieurs lots), accompagné de copies, dont le nombre est précisé dans les instructions aux soumissionnaires.</w:t>
      </w:r>
      <w:r>
        <w:rPr>
          <w:b/>
          <w:sz w:val="22"/>
        </w:rPr>
        <w:t xml:space="preserve"> </w:t>
      </w:r>
      <w:r>
        <w:rPr>
          <w:sz w:val="22"/>
        </w:rPr>
        <w:t>Le bordereau doit comporter une déclaration signée par chaque entité légale soumettant cette offre, laquelle utiliser à cet effet le modèle joint en annexe. Tout document supplémentaire (brochure, lettre, etc.) joint au bordereau ne sera pas pris en considération.</w:t>
      </w:r>
      <w:r>
        <w:rPr>
          <w:b/>
          <w:sz w:val="22"/>
        </w:rPr>
        <w:t xml:space="preserve"> </w:t>
      </w:r>
      <w:r>
        <w:rPr>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doivent être transmis au pouvoir adjudicateur s’il en fait la demande.</w:t>
      </w:r>
      <w:r>
        <w:rPr>
          <w:snapToGrid/>
          <w:sz w:val="22"/>
        </w:rPr>
        <w:t xml:space="preserve"> </w:t>
      </w:r>
      <w:r>
        <w:rPr>
          <w:sz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5020EE" w:rsidRDefault="00A45A0D" w:rsidP="005020EE">
      <w:pPr>
        <w:pStyle w:val="Blockquote"/>
        <w:spacing w:before="240" w:after="120"/>
        <w:ind w:left="0" w:right="357"/>
        <w:jc w:val="both"/>
        <w:rPr>
          <w:b/>
          <w:bCs/>
          <w:sz w:val="22"/>
          <w:szCs w:val="22"/>
        </w:rPr>
      </w:pPr>
      <w:r>
        <w:rPr>
          <w:b/>
          <w:sz w:val="22"/>
        </w:rPr>
        <w:t>Entités pourvoyeuses de capacités</w:t>
      </w:r>
    </w:p>
    <w:p w14:paraId="6743E18B" w14:textId="3E748651" w:rsidR="00A45A0D" w:rsidRDefault="00A45A0D" w:rsidP="005020EE">
      <w:pPr>
        <w:snapToGrid w:val="0"/>
        <w:jc w:val="both"/>
        <w:rPr>
          <w:sz w:val="22"/>
          <w:szCs w:val="22"/>
        </w:rPr>
      </w:pPr>
      <w:r>
        <w:rPr>
          <w:sz w:val="22"/>
        </w:rPr>
        <w:t xml:space="preserve">Un opérateur économique (c’est-à-dire un soumissionnaire) peut, s’il l’estime approprié et pour un marché </w:t>
      </w:r>
      <w:proofErr w:type="gramStart"/>
      <w:r>
        <w:rPr>
          <w:sz w:val="22"/>
        </w:rPr>
        <w:t>déterminé</w:t>
      </w:r>
      <w:proofErr w:type="gramEnd"/>
      <w:r>
        <w:rPr>
          <w:sz w:val="22"/>
        </w:rPr>
        <w:t xml:space="preserve">,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rPr>
        <w:t>Aux fins de la présente offre, il convient que les données relatives à cette troisième entité pour le critère de sélection pertinent soient incluses dans un document distinct</w:t>
      </w:r>
      <w:r>
        <w:rPr>
          <w:sz w:val="22"/>
        </w:rPr>
        <w:t>. La preuve de leur capacité devra également être fournie à la demande du pouvoir adjudicateur.</w:t>
      </w:r>
    </w:p>
    <w:p w14:paraId="3230809E" w14:textId="671FCFAA" w:rsidR="00A45A0D" w:rsidRDefault="00A45A0D" w:rsidP="005020EE">
      <w:pPr>
        <w:snapToGrid w:val="0"/>
        <w:jc w:val="both"/>
        <w:rPr>
          <w:sz w:val="22"/>
          <w:szCs w:val="22"/>
        </w:rPr>
      </w:pPr>
      <w:r>
        <w:rPr>
          <w:sz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5020EE">
      <w:pPr>
        <w:snapToGrid w:val="0"/>
        <w:jc w:val="both"/>
        <w:rPr>
          <w:sz w:val="22"/>
          <w:szCs w:val="22"/>
          <w:highlight w:val="yellow"/>
        </w:rPr>
      </w:pPr>
      <w:r>
        <w:rPr>
          <w:sz w:val="22"/>
        </w:rPr>
        <w:t>En ce qui concerne les critères économiques et financiers, les entités aux capacités desquelles l’opérateur économique recourt deviennent conjointement et solidairement responsables de l’exécution du marché.</w:t>
      </w:r>
    </w:p>
    <w:p w14:paraId="153A76B5" w14:textId="0EED63F6" w:rsidR="0047783A" w:rsidRPr="006A5F84" w:rsidRDefault="0047783A" w:rsidP="004C51DD">
      <w:pPr>
        <w:keepNext/>
        <w:spacing w:before="240" w:after="240"/>
        <w:ind w:left="284" w:hanging="284"/>
        <w:jc w:val="both"/>
        <w:outlineLvl w:val="0"/>
        <w:rPr>
          <w:b/>
          <w:sz w:val="24"/>
          <w:szCs w:val="24"/>
        </w:rPr>
      </w:pPr>
      <w:r>
        <w:rPr>
          <w:b/>
          <w:sz w:val="24"/>
        </w:rPr>
        <w:lastRenderedPageBreak/>
        <w:t>1</w:t>
      </w:r>
      <w:r>
        <w:rPr>
          <w:b/>
          <w:sz w:val="24"/>
        </w:rPr>
        <w:tab/>
        <w:t>OFFRE SOUMISE PAR</w:t>
      </w:r>
      <w:r w:rsidR="00043E19">
        <w:rPr>
          <w:b/>
          <w:sz w:val="24"/>
        </w:rPr>
        <w:t xml:space="preserve"> </w:t>
      </w:r>
      <w:r w:rsidR="00043E19" w:rsidRPr="00043E19">
        <w:rPr>
          <w:b/>
          <w:sz w:val="24"/>
        </w:rPr>
        <w:t>(identité du soumissionnaire et coordonnées bancaires)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43E19" w:rsidRPr="006A5F84" w14:paraId="1B06A3F8" w14:textId="2B436AEE" w:rsidTr="00D2247E">
        <w:trPr>
          <w:cantSplit/>
        </w:trPr>
        <w:tc>
          <w:tcPr>
            <w:tcW w:w="1276" w:type="dxa"/>
            <w:tcBorders>
              <w:top w:val="nil"/>
              <w:left w:val="nil"/>
            </w:tcBorders>
            <w:vAlign w:val="center"/>
          </w:tcPr>
          <w:p w14:paraId="7EE8B50C" w14:textId="4FECC1F5" w:rsidR="00043E19" w:rsidRPr="006A5F84" w:rsidRDefault="00043E19">
            <w:pPr>
              <w:jc w:val="both"/>
              <w:rPr>
                <w:b/>
                <w:sz w:val="22"/>
              </w:rPr>
            </w:pPr>
            <w:r>
              <w:rPr>
                <w:b/>
                <w:sz w:val="22"/>
              </w:rPr>
              <w:t xml:space="preserve">  </w:t>
            </w:r>
          </w:p>
        </w:tc>
        <w:tc>
          <w:tcPr>
            <w:tcW w:w="1985" w:type="dxa"/>
            <w:shd w:val="pct5" w:color="auto" w:fill="FFFFFF"/>
            <w:vAlign w:val="center"/>
          </w:tcPr>
          <w:p w14:paraId="40768F83" w14:textId="77777777" w:rsidR="00043E19" w:rsidRPr="006A5F84" w:rsidRDefault="00043E19" w:rsidP="00D2247E">
            <w:pPr>
              <w:jc w:val="center"/>
              <w:rPr>
                <w:b/>
                <w:sz w:val="22"/>
              </w:rPr>
            </w:pPr>
            <w:r>
              <w:rPr>
                <w:b/>
                <w:sz w:val="22"/>
              </w:rPr>
              <w:t>Nom(s) du (des) soumissionnaire(s)</w:t>
            </w:r>
          </w:p>
        </w:tc>
        <w:tc>
          <w:tcPr>
            <w:tcW w:w="1134" w:type="dxa"/>
            <w:shd w:val="pct5" w:color="auto" w:fill="FFFFFF"/>
            <w:vAlign w:val="center"/>
          </w:tcPr>
          <w:p w14:paraId="1F6C5BB3" w14:textId="4E48A9EA" w:rsidR="00043E19" w:rsidRPr="006A5F84" w:rsidRDefault="00043E19" w:rsidP="00D2247E">
            <w:pPr>
              <w:jc w:val="center"/>
              <w:rPr>
                <w:b/>
                <w:sz w:val="22"/>
              </w:rPr>
            </w:pPr>
            <w:r w:rsidRPr="00043E19">
              <w:rPr>
                <w:b/>
                <w:sz w:val="22"/>
              </w:rPr>
              <w:t>Adresse officielle, code postal, boîte postale, ville, pays</w:t>
            </w:r>
            <w:r w:rsidRPr="00043E19" w:rsidDel="00043E19">
              <w:rPr>
                <w:b/>
                <w:sz w:val="22"/>
              </w:rPr>
              <w:t xml:space="preserve"> </w:t>
            </w:r>
          </w:p>
        </w:tc>
        <w:tc>
          <w:tcPr>
            <w:tcW w:w="1275" w:type="dxa"/>
            <w:shd w:val="pct5" w:color="auto" w:fill="FFFFFF"/>
            <w:vAlign w:val="center"/>
          </w:tcPr>
          <w:p w14:paraId="2A497E1C" w14:textId="439685E0" w:rsidR="00043E19" w:rsidRPr="006A5F84" w:rsidRDefault="00043E19" w:rsidP="005020EE">
            <w:pPr>
              <w:jc w:val="center"/>
              <w:rPr>
                <w:b/>
                <w:sz w:val="22"/>
              </w:rPr>
            </w:pPr>
            <w:r>
              <w:rPr>
                <w:b/>
                <w:sz w:val="22"/>
              </w:rPr>
              <w:t xml:space="preserve">Forme </w:t>
            </w:r>
            <w:r w:rsidR="004D698C">
              <w:rPr>
                <w:b/>
                <w:sz w:val="22"/>
              </w:rPr>
              <w:t>juridique</w:t>
            </w:r>
          </w:p>
        </w:tc>
        <w:tc>
          <w:tcPr>
            <w:tcW w:w="1418" w:type="dxa"/>
            <w:shd w:val="pct5" w:color="auto" w:fill="FFFFFF"/>
          </w:tcPr>
          <w:p w14:paraId="4C062DA5" w14:textId="78B43784" w:rsidR="00043E19" w:rsidRDefault="00043E19" w:rsidP="005020EE">
            <w:pPr>
              <w:jc w:val="center"/>
              <w:rPr>
                <w:b/>
                <w:sz w:val="22"/>
              </w:rPr>
            </w:pPr>
            <w:r w:rsidRPr="00043E19">
              <w:rPr>
                <w:b/>
                <w:sz w:val="22"/>
              </w:rPr>
              <w:t xml:space="preserve">Numéro de TVA et/ou </w:t>
            </w:r>
            <w:r w:rsidR="004D698C">
              <w:rPr>
                <w:b/>
                <w:sz w:val="22"/>
              </w:rPr>
              <w:t xml:space="preserve">numéro </w:t>
            </w:r>
            <w:r w:rsidRPr="00043E19">
              <w:rPr>
                <w:b/>
                <w:sz w:val="22"/>
              </w:rPr>
              <w:t>d’enregistrement (le cas échéant)</w:t>
            </w:r>
          </w:p>
        </w:tc>
        <w:tc>
          <w:tcPr>
            <w:tcW w:w="1276" w:type="dxa"/>
            <w:shd w:val="pct5" w:color="auto" w:fill="FFFFFF"/>
          </w:tcPr>
          <w:p w14:paraId="648A37C6" w14:textId="458ECAA9" w:rsidR="00043E19" w:rsidRDefault="00043E19" w:rsidP="005020EE">
            <w:pPr>
              <w:jc w:val="center"/>
              <w:rPr>
                <w:b/>
                <w:sz w:val="22"/>
              </w:rPr>
            </w:pPr>
            <w:r w:rsidRPr="00043E19">
              <w:rPr>
                <w:b/>
                <w:sz w:val="22"/>
              </w:rPr>
              <w:t>Lieu d’enregistrement principal</w:t>
            </w:r>
            <w:r>
              <w:rPr>
                <w:rStyle w:val="Appelnotedebasdep"/>
                <w:b/>
                <w:sz w:val="22"/>
              </w:rPr>
              <w:footnoteReference w:id="1"/>
            </w:r>
            <w:r w:rsidRPr="00043E19">
              <w:rPr>
                <w:b/>
                <w:sz w:val="22"/>
              </w:rPr>
              <w:t xml:space="preserve"> (ville et pays) et date d’enregistrement</w:t>
            </w:r>
          </w:p>
        </w:tc>
        <w:tc>
          <w:tcPr>
            <w:tcW w:w="1275" w:type="dxa"/>
            <w:shd w:val="pct5" w:color="auto" w:fill="FFFFFF"/>
          </w:tcPr>
          <w:p w14:paraId="5469FA76" w14:textId="237FF726" w:rsidR="00043E19" w:rsidRDefault="004D698C" w:rsidP="005020EE">
            <w:pPr>
              <w:jc w:val="center"/>
              <w:rPr>
                <w:b/>
                <w:sz w:val="22"/>
              </w:rPr>
            </w:pPr>
            <w:r>
              <w:rPr>
                <w:b/>
                <w:sz w:val="22"/>
              </w:rPr>
              <w:t>Numéro</w:t>
            </w:r>
            <w:r w:rsidR="00043E19">
              <w:rPr>
                <w:b/>
                <w:sz w:val="22"/>
              </w:rPr>
              <w:t xml:space="preserve"> PIC</w:t>
            </w:r>
            <w:r w:rsidR="00043E19">
              <w:rPr>
                <w:rStyle w:val="Appelnotedebasdep"/>
                <w:b/>
                <w:sz w:val="22"/>
              </w:rPr>
              <w:footnoteReference w:id="2"/>
            </w:r>
          </w:p>
        </w:tc>
      </w:tr>
      <w:tr w:rsidR="00043E19" w:rsidRPr="006A5F84" w14:paraId="5EBDA23B" w14:textId="00BA5E15" w:rsidTr="00EE1CD1">
        <w:trPr>
          <w:cantSplit/>
          <w:trHeight w:val="640"/>
        </w:trPr>
        <w:tc>
          <w:tcPr>
            <w:tcW w:w="1276" w:type="dxa"/>
          </w:tcPr>
          <w:p w14:paraId="68CD0E93" w14:textId="77777777" w:rsidR="00043E19" w:rsidRPr="006A5F84" w:rsidRDefault="00043E19">
            <w:pPr>
              <w:rPr>
                <w:b/>
                <w:sz w:val="22"/>
              </w:rPr>
            </w:pPr>
            <w:r>
              <w:rPr>
                <w:b/>
                <w:sz w:val="22"/>
              </w:rPr>
              <w:t>Chef de file</w:t>
            </w:r>
            <w:r w:rsidRPr="006A5F84">
              <w:rPr>
                <w:rStyle w:val="Appelnotedebasdep"/>
                <w:b/>
                <w:sz w:val="22"/>
              </w:rPr>
              <w:footnoteReference w:id="3"/>
            </w:r>
          </w:p>
        </w:tc>
        <w:tc>
          <w:tcPr>
            <w:tcW w:w="1985" w:type="dxa"/>
          </w:tcPr>
          <w:p w14:paraId="1DB5010F" w14:textId="77777777" w:rsidR="00043E19" w:rsidRPr="006A5F84" w:rsidRDefault="00043E19">
            <w:pPr>
              <w:jc w:val="both"/>
              <w:rPr>
                <w:b/>
                <w:sz w:val="22"/>
              </w:rPr>
            </w:pPr>
          </w:p>
        </w:tc>
        <w:tc>
          <w:tcPr>
            <w:tcW w:w="1134" w:type="dxa"/>
          </w:tcPr>
          <w:p w14:paraId="43F66641" w14:textId="77777777" w:rsidR="00043E19" w:rsidRPr="006A5F84" w:rsidRDefault="00043E19">
            <w:pPr>
              <w:jc w:val="both"/>
              <w:rPr>
                <w:b/>
                <w:sz w:val="22"/>
              </w:rPr>
            </w:pPr>
          </w:p>
        </w:tc>
        <w:tc>
          <w:tcPr>
            <w:tcW w:w="1275" w:type="dxa"/>
            <w:tcBorders>
              <w:bottom w:val="single" w:sz="4" w:space="0" w:color="auto"/>
            </w:tcBorders>
          </w:tcPr>
          <w:p w14:paraId="6AD2A789" w14:textId="77777777" w:rsidR="00043E19" w:rsidRPr="006A5F84" w:rsidRDefault="00043E19">
            <w:pPr>
              <w:jc w:val="both"/>
              <w:rPr>
                <w:b/>
                <w:sz w:val="22"/>
              </w:rPr>
            </w:pPr>
          </w:p>
        </w:tc>
        <w:tc>
          <w:tcPr>
            <w:tcW w:w="1418" w:type="dxa"/>
            <w:tcBorders>
              <w:bottom w:val="single" w:sz="4" w:space="0" w:color="auto"/>
            </w:tcBorders>
          </w:tcPr>
          <w:p w14:paraId="61E301BA" w14:textId="77777777" w:rsidR="00043E19" w:rsidRPr="006A5F84" w:rsidRDefault="00043E19">
            <w:pPr>
              <w:jc w:val="both"/>
              <w:rPr>
                <w:b/>
                <w:sz w:val="22"/>
              </w:rPr>
            </w:pPr>
          </w:p>
        </w:tc>
        <w:tc>
          <w:tcPr>
            <w:tcW w:w="1276" w:type="dxa"/>
            <w:tcBorders>
              <w:bottom w:val="single" w:sz="4" w:space="0" w:color="auto"/>
            </w:tcBorders>
          </w:tcPr>
          <w:p w14:paraId="52436025" w14:textId="77777777" w:rsidR="00043E19" w:rsidRPr="006A5F84" w:rsidRDefault="00043E19">
            <w:pPr>
              <w:jc w:val="both"/>
              <w:rPr>
                <w:b/>
                <w:sz w:val="22"/>
              </w:rPr>
            </w:pPr>
          </w:p>
        </w:tc>
        <w:tc>
          <w:tcPr>
            <w:tcW w:w="1275" w:type="dxa"/>
            <w:tcBorders>
              <w:bottom w:val="single" w:sz="4" w:space="0" w:color="auto"/>
            </w:tcBorders>
          </w:tcPr>
          <w:p w14:paraId="08B7FD9C" w14:textId="77777777" w:rsidR="00043E19" w:rsidRPr="006A5F84" w:rsidRDefault="00043E19">
            <w:pPr>
              <w:jc w:val="both"/>
              <w:rPr>
                <w:b/>
                <w:sz w:val="22"/>
              </w:rPr>
            </w:pPr>
          </w:p>
        </w:tc>
      </w:tr>
      <w:tr w:rsidR="00043E19" w:rsidRPr="006A5F84" w14:paraId="7235E19B" w14:textId="15890312" w:rsidTr="00EE1CD1">
        <w:trPr>
          <w:cantSplit/>
          <w:trHeight w:val="810"/>
        </w:trPr>
        <w:tc>
          <w:tcPr>
            <w:tcW w:w="1276" w:type="dxa"/>
          </w:tcPr>
          <w:p w14:paraId="2C058A60" w14:textId="77777777" w:rsidR="00043E19" w:rsidRPr="006A5F84" w:rsidRDefault="00043E19" w:rsidP="00EE1CD1">
            <w:pPr>
              <w:spacing w:after="0"/>
              <w:jc w:val="both"/>
              <w:rPr>
                <w:b/>
                <w:sz w:val="22"/>
              </w:rPr>
            </w:pPr>
            <w:r>
              <w:rPr>
                <w:b/>
                <w:sz w:val="22"/>
              </w:rPr>
              <w:t xml:space="preserve">Membre </w:t>
            </w:r>
          </w:p>
        </w:tc>
        <w:tc>
          <w:tcPr>
            <w:tcW w:w="1985" w:type="dxa"/>
          </w:tcPr>
          <w:p w14:paraId="6B9A4FA7" w14:textId="77777777" w:rsidR="00043E19" w:rsidRPr="006A5F84" w:rsidRDefault="00043E19">
            <w:pPr>
              <w:jc w:val="both"/>
              <w:rPr>
                <w:b/>
                <w:sz w:val="22"/>
              </w:rPr>
            </w:pPr>
          </w:p>
        </w:tc>
        <w:tc>
          <w:tcPr>
            <w:tcW w:w="1134" w:type="dxa"/>
          </w:tcPr>
          <w:p w14:paraId="19EE9E26" w14:textId="77777777" w:rsidR="00043E19" w:rsidRPr="006A5F84" w:rsidRDefault="00043E19">
            <w:pPr>
              <w:jc w:val="both"/>
              <w:rPr>
                <w:b/>
                <w:sz w:val="22"/>
              </w:rPr>
            </w:pPr>
          </w:p>
        </w:tc>
        <w:tc>
          <w:tcPr>
            <w:tcW w:w="1275" w:type="dxa"/>
            <w:tcBorders>
              <w:top w:val="single" w:sz="4" w:space="0" w:color="auto"/>
            </w:tcBorders>
          </w:tcPr>
          <w:p w14:paraId="693224CB" w14:textId="77777777" w:rsidR="00043E19" w:rsidRPr="006A5F84" w:rsidRDefault="00043E19">
            <w:pPr>
              <w:jc w:val="both"/>
              <w:rPr>
                <w:b/>
                <w:sz w:val="22"/>
              </w:rPr>
            </w:pPr>
          </w:p>
        </w:tc>
        <w:tc>
          <w:tcPr>
            <w:tcW w:w="1418" w:type="dxa"/>
            <w:tcBorders>
              <w:top w:val="single" w:sz="4" w:space="0" w:color="auto"/>
            </w:tcBorders>
          </w:tcPr>
          <w:p w14:paraId="39B7C4E4" w14:textId="77777777" w:rsidR="00043E19" w:rsidRPr="006A5F84" w:rsidRDefault="00043E19">
            <w:pPr>
              <w:jc w:val="both"/>
              <w:rPr>
                <w:b/>
                <w:sz w:val="22"/>
              </w:rPr>
            </w:pPr>
          </w:p>
        </w:tc>
        <w:tc>
          <w:tcPr>
            <w:tcW w:w="1276" w:type="dxa"/>
            <w:tcBorders>
              <w:top w:val="single" w:sz="4" w:space="0" w:color="auto"/>
            </w:tcBorders>
          </w:tcPr>
          <w:p w14:paraId="21D81DD4" w14:textId="77777777" w:rsidR="00043E19" w:rsidRPr="006A5F84" w:rsidRDefault="00043E19">
            <w:pPr>
              <w:jc w:val="both"/>
              <w:rPr>
                <w:b/>
                <w:sz w:val="22"/>
              </w:rPr>
            </w:pPr>
          </w:p>
        </w:tc>
        <w:tc>
          <w:tcPr>
            <w:tcW w:w="1275" w:type="dxa"/>
            <w:tcBorders>
              <w:top w:val="single" w:sz="4" w:space="0" w:color="auto"/>
            </w:tcBorders>
          </w:tcPr>
          <w:p w14:paraId="44478DC3" w14:textId="77777777" w:rsidR="00043E19" w:rsidRPr="006A5F84" w:rsidRDefault="00043E19">
            <w:pPr>
              <w:jc w:val="both"/>
              <w:rPr>
                <w:b/>
                <w:sz w:val="22"/>
              </w:rPr>
            </w:pPr>
          </w:p>
        </w:tc>
      </w:tr>
      <w:tr w:rsidR="00043E19" w:rsidRPr="006A5F84" w14:paraId="0743F072" w14:textId="08164739" w:rsidTr="00EE1CD1">
        <w:trPr>
          <w:cantSplit/>
          <w:trHeight w:val="575"/>
        </w:trPr>
        <w:tc>
          <w:tcPr>
            <w:tcW w:w="1276" w:type="dxa"/>
          </w:tcPr>
          <w:p w14:paraId="181CF44B" w14:textId="77777777" w:rsidR="00043E19" w:rsidRPr="006A5F84" w:rsidRDefault="00043E19">
            <w:pPr>
              <w:jc w:val="both"/>
              <w:rPr>
                <w:b/>
                <w:sz w:val="22"/>
              </w:rPr>
            </w:pPr>
            <w:r>
              <w:rPr>
                <w:b/>
                <w:sz w:val="22"/>
              </w:rPr>
              <w:t xml:space="preserve">Etc. </w:t>
            </w:r>
          </w:p>
        </w:tc>
        <w:tc>
          <w:tcPr>
            <w:tcW w:w="1985" w:type="dxa"/>
          </w:tcPr>
          <w:p w14:paraId="29D493D3" w14:textId="77777777" w:rsidR="00043E19" w:rsidRPr="006A5F84" w:rsidRDefault="00043E19">
            <w:pPr>
              <w:jc w:val="both"/>
              <w:rPr>
                <w:b/>
                <w:sz w:val="22"/>
              </w:rPr>
            </w:pPr>
          </w:p>
        </w:tc>
        <w:tc>
          <w:tcPr>
            <w:tcW w:w="1134" w:type="dxa"/>
          </w:tcPr>
          <w:p w14:paraId="5B37D06E" w14:textId="77777777" w:rsidR="00043E19" w:rsidRPr="006A5F84" w:rsidRDefault="00043E19">
            <w:pPr>
              <w:jc w:val="both"/>
              <w:rPr>
                <w:b/>
                <w:sz w:val="22"/>
              </w:rPr>
            </w:pPr>
          </w:p>
        </w:tc>
        <w:tc>
          <w:tcPr>
            <w:tcW w:w="1275" w:type="dxa"/>
          </w:tcPr>
          <w:p w14:paraId="60BDADA2" w14:textId="77777777" w:rsidR="00043E19" w:rsidRPr="006A5F84" w:rsidRDefault="00043E19">
            <w:pPr>
              <w:jc w:val="both"/>
              <w:rPr>
                <w:b/>
                <w:sz w:val="22"/>
              </w:rPr>
            </w:pPr>
          </w:p>
        </w:tc>
        <w:tc>
          <w:tcPr>
            <w:tcW w:w="1418" w:type="dxa"/>
          </w:tcPr>
          <w:p w14:paraId="2CD300AF" w14:textId="77777777" w:rsidR="00043E19" w:rsidRPr="006A5F84" w:rsidRDefault="00043E19">
            <w:pPr>
              <w:jc w:val="both"/>
              <w:rPr>
                <w:b/>
                <w:sz w:val="22"/>
              </w:rPr>
            </w:pPr>
          </w:p>
        </w:tc>
        <w:tc>
          <w:tcPr>
            <w:tcW w:w="1276" w:type="dxa"/>
          </w:tcPr>
          <w:p w14:paraId="5A3CED44" w14:textId="77777777" w:rsidR="00043E19" w:rsidRPr="006A5F84" w:rsidRDefault="00043E19">
            <w:pPr>
              <w:jc w:val="both"/>
              <w:rPr>
                <w:b/>
                <w:sz w:val="22"/>
              </w:rPr>
            </w:pPr>
          </w:p>
        </w:tc>
        <w:tc>
          <w:tcPr>
            <w:tcW w:w="1275" w:type="dxa"/>
          </w:tcPr>
          <w:p w14:paraId="59B71B8A" w14:textId="48BED280" w:rsidR="00080186" w:rsidRPr="006A5F84" w:rsidRDefault="00080186">
            <w:pPr>
              <w:jc w:val="both"/>
              <w:rPr>
                <w:b/>
                <w:sz w:val="22"/>
              </w:rPr>
            </w:pPr>
          </w:p>
        </w:tc>
      </w:tr>
    </w:tbl>
    <w:p w14:paraId="5133E38F" w14:textId="77777777" w:rsidR="004D698C" w:rsidRDefault="004D698C"/>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80186" w:rsidRPr="006A5F84" w14:paraId="10AC9DD1" w14:textId="77777777" w:rsidTr="00D2247E">
        <w:trPr>
          <w:cantSplit/>
          <w:trHeight w:val="1121"/>
        </w:trPr>
        <w:tc>
          <w:tcPr>
            <w:tcW w:w="1276" w:type="dxa"/>
            <w:tcBorders>
              <w:top w:val="nil"/>
              <w:left w:val="nil"/>
            </w:tcBorders>
          </w:tcPr>
          <w:p w14:paraId="27DFEEF6" w14:textId="6B5BAA16" w:rsidR="00080186" w:rsidRDefault="00080186">
            <w:pPr>
              <w:jc w:val="both"/>
              <w:rPr>
                <w:b/>
                <w:sz w:val="22"/>
              </w:rPr>
            </w:pPr>
          </w:p>
        </w:tc>
        <w:tc>
          <w:tcPr>
            <w:tcW w:w="1985" w:type="dxa"/>
            <w:shd w:val="clear" w:color="auto" w:fill="F2F2F2" w:themeFill="background1" w:themeFillShade="F2"/>
          </w:tcPr>
          <w:p w14:paraId="26105554" w14:textId="4B174DDF" w:rsidR="00080186" w:rsidRDefault="00080186" w:rsidP="00D2247E">
            <w:pPr>
              <w:jc w:val="center"/>
              <w:rPr>
                <w:b/>
                <w:sz w:val="22"/>
              </w:rPr>
            </w:pPr>
            <w:r>
              <w:rPr>
                <w:b/>
                <w:sz w:val="22"/>
              </w:rPr>
              <w:t>Nom du compte bancaire et nom du titulaire du compte</w:t>
            </w:r>
          </w:p>
          <w:p w14:paraId="54DF1B72" w14:textId="77777777" w:rsidR="00080186" w:rsidRPr="00D2247E" w:rsidRDefault="00080186" w:rsidP="00D2247E">
            <w:pPr>
              <w:jc w:val="center"/>
              <w:rPr>
                <w:sz w:val="22"/>
              </w:rPr>
            </w:pPr>
          </w:p>
        </w:tc>
        <w:tc>
          <w:tcPr>
            <w:tcW w:w="1134" w:type="dxa"/>
            <w:shd w:val="clear" w:color="auto" w:fill="F2F2F2" w:themeFill="background1" w:themeFillShade="F2"/>
          </w:tcPr>
          <w:p w14:paraId="0E2CDA94" w14:textId="492402E6" w:rsidR="00080186" w:rsidRPr="004D698C" w:rsidRDefault="00080186" w:rsidP="00D2247E">
            <w:pPr>
              <w:jc w:val="center"/>
              <w:rPr>
                <w:b/>
                <w:sz w:val="22"/>
              </w:rPr>
            </w:pPr>
            <w:r w:rsidRPr="004D698C">
              <w:rPr>
                <w:b/>
                <w:sz w:val="22"/>
              </w:rPr>
              <w:t>IBAN/Numéro de compte banca</w:t>
            </w:r>
            <w:r w:rsidRPr="00D2247E">
              <w:rPr>
                <w:b/>
                <w:sz w:val="22"/>
              </w:rPr>
              <w:t>ire</w:t>
            </w:r>
          </w:p>
        </w:tc>
        <w:tc>
          <w:tcPr>
            <w:tcW w:w="1275" w:type="dxa"/>
            <w:shd w:val="clear" w:color="auto" w:fill="F2F2F2" w:themeFill="background1" w:themeFillShade="F2"/>
          </w:tcPr>
          <w:p w14:paraId="69CA2466" w14:textId="3925CEF7" w:rsidR="00080186" w:rsidRPr="006A5F84" w:rsidRDefault="00080186" w:rsidP="00D2247E">
            <w:pPr>
              <w:jc w:val="center"/>
              <w:rPr>
                <w:b/>
                <w:sz w:val="22"/>
              </w:rPr>
            </w:pPr>
            <w:r>
              <w:rPr>
                <w:b/>
                <w:sz w:val="22"/>
              </w:rPr>
              <w:t>Devise</w:t>
            </w:r>
          </w:p>
        </w:tc>
        <w:tc>
          <w:tcPr>
            <w:tcW w:w="1418" w:type="dxa"/>
            <w:shd w:val="clear" w:color="auto" w:fill="F2F2F2" w:themeFill="background1" w:themeFillShade="F2"/>
          </w:tcPr>
          <w:p w14:paraId="0AE34595" w14:textId="18544F7A" w:rsidR="00080186" w:rsidRPr="006A5F84" w:rsidRDefault="00080186" w:rsidP="00D2247E">
            <w:pPr>
              <w:jc w:val="center"/>
              <w:rPr>
                <w:b/>
                <w:sz w:val="22"/>
              </w:rPr>
            </w:pPr>
            <w:r>
              <w:rPr>
                <w:b/>
                <w:sz w:val="22"/>
              </w:rPr>
              <w:t>BIC/Swift code</w:t>
            </w:r>
          </w:p>
        </w:tc>
        <w:tc>
          <w:tcPr>
            <w:tcW w:w="1276" w:type="dxa"/>
            <w:shd w:val="clear" w:color="auto" w:fill="F2F2F2" w:themeFill="background1" w:themeFillShade="F2"/>
          </w:tcPr>
          <w:p w14:paraId="4BF12784" w14:textId="6F0E7554" w:rsidR="00080186" w:rsidRPr="006A5F84" w:rsidRDefault="00080186" w:rsidP="00D2247E">
            <w:pPr>
              <w:jc w:val="center"/>
              <w:rPr>
                <w:b/>
                <w:sz w:val="22"/>
              </w:rPr>
            </w:pPr>
            <w:r>
              <w:rPr>
                <w:b/>
                <w:sz w:val="22"/>
              </w:rPr>
              <w:t>Nom de la banque et code de l’agence bancaire</w:t>
            </w:r>
          </w:p>
        </w:tc>
        <w:tc>
          <w:tcPr>
            <w:tcW w:w="1275" w:type="dxa"/>
            <w:shd w:val="clear" w:color="auto" w:fill="F2F2F2" w:themeFill="background1" w:themeFillShade="F2"/>
          </w:tcPr>
          <w:p w14:paraId="7D85CA3E" w14:textId="27BA18EA" w:rsidR="00080186" w:rsidRDefault="00080186" w:rsidP="00D2247E">
            <w:pPr>
              <w:jc w:val="center"/>
              <w:rPr>
                <w:b/>
                <w:sz w:val="22"/>
              </w:rPr>
            </w:pPr>
            <w:r>
              <w:rPr>
                <w:b/>
                <w:sz w:val="22"/>
              </w:rPr>
              <w:t>Adresse de la banque, boite postale, ville, pays</w:t>
            </w:r>
          </w:p>
        </w:tc>
      </w:tr>
      <w:tr w:rsidR="00080186" w:rsidRPr="006A5F84" w14:paraId="74C2F4D7" w14:textId="77777777" w:rsidTr="00D2247E">
        <w:trPr>
          <w:cantSplit/>
          <w:trHeight w:val="1121"/>
        </w:trPr>
        <w:tc>
          <w:tcPr>
            <w:tcW w:w="1276" w:type="dxa"/>
          </w:tcPr>
          <w:p w14:paraId="50477C86" w14:textId="06414869" w:rsidR="00080186" w:rsidRDefault="00080186">
            <w:pPr>
              <w:jc w:val="both"/>
              <w:rPr>
                <w:b/>
                <w:sz w:val="22"/>
              </w:rPr>
            </w:pPr>
            <w:r>
              <w:rPr>
                <w:b/>
                <w:sz w:val="22"/>
              </w:rPr>
              <w:t>Leader</w:t>
            </w:r>
            <w:r>
              <w:rPr>
                <w:rStyle w:val="Appelnotedebasdep"/>
                <w:b/>
                <w:sz w:val="22"/>
              </w:rPr>
              <w:footnoteReference w:id="4"/>
            </w:r>
          </w:p>
        </w:tc>
        <w:tc>
          <w:tcPr>
            <w:tcW w:w="1985" w:type="dxa"/>
          </w:tcPr>
          <w:p w14:paraId="61810CB9" w14:textId="77777777" w:rsidR="00080186" w:rsidRPr="006A5F84" w:rsidRDefault="00080186">
            <w:pPr>
              <w:jc w:val="both"/>
              <w:rPr>
                <w:b/>
                <w:sz w:val="22"/>
              </w:rPr>
            </w:pPr>
          </w:p>
        </w:tc>
        <w:tc>
          <w:tcPr>
            <w:tcW w:w="1134" w:type="dxa"/>
          </w:tcPr>
          <w:p w14:paraId="2ED21290" w14:textId="77777777" w:rsidR="00080186" w:rsidRPr="006A5F84" w:rsidRDefault="00080186">
            <w:pPr>
              <w:jc w:val="both"/>
              <w:rPr>
                <w:b/>
                <w:sz w:val="22"/>
              </w:rPr>
            </w:pPr>
          </w:p>
        </w:tc>
        <w:tc>
          <w:tcPr>
            <w:tcW w:w="1275" w:type="dxa"/>
          </w:tcPr>
          <w:p w14:paraId="4C1EF3BB" w14:textId="77777777" w:rsidR="00080186" w:rsidRPr="006A5F84" w:rsidRDefault="00080186">
            <w:pPr>
              <w:jc w:val="both"/>
              <w:rPr>
                <w:b/>
                <w:sz w:val="22"/>
              </w:rPr>
            </w:pPr>
          </w:p>
        </w:tc>
        <w:tc>
          <w:tcPr>
            <w:tcW w:w="1418" w:type="dxa"/>
          </w:tcPr>
          <w:p w14:paraId="5A792978" w14:textId="77777777" w:rsidR="00080186" w:rsidRPr="006A5F84" w:rsidRDefault="00080186">
            <w:pPr>
              <w:jc w:val="both"/>
              <w:rPr>
                <w:b/>
                <w:sz w:val="22"/>
              </w:rPr>
            </w:pPr>
          </w:p>
        </w:tc>
        <w:tc>
          <w:tcPr>
            <w:tcW w:w="1276" w:type="dxa"/>
          </w:tcPr>
          <w:p w14:paraId="7538C6F1" w14:textId="77777777" w:rsidR="00080186" w:rsidRPr="006A5F84" w:rsidRDefault="00080186">
            <w:pPr>
              <w:jc w:val="both"/>
              <w:rPr>
                <w:b/>
                <w:sz w:val="22"/>
              </w:rPr>
            </w:pPr>
          </w:p>
        </w:tc>
        <w:tc>
          <w:tcPr>
            <w:tcW w:w="1275" w:type="dxa"/>
          </w:tcPr>
          <w:p w14:paraId="1E351067" w14:textId="77777777" w:rsidR="00080186" w:rsidRDefault="00080186">
            <w:pPr>
              <w:jc w:val="both"/>
              <w:rPr>
                <w:b/>
                <w:sz w:val="22"/>
              </w:rPr>
            </w:pPr>
          </w:p>
        </w:tc>
      </w:tr>
    </w:tbl>
    <w:p w14:paraId="546BE8C8" w14:textId="77777777" w:rsidR="0047783A" w:rsidRPr="006A5F84" w:rsidRDefault="0047783A" w:rsidP="005020EE">
      <w:pPr>
        <w:keepNext/>
        <w:spacing w:before="360" w:after="240"/>
        <w:ind w:left="284" w:hanging="284"/>
        <w:jc w:val="both"/>
        <w:outlineLvl w:val="0"/>
        <w:rPr>
          <w:b/>
          <w:sz w:val="24"/>
          <w:szCs w:val="24"/>
        </w:rPr>
      </w:pPr>
      <w:r>
        <w:rPr>
          <w:b/>
          <w:sz w:val="24"/>
        </w:rPr>
        <w:t>2</w:t>
      </w:r>
      <w:r>
        <w:rPr>
          <w:b/>
          <w:sz w:val="24"/>
        </w:rPr>
        <w:tab/>
        <w:t>PERSONNE DE CONTACT (pour la présente offre)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Pr>
                <w:b/>
                <w:sz w:val="24"/>
              </w:rPr>
              <w:t>Nom</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Pr>
                <w:b/>
                <w:sz w:val="24"/>
              </w:rPr>
              <w:t>Adresse</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Pr>
                <w:b/>
                <w:sz w:val="24"/>
              </w:rPr>
              <w:lastRenderedPageBreak/>
              <w:t>Téléphone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Pr>
                <w:b/>
                <w:sz w:val="24"/>
              </w:rPr>
              <w:t>Adresse électronique</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Pr>
          <w:b/>
          <w:sz w:val="24"/>
        </w:rPr>
        <w:t>3</w:t>
      </w:r>
      <w:r>
        <w:rPr>
          <w:b/>
          <w:sz w:val="24"/>
        </w:rPr>
        <w:tab/>
        <w:t>CAPACITÉ ÉCONOMIQUE ET FINANCIÈRE</w:t>
      </w:r>
      <w:r w:rsidRPr="006A5F84">
        <w:rPr>
          <w:rStyle w:val="Appelnotedebasdep"/>
          <w:b/>
          <w:sz w:val="24"/>
          <w:szCs w:val="24"/>
        </w:rPr>
        <w:footnoteReference w:id="5"/>
      </w:r>
    </w:p>
    <w:p w14:paraId="4521FBDB" w14:textId="6850B5B9" w:rsidR="0047783A" w:rsidRPr="006A5F84" w:rsidRDefault="0047783A" w:rsidP="0047783A">
      <w:pPr>
        <w:keepNext/>
        <w:keepLines/>
        <w:widowControl w:val="0"/>
        <w:jc w:val="both"/>
        <w:rPr>
          <w:sz w:val="22"/>
          <w:szCs w:val="22"/>
        </w:rPr>
      </w:pPr>
      <w:r>
        <w:rPr>
          <w:sz w:val="22"/>
        </w:rPr>
        <w:t>Merci de bien vouloir compléter le tableau</w:t>
      </w:r>
      <w:proofErr w:type="gramStart"/>
      <w:r>
        <w:rPr>
          <w:sz w:val="22"/>
        </w:rPr>
        <w:t xml:space="preserve"> «Données</w:t>
      </w:r>
      <w:proofErr w:type="gramEnd"/>
      <w:r>
        <w:rPr>
          <w:sz w:val="22"/>
        </w:rPr>
        <w:t xml:space="preserve"> financières»</w:t>
      </w:r>
      <w:r w:rsidRPr="006A5F84">
        <w:rPr>
          <w:rStyle w:val="Appelnotedebasdep"/>
          <w:sz w:val="22"/>
          <w:szCs w:val="22"/>
        </w:rPr>
        <w:footnoteReference w:id="6"/>
      </w:r>
      <w:r>
        <w:rPr>
          <w:sz w:val="22"/>
        </w:rPr>
        <w:t xml:space="preserve"> suivant en vous basant sur vos comptes annuels et vos projections les plus récentes. Si vos comptes annuels clôturés ne sont pas encore disponibles pour l’exercice en cours ou pour le dernier exercice, veuillez indiquer vos montants sur la foi de relevés bancaires appropriés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23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864"/>
        <w:gridCol w:w="1559"/>
        <w:gridCol w:w="1560"/>
        <w:gridCol w:w="1559"/>
      </w:tblGrid>
      <w:tr w:rsidR="00F20AA1" w:rsidRPr="006A5F84" w14:paraId="1481C142" w14:textId="77777777" w:rsidTr="00F20AA1">
        <w:tc>
          <w:tcPr>
            <w:tcW w:w="2694" w:type="dxa"/>
            <w:tcBorders>
              <w:bottom w:val="nil"/>
            </w:tcBorders>
            <w:shd w:val="pct5" w:color="auto" w:fill="FFFFFF"/>
          </w:tcPr>
          <w:p w14:paraId="43C7E39D" w14:textId="77777777" w:rsidR="00F20AA1" w:rsidRDefault="00F20AA1" w:rsidP="005020EE">
            <w:pPr>
              <w:keepNext/>
              <w:keepLines/>
              <w:widowControl w:val="0"/>
              <w:spacing w:before="60" w:afterLines="60" w:after="144"/>
              <w:jc w:val="center"/>
              <w:rPr>
                <w:b/>
              </w:rPr>
            </w:pPr>
            <w:bookmarkStart w:id="11" w:name="_Hlk198279406"/>
            <w:r>
              <w:rPr>
                <w:b/>
              </w:rPr>
              <w:t>Données financières</w:t>
            </w:r>
          </w:p>
          <w:p w14:paraId="6673DCD1" w14:textId="77777777" w:rsidR="00F20AA1" w:rsidRPr="006A5F84" w:rsidRDefault="00F20AA1" w:rsidP="005020EE">
            <w:pPr>
              <w:keepNext/>
              <w:keepLines/>
              <w:widowControl w:val="0"/>
              <w:spacing w:before="60" w:afterLines="60" w:after="144"/>
              <w:jc w:val="center"/>
              <w:rPr>
                <w:b/>
              </w:rPr>
            </w:pPr>
            <w:r>
              <w:rPr>
                <w:highlight w:val="yellow"/>
              </w:rPr>
              <w:t>Les données demandées dans ce tableau doivent être conformes aux critères de sélection définis dans le document d’informations complémentaires sur l’avis de marché</w:t>
            </w:r>
          </w:p>
        </w:tc>
        <w:tc>
          <w:tcPr>
            <w:tcW w:w="1864" w:type="dxa"/>
            <w:tcBorders>
              <w:bottom w:val="nil"/>
            </w:tcBorders>
            <w:shd w:val="pct5" w:color="auto" w:fill="FFFFFF"/>
          </w:tcPr>
          <w:p w14:paraId="05EB3584" w14:textId="77777777" w:rsidR="00F20AA1" w:rsidRPr="00350632" w:rsidRDefault="00F20AA1" w:rsidP="005020EE">
            <w:pPr>
              <w:keepNext/>
              <w:keepLines/>
              <w:widowControl w:val="0"/>
              <w:spacing w:before="60" w:afterLines="60" w:after="144"/>
              <w:jc w:val="center"/>
              <w:rPr>
                <w:b/>
              </w:rPr>
            </w:pPr>
            <w:r>
              <w:rPr>
                <w:b/>
              </w:rPr>
              <w:t>2 ans avant l’exercice en cours</w:t>
            </w:r>
            <w:r w:rsidRPr="00350632">
              <w:rPr>
                <w:rStyle w:val="Appelnotedebasdep"/>
                <w:b/>
              </w:rPr>
              <w:footnoteReference w:id="7"/>
            </w:r>
          </w:p>
          <w:p w14:paraId="2B70B889" w14:textId="0BB1F68F" w:rsidR="00F20AA1" w:rsidRPr="005020EE" w:rsidRDefault="00F20AA1" w:rsidP="005020EE">
            <w:pPr>
              <w:widowControl w:val="0"/>
              <w:spacing w:before="60" w:afterLines="60" w:after="144"/>
              <w:jc w:val="center"/>
              <w:rPr>
                <w:b/>
              </w:rPr>
            </w:pPr>
            <w:r>
              <w:rPr>
                <w:b/>
                <w:highlight w:val="yellow"/>
              </w:rPr>
              <w:t>&lt;</w:t>
            </w:r>
            <w:r w:rsidRPr="006C6DAD">
              <w:rPr>
                <w:b/>
                <w:bCs/>
                <w:highlight w:val="yellow"/>
              </w:rPr>
              <w:t>202</w:t>
            </w:r>
            <w:r>
              <w:rPr>
                <w:b/>
                <w:bCs/>
                <w:highlight w:val="yellow"/>
              </w:rPr>
              <w:t>2</w:t>
            </w:r>
            <w:r>
              <w:rPr>
                <w:b/>
                <w:highlight w:val="yellow"/>
              </w:rPr>
              <w:t>&gt;</w:t>
            </w:r>
          </w:p>
          <w:p w14:paraId="023A32EE" w14:textId="0409DBBE" w:rsidR="00F20AA1" w:rsidRPr="006A5F84" w:rsidRDefault="00F20AA1" w:rsidP="005020EE">
            <w:pPr>
              <w:keepNext/>
              <w:keepLines/>
              <w:widowControl w:val="0"/>
              <w:spacing w:before="60" w:afterLines="60" w:after="144"/>
              <w:jc w:val="center"/>
              <w:rPr>
                <w:b/>
              </w:rPr>
            </w:pPr>
            <w:r>
              <w:rPr>
                <w:b/>
              </w:rPr>
              <w:t>XOF</w:t>
            </w:r>
          </w:p>
        </w:tc>
        <w:tc>
          <w:tcPr>
            <w:tcW w:w="1559" w:type="dxa"/>
            <w:tcBorders>
              <w:bottom w:val="nil"/>
            </w:tcBorders>
            <w:shd w:val="pct5" w:color="auto" w:fill="FFFFFF"/>
          </w:tcPr>
          <w:p w14:paraId="59917DC2" w14:textId="7B586BDF" w:rsidR="00F20AA1" w:rsidRDefault="00F20AA1" w:rsidP="00350632">
            <w:pPr>
              <w:widowControl w:val="0"/>
              <w:spacing w:before="60" w:afterLines="60" w:after="144"/>
              <w:jc w:val="center"/>
              <w:rPr>
                <w:b/>
                <w:highlight w:val="yellow"/>
              </w:rPr>
            </w:pPr>
            <w:r>
              <w:rPr>
                <w:b/>
              </w:rPr>
              <w:t>Avant-dernier exercice</w:t>
            </w:r>
          </w:p>
          <w:p w14:paraId="0DC08F35" w14:textId="260E6440" w:rsidR="00F20AA1" w:rsidRPr="005020EE" w:rsidRDefault="00F20AA1" w:rsidP="005020EE">
            <w:pPr>
              <w:widowControl w:val="0"/>
              <w:spacing w:before="60" w:afterLines="60" w:after="144"/>
              <w:jc w:val="center"/>
              <w:rPr>
                <w:b/>
              </w:rPr>
            </w:pPr>
            <w:r>
              <w:rPr>
                <w:b/>
                <w:highlight w:val="yellow"/>
              </w:rPr>
              <w:t>&lt;</w:t>
            </w:r>
            <w:r w:rsidRPr="006C6DAD">
              <w:rPr>
                <w:b/>
                <w:bCs/>
                <w:highlight w:val="yellow"/>
              </w:rPr>
              <w:t>202</w:t>
            </w:r>
            <w:r>
              <w:rPr>
                <w:b/>
                <w:bCs/>
                <w:highlight w:val="yellow"/>
              </w:rPr>
              <w:t>3</w:t>
            </w:r>
            <w:r>
              <w:rPr>
                <w:b/>
                <w:highlight w:val="yellow"/>
              </w:rPr>
              <w:t>&gt;</w:t>
            </w:r>
          </w:p>
          <w:p w14:paraId="2B19AEB6" w14:textId="00614B84" w:rsidR="00F20AA1" w:rsidRPr="00350632" w:rsidRDefault="00F20AA1" w:rsidP="005020EE">
            <w:pPr>
              <w:keepNext/>
              <w:keepLines/>
              <w:widowControl w:val="0"/>
              <w:spacing w:before="60" w:afterLines="60" w:after="144"/>
              <w:jc w:val="center"/>
              <w:rPr>
                <w:b/>
              </w:rPr>
            </w:pPr>
            <w:r>
              <w:rPr>
                <w:b/>
              </w:rPr>
              <w:t>XOF</w:t>
            </w:r>
          </w:p>
        </w:tc>
        <w:tc>
          <w:tcPr>
            <w:tcW w:w="1560" w:type="dxa"/>
            <w:tcBorders>
              <w:bottom w:val="nil"/>
            </w:tcBorders>
            <w:shd w:val="pct5" w:color="auto" w:fill="FFFFFF"/>
          </w:tcPr>
          <w:p w14:paraId="6F85A993" w14:textId="0A2F38E9" w:rsidR="00F20AA1" w:rsidRDefault="00F20AA1" w:rsidP="00350632">
            <w:pPr>
              <w:widowControl w:val="0"/>
              <w:spacing w:before="60" w:afterLines="60" w:after="144"/>
              <w:jc w:val="center"/>
              <w:rPr>
                <w:b/>
                <w:highlight w:val="yellow"/>
              </w:rPr>
            </w:pPr>
            <w:r>
              <w:rPr>
                <w:b/>
              </w:rPr>
              <w:t>Dernier exercice</w:t>
            </w:r>
          </w:p>
          <w:p w14:paraId="13503F42" w14:textId="60B3FC57" w:rsidR="00F20AA1" w:rsidRPr="005020EE" w:rsidRDefault="00F20AA1" w:rsidP="005020EE">
            <w:pPr>
              <w:widowControl w:val="0"/>
              <w:spacing w:before="60" w:afterLines="60" w:after="144"/>
              <w:jc w:val="center"/>
              <w:rPr>
                <w:b/>
              </w:rPr>
            </w:pPr>
            <w:r>
              <w:rPr>
                <w:b/>
                <w:highlight w:val="yellow"/>
              </w:rPr>
              <w:t>&lt;</w:t>
            </w:r>
            <w:r w:rsidRPr="006C6DAD">
              <w:rPr>
                <w:b/>
                <w:bCs/>
                <w:highlight w:val="yellow"/>
              </w:rPr>
              <w:t>202</w:t>
            </w:r>
            <w:r>
              <w:rPr>
                <w:b/>
                <w:bCs/>
                <w:highlight w:val="yellow"/>
              </w:rPr>
              <w:t>4</w:t>
            </w:r>
            <w:r>
              <w:rPr>
                <w:b/>
                <w:highlight w:val="yellow"/>
              </w:rPr>
              <w:t>&gt;</w:t>
            </w:r>
          </w:p>
          <w:p w14:paraId="34D1965E" w14:textId="552EB542" w:rsidR="00F20AA1" w:rsidRPr="00350632" w:rsidRDefault="00F20AA1" w:rsidP="005020EE">
            <w:pPr>
              <w:keepNext/>
              <w:keepLines/>
              <w:widowControl w:val="0"/>
              <w:spacing w:before="60" w:afterLines="60" w:after="144"/>
              <w:jc w:val="center"/>
              <w:rPr>
                <w:b/>
              </w:rPr>
            </w:pPr>
            <w:r>
              <w:rPr>
                <w:b/>
              </w:rPr>
              <w:t>XOF</w:t>
            </w:r>
          </w:p>
        </w:tc>
        <w:tc>
          <w:tcPr>
            <w:tcW w:w="1559" w:type="dxa"/>
            <w:tcBorders>
              <w:bottom w:val="nil"/>
            </w:tcBorders>
            <w:shd w:val="pct5" w:color="auto" w:fill="FFFFFF"/>
          </w:tcPr>
          <w:p w14:paraId="678263F2" w14:textId="50A6EF87" w:rsidR="00F20AA1" w:rsidRDefault="00F20AA1" w:rsidP="00350632">
            <w:pPr>
              <w:keepNext/>
              <w:keepLines/>
              <w:widowControl w:val="0"/>
              <w:spacing w:before="60" w:afterLines="60" w:after="144"/>
              <w:jc w:val="center"/>
              <w:rPr>
                <w:b/>
              </w:rPr>
            </w:pPr>
            <w:r>
              <w:rPr>
                <w:b/>
              </w:rPr>
              <w:t>Moyenne</w:t>
            </w:r>
            <w:r w:rsidRPr="00350632">
              <w:rPr>
                <w:rStyle w:val="Appelnotedebasdep"/>
                <w:b/>
              </w:rPr>
              <w:footnoteReference w:id="8"/>
            </w:r>
            <w:r>
              <w:rPr>
                <w:b/>
              </w:rPr>
              <w:t xml:space="preserve"> </w:t>
            </w:r>
          </w:p>
          <w:p w14:paraId="042DC360" w14:textId="77777777" w:rsidR="00F20AA1" w:rsidRPr="00350632" w:rsidRDefault="00F20AA1" w:rsidP="005020EE">
            <w:pPr>
              <w:keepNext/>
              <w:keepLines/>
              <w:widowControl w:val="0"/>
              <w:spacing w:before="60" w:afterLines="60" w:after="144"/>
              <w:jc w:val="center"/>
              <w:rPr>
                <w:b/>
              </w:rPr>
            </w:pPr>
          </w:p>
          <w:p w14:paraId="104125EA" w14:textId="5C11B51A" w:rsidR="00F20AA1" w:rsidRPr="00350632" w:rsidRDefault="00F20AA1" w:rsidP="005020EE">
            <w:pPr>
              <w:keepNext/>
              <w:keepLines/>
              <w:widowControl w:val="0"/>
              <w:spacing w:before="60" w:afterLines="60" w:after="144"/>
              <w:jc w:val="center"/>
              <w:rPr>
                <w:b/>
              </w:rPr>
            </w:pPr>
            <w:r>
              <w:rPr>
                <w:b/>
              </w:rPr>
              <w:t>XOF</w:t>
            </w:r>
          </w:p>
        </w:tc>
      </w:tr>
      <w:tr w:rsidR="00F20AA1" w:rsidRPr="006A5F84" w14:paraId="2AB967C0" w14:textId="77777777" w:rsidTr="00F20AA1">
        <w:trPr>
          <w:cantSplit/>
        </w:trPr>
        <w:tc>
          <w:tcPr>
            <w:tcW w:w="2694" w:type="dxa"/>
            <w:tcBorders>
              <w:top w:val="single" w:sz="6" w:space="0" w:color="auto"/>
              <w:bottom w:val="single" w:sz="6" w:space="0" w:color="auto"/>
            </w:tcBorders>
          </w:tcPr>
          <w:p w14:paraId="50DFC277" w14:textId="77777777" w:rsidR="00F20AA1" w:rsidRPr="006A5F84" w:rsidRDefault="00F20AA1" w:rsidP="00773081">
            <w:pPr>
              <w:keepNext/>
              <w:keepLines/>
              <w:widowControl w:val="0"/>
            </w:pPr>
            <w:r>
              <w:t>Chiffre d’affaires annuel</w:t>
            </w:r>
            <w:r w:rsidRPr="006A5F84">
              <w:rPr>
                <w:rStyle w:val="Appelnotedebasdep"/>
              </w:rPr>
              <w:footnoteReference w:id="9"/>
            </w:r>
            <w:r>
              <w:t>, à l’exclusion du présent marché</w:t>
            </w:r>
          </w:p>
        </w:tc>
        <w:tc>
          <w:tcPr>
            <w:tcW w:w="1864" w:type="dxa"/>
            <w:tcBorders>
              <w:top w:val="single" w:sz="6" w:space="0" w:color="auto"/>
              <w:bottom w:val="single" w:sz="6" w:space="0" w:color="auto"/>
            </w:tcBorders>
          </w:tcPr>
          <w:p w14:paraId="33341FA1" w14:textId="77777777" w:rsidR="00F20AA1" w:rsidRPr="006A5F84" w:rsidRDefault="00F20AA1" w:rsidP="003502E9">
            <w:pPr>
              <w:keepNext/>
              <w:keepLines/>
              <w:widowControl w:val="0"/>
            </w:pPr>
          </w:p>
        </w:tc>
        <w:tc>
          <w:tcPr>
            <w:tcW w:w="1559" w:type="dxa"/>
            <w:tcBorders>
              <w:top w:val="single" w:sz="6" w:space="0" w:color="auto"/>
              <w:bottom w:val="single" w:sz="6" w:space="0" w:color="auto"/>
            </w:tcBorders>
          </w:tcPr>
          <w:p w14:paraId="71AE3981" w14:textId="77777777" w:rsidR="00F20AA1" w:rsidRPr="006A5F84" w:rsidRDefault="00F20AA1" w:rsidP="003502E9">
            <w:pPr>
              <w:keepNext/>
              <w:keepLines/>
              <w:widowControl w:val="0"/>
            </w:pPr>
          </w:p>
        </w:tc>
        <w:tc>
          <w:tcPr>
            <w:tcW w:w="1560" w:type="dxa"/>
            <w:tcBorders>
              <w:top w:val="single" w:sz="6" w:space="0" w:color="auto"/>
              <w:bottom w:val="single" w:sz="6" w:space="0" w:color="auto"/>
            </w:tcBorders>
          </w:tcPr>
          <w:p w14:paraId="43E0F7C8" w14:textId="77777777" w:rsidR="00F20AA1" w:rsidRPr="006A5F84" w:rsidRDefault="00F20AA1" w:rsidP="003502E9">
            <w:pPr>
              <w:keepNext/>
              <w:keepLines/>
              <w:widowControl w:val="0"/>
            </w:pPr>
          </w:p>
        </w:tc>
        <w:tc>
          <w:tcPr>
            <w:tcW w:w="1559" w:type="dxa"/>
            <w:tcBorders>
              <w:top w:val="single" w:sz="6" w:space="0" w:color="auto"/>
              <w:bottom w:val="single" w:sz="6" w:space="0" w:color="auto"/>
            </w:tcBorders>
          </w:tcPr>
          <w:p w14:paraId="288E9F7B" w14:textId="77777777" w:rsidR="00F20AA1" w:rsidRPr="006A5F84" w:rsidRDefault="00F20AA1" w:rsidP="003502E9">
            <w:pPr>
              <w:keepNext/>
              <w:keepLines/>
              <w:widowControl w:val="0"/>
            </w:pPr>
          </w:p>
        </w:tc>
      </w:tr>
      <w:tr w:rsidR="00F20AA1" w:rsidRPr="006A5F84" w14:paraId="0DB9B95A" w14:textId="77777777" w:rsidTr="003E20F2">
        <w:trPr>
          <w:cantSplit/>
        </w:trPr>
        <w:tc>
          <w:tcPr>
            <w:tcW w:w="9236" w:type="dxa"/>
            <w:gridSpan w:val="5"/>
            <w:vAlign w:val="center"/>
          </w:tcPr>
          <w:p w14:paraId="1234C6C2" w14:textId="418218B8" w:rsidR="00F20AA1" w:rsidRPr="00F20AA1" w:rsidRDefault="00F20AA1" w:rsidP="00F20AA1">
            <w:pPr>
              <w:widowControl w:val="0"/>
              <w:spacing w:before="60" w:after="60"/>
              <w:jc w:val="both"/>
              <w:rPr>
                <w:b/>
                <w:bCs/>
              </w:rPr>
            </w:pPr>
            <w:r w:rsidRPr="00F20AA1">
              <w:rPr>
                <w:b/>
                <w:bCs/>
                <w:snapToGrid/>
                <w:sz w:val="22"/>
                <w:szCs w:val="22"/>
                <w:highlight w:val="green"/>
                <w:lang w:eastAsia="en-GB"/>
              </w:rPr>
              <w:t>**Les données financières que le soumissionnaire doit fournir doivent être exprimées en XOF.</w:t>
            </w:r>
          </w:p>
        </w:tc>
      </w:tr>
      <w:bookmarkEnd w:id="11"/>
    </w:tbl>
    <w:p w14:paraId="285D75EA" w14:textId="77777777" w:rsidR="00D64597" w:rsidRDefault="00D64597" w:rsidP="0047783A">
      <w:pPr>
        <w:keepNext/>
        <w:tabs>
          <w:tab w:val="left" w:pos="360"/>
        </w:tabs>
        <w:spacing w:before="360"/>
        <w:jc w:val="both"/>
        <w:rPr>
          <w:b/>
          <w:sz w:val="28"/>
          <w:szCs w:val="28"/>
        </w:rPr>
        <w:sectPr w:rsidR="00D64597" w:rsidSect="005020EE">
          <w:footerReference w:type="even" r:id="rId8"/>
          <w:footerReference w:type="default" r:id="rId9"/>
          <w:footerReference w:type="first" r:id="rId10"/>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Pr>
          <w:b/>
          <w:sz w:val="24"/>
        </w:rPr>
        <w:lastRenderedPageBreak/>
        <w:t>4</w:t>
      </w:r>
      <w:r>
        <w:rPr>
          <w:b/>
          <w:sz w:val="24"/>
        </w:rPr>
        <w:tab/>
        <w:t>PERSONNEL</w:t>
      </w:r>
    </w:p>
    <w:p w14:paraId="0F534C36" w14:textId="77777777" w:rsidR="0047783A" w:rsidRPr="006A5F84" w:rsidRDefault="0047783A" w:rsidP="0047783A">
      <w:pPr>
        <w:keepNext/>
        <w:keepLines/>
        <w:widowControl w:val="0"/>
        <w:jc w:val="both"/>
        <w:rPr>
          <w:sz w:val="22"/>
          <w:szCs w:val="22"/>
        </w:rPr>
      </w:pPr>
      <w:r>
        <w:rPr>
          <w:sz w:val="22"/>
        </w:rPr>
        <w:t>Veuillez fournir les statistiques suivantes sur le personnel pour l’exercice en cours et les deux exercices précédents</w:t>
      </w:r>
      <w:r w:rsidRPr="006A5F84">
        <w:rPr>
          <w:rStyle w:val="Appelnotedebasdep"/>
          <w:sz w:val="22"/>
          <w:szCs w:val="22"/>
        </w:rPr>
        <w:footnoteReference w:id="10"/>
      </w:r>
      <w:r>
        <w:rPr>
          <w:sz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2"/>
        <w:gridCol w:w="7"/>
        <w:gridCol w:w="1641"/>
      </w:tblGrid>
      <w:tr w:rsidR="00374C87" w:rsidRPr="006A5F84" w14:paraId="6F6F42E2" w14:textId="77777777" w:rsidTr="00F20AA1">
        <w:trPr>
          <w:cantSplit/>
          <w:trHeight w:val="297"/>
        </w:trPr>
        <w:tc>
          <w:tcPr>
            <w:tcW w:w="1623" w:type="dxa"/>
            <w:tcBorders>
              <w:top w:val="single" w:sz="12" w:space="0" w:color="auto"/>
              <w:bottom w:val="single" w:sz="6" w:space="0" w:color="auto"/>
            </w:tcBorders>
            <w:shd w:val="pct5" w:color="auto" w:fill="FFFFFF"/>
            <w:vAlign w:val="center"/>
          </w:tcPr>
          <w:p w14:paraId="099F7782" w14:textId="77777777" w:rsidR="00374C87" w:rsidRPr="006A5F84" w:rsidRDefault="00374C87" w:rsidP="00432715">
            <w:pPr>
              <w:keepNext/>
              <w:keepLines/>
              <w:widowControl w:val="0"/>
              <w:jc w:val="center"/>
              <w:rPr>
                <w:b/>
              </w:rPr>
            </w:pPr>
            <w:r>
              <w:rPr>
                <w:b/>
              </w:rPr>
              <w:t>Effectif annuel</w:t>
            </w:r>
          </w:p>
        </w:tc>
        <w:tc>
          <w:tcPr>
            <w:tcW w:w="3279" w:type="dxa"/>
            <w:gridSpan w:val="2"/>
            <w:tcBorders>
              <w:top w:val="single" w:sz="12" w:space="0" w:color="auto"/>
              <w:bottom w:val="single" w:sz="6" w:space="0" w:color="auto"/>
            </w:tcBorders>
            <w:shd w:val="pct5" w:color="auto" w:fill="FFFFFF"/>
            <w:vAlign w:val="center"/>
          </w:tcPr>
          <w:p w14:paraId="45B85911" w14:textId="77777777" w:rsidR="00374C87" w:rsidRPr="006A5F84" w:rsidRDefault="00374C87" w:rsidP="00432715">
            <w:pPr>
              <w:keepNext/>
              <w:keepLines/>
              <w:widowControl w:val="0"/>
              <w:jc w:val="center"/>
              <w:rPr>
                <w:b/>
              </w:rPr>
            </w:pPr>
            <w:r>
              <w:rPr>
                <w:b/>
              </w:rPr>
              <w:t>Avant-dernier exercice</w:t>
            </w:r>
          </w:p>
        </w:tc>
        <w:tc>
          <w:tcPr>
            <w:tcW w:w="3280" w:type="dxa"/>
            <w:gridSpan w:val="2"/>
            <w:tcBorders>
              <w:top w:val="single" w:sz="12" w:space="0" w:color="auto"/>
              <w:bottom w:val="single" w:sz="6" w:space="0" w:color="auto"/>
            </w:tcBorders>
            <w:shd w:val="pct5" w:color="auto" w:fill="FFFFFF"/>
            <w:vAlign w:val="center"/>
          </w:tcPr>
          <w:p w14:paraId="4C3DCCC6" w14:textId="77777777" w:rsidR="00374C87" w:rsidRPr="006A5F84" w:rsidRDefault="00374C87" w:rsidP="00374C87">
            <w:pPr>
              <w:keepNext/>
              <w:keepLines/>
              <w:widowControl w:val="0"/>
              <w:jc w:val="center"/>
              <w:rPr>
                <w:b/>
              </w:rPr>
            </w:pPr>
            <w:r>
              <w:rPr>
                <w:b/>
              </w:rPr>
              <w:t>Dernier exercice</w:t>
            </w:r>
          </w:p>
        </w:tc>
        <w:tc>
          <w:tcPr>
            <w:tcW w:w="3280" w:type="dxa"/>
            <w:gridSpan w:val="2"/>
            <w:tcBorders>
              <w:top w:val="single" w:sz="12" w:space="0" w:color="auto"/>
              <w:bottom w:val="single" w:sz="6" w:space="0" w:color="auto"/>
            </w:tcBorders>
            <w:shd w:val="pct5" w:color="auto" w:fill="FFFFFF"/>
            <w:vAlign w:val="center"/>
          </w:tcPr>
          <w:p w14:paraId="79E59B79" w14:textId="77777777" w:rsidR="00374C87" w:rsidRPr="006A5F84" w:rsidRDefault="00374C87" w:rsidP="00374C87">
            <w:pPr>
              <w:keepNext/>
              <w:keepLines/>
              <w:widowControl w:val="0"/>
              <w:jc w:val="center"/>
              <w:rPr>
                <w:b/>
              </w:rPr>
            </w:pPr>
            <w:r>
              <w:rPr>
                <w:b/>
              </w:rPr>
              <w:t>Exercice en cours</w:t>
            </w:r>
          </w:p>
        </w:tc>
        <w:tc>
          <w:tcPr>
            <w:tcW w:w="3280" w:type="dxa"/>
            <w:gridSpan w:val="3"/>
            <w:tcBorders>
              <w:top w:val="single" w:sz="12" w:space="0" w:color="auto"/>
              <w:bottom w:val="single" w:sz="6" w:space="0" w:color="auto"/>
            </w:tcBorders>
            <w:shd w:val="pct5" w:color="auto" w:fill="FFFFFF"/>
            <w:vAlign w:val="center"/>
          </w:tcPr>
          <w:p w14:paraId="788A5F19" w14:textId="77777777" w:rsidR="00374C87" w:rsidRPr="006A5F84" w:rsidRDefault="00374C87" w:rsidP="003502E9">
            <w:pPr>
              <w:keepNext/>
              <w:keepLines/>
              <w:widowControl w:val="0"/>
              <w:jc w:val="center"/>
              <w:rPr>
                <w:b/>
              </w:rPr>
            </w:pPr>
            <w:r>
              <w:rPr>
                <w:b/>
                <w:sz w:val="22"/>
              </w:rPr>
              <w:t>Moyenne pour la période</w:t>
            </w:r>
          </w:p>
        </w:tc>
      </w:tr>
      <w:tr w:rsidR="00374C87" w:rsidRPr="006A5F84" w14:paraId="2D5C401A" w14:textId="77777777" w:rsidTr="00F20AA1">
        <w:trPr>
          <w:cantSplit/>
          <w:trHeight w:val="297"/>
        </w:trPr>
        <w:tc>
          <w:tcPr>
            <w:tcW w:w="1623" w:type="dxa"/>
            <w:tcBorders>
              <w:top w:val="single" w:sz="6" w:space="0" w:color="auto"/>
              <w:bottom w:val="single" w:sz="6" w:space="0" w:color="auto"/>
            </w:tcBorders>
            <w:shd w:val="pct5" w:color="auto" w:fill="FFFFFF"/>
          </w:tcPr>
          <w:p w14:paraId="1A65BB3C" w14:textId="77777777" w:rsidR="00374C87" w:rsidRPr="006A5F84" w:rsidRDefault="00374C87" w:rsidP="003502E9">
            <w:pPr>
              <w:keepNext/>
              <w:keepLines/>
              <w:widowControl w:val="0"/>
              <w:jc w:val="center"/>
              <w:rPr>
                <w:b/>
              </w:rPr>
            </w:pPr>
          </w:p>
        </w:tc>
        <w:tc>
          <w:tcPr>
            <w:tcW w:w="1639" w:type="dxa"/>
            <w:tcBorders>
              <w:top w:val="single" w:sz="6" w:space="0" w:color="auto"/>
              <w:bottom w:val="single" w:sz="6" w:space="0" w:color="auto"/>
            </w:tcBorders>
            <w:shd w:val="pct5" w:color="auto" w:fill="FFFFFF"/>
            <w:vAlign w:val="center"/>
          </w:tcPr>
          <w:p w14:paraId="4BCCAC43" w14:textId="77777777" w:rsidR="00374C87" w:rsidRPr="006A5F84" w:rsidRDefault="00374C87" w:rsidP="003502E9">
            <w:pPr>
              <w:keepNext/>
              <w:keepLines/>
              <w:widowControl w:val="0"/>
              <w:jc w:val="center"/>
              <w:rPr>
                <w:b/>
              </w:rPr>
            </w:pPr>
            <w:r>
              <w:rPr>
                <w:b/>
              </w:rPr>
              <w:t>Total général</w:t>
            </w:r>
          </w:p>
        </w:tc>
        <w:tc>
          <w:tcPr>
            <w:tcW w:w="1640" w:type="dxa"/>
            <w:tcBorders>
              <w:top w:val="single" w:sz="6" w:space="0" w:color="auto"/>
              <w:bottom w:val="single" w:sz="6" w:space="0" w:color="auto"/>
            </w:tcBorders>
            <w:shd w:val="pct5" w:color="auto" w:fill="FFFFFF"/>
            <w:vAlign w:val="center"/>
          </w:tcPr>
          <w:p w14:paraId="05F95A6A" w14:textId="77777777" w:rsidR="00374C87" w:rsidRPr="006A5F84" w:rsidRDefault="00374C87" w:rsidP="00374C87">
            <w:pPr>
              <w:keepNext/>
              <w:keepLines/>
              <w:widowControl w:val="0"/>
              <w:jc w:val="center"/>
              <w:rPr>
                <w:b/>
              </w:rPr>
            </w:pPr>
            <w:r>
              <w:rPr>
                <w:b/>
              </w:rPr>
              <w:t>Domaines pertinents</w:t>
            </w:r>
            <w:r w:rsidRPr="006A5F84">
              <w:rPr>
                <w:rStyle w:val="Appelnotedebasdep"/>
                <w:b/>
              </w:rPr>
              <w:footnoteReference w:id="11"/>
            </w:r>
          </w:p>
        </w:tc>
        <w:tc>
          <w:tcPr>
            <w:tcW w:w="1641" w:type="dxa"/>
            <w:tcBorders>
              <w:top w:val="single" w:sz="6" w:space="0" w:color="auto"/>
              <w:bottom w:val="single" w:sz="6" w:space="0" w:color="auto"/>
            </w:tcBorders>
            <w:shd w:val="pct5" w:color="auto" w:fill="FFFFFF"/>
            <w:vAlign w:val="center"/>
          </w:tcPr>
          <w:p w14:paraId="4A0E4057" w14:textId="77777777" w:rsidR="00374C87" w:rsidRPr="006A5F84" w:rsidRDefault="00374C87" w:rsidP="003502E9">
            <w:pPr>
              <w:keepNext/>
              <w:keepLines/>
              <w:widowControl w:val="0"/>
              <w:jc w:val="center"/>
              <w:rPr>
                <w:b/>
              </w:rPr>
            </w:pPr>
            <w:r>
              <w:rPr>
                <w:b/>
              </w:rPr>
              <w:t>Total général</w:t>
            </w:r>
          </w:p>
        </w:tc>
        <w:tc>
          <w:tcPr>
            <w:tcW w:w="1639" w:type="dxa"/>
            <w:tcBorders>
              <w:top w:val="single" w:sz="6" w:space="0" w:color="auto"/>
              <w:bottom w:val="single" w:sz="6" w:space="0" w:color="auto"/>
            </w:tcBorders>
            <w:shd w:val="pct5" w:color="auto" w:fill="FFFFFF"/>
            <w:vAlign w:val="center"/>
          </w:tcPr>
          <w:p w14:paraId="1FC72D6A" w14:textId="77777777" w:rsidR="00374C87" w:rsidRPr="006A5F84" w:rsidRDefault="00374C87" w:rsidP="00374C87">
            <w:pPr>
              <w:keepNext/>
              <w:keepLines/>
              <w:widowControl w:val="0"/>
              <w:jc w:val="center"/>
              <w:rPr>
                <w:b/>
              </w:rPr>
            </w:pPr>
            <w:r>
              <w:rPr>
                <w:b/>
              </w:rPr>
              <w:t xml:space="preserve">Domaines </w:t>
            </w:r>
            <w:proofErr w:type="spellStart"/>
            <w:r>
              <w:rPr>
                <w:b/>
              </w:rPr>
              <w:t>pertinents</w:t>
            </w:r>
            <w:r>
              <w:rPr>
                <w:b/>
                <w:vertAlign w:val="superscript"/>
              </w:rPr>
              <w:t>11</w:t>
            </w:r>
            <w:proofErr w:type="spellEnd"/>
          </w:p>
        </w:tc>
        <w:tc>
          <w:tcPr>
            <w:tcW w:w="1639" w:type="dxa"/>
            <w:tcBorders>
              <w:top w:val="single" w:sz="6" w:space="0" w:color="auto"/>
              <w:bottom w:val="single" w:sz="6" w:space="0" w:color="auto"/>
            </w:tcBorders>
            <w:shd w:val="pct5" w:color="auto" w:fill="FFFFFF"/>
            <w:vAlign w:val="center"/>
          </w:tcPr>
          <w:p w14:paraId="3725ECE3" w14:textId="77777777" w:rsidR="00374C87" w:rsidRPr="006A5F84" w:rsidRDefault="00374C87" w:rsidP="003502E9">
            <w:pPr>
              <w:keepNext/>
              <w:keepLines/>
              <w:widowControl w:val="0"/>
              <w:jc w:val="center"/>
              <w:rPr>
                <w:b/>
              </w:rPr>
            </w:pPr>
            <w:r>
              <w:rPr>
                <w:b/>
              </w:rPr>
              <w:t>Total général</w:t>
            </w:r>
          </w:p>
        </w:tc>
        <w:tc>
          <w:tcPr>
            <w:tcW w:w="1641" w:type="dxa"/>
            <w:tcBorders>
              <w:top w:val="single" w:sz="6" w:space="0" w:color="auto"/>
              <w:bottom w:val="single" w:sz="6" w:space="0" w:color="auto"/>
            </w:tcBorders>
            <w:shd w:val="pct5" w:color="auto" w:fill="FFFFFF"/>
            <w:vAlign w:val="center"/>
          </w:tcPr>
          <w:p w14:paraId="44FD8ED7" w14:textId="77777777" w:rsidR="00374C87" w:rsidRPr="006A5F84" w:rsidRDefault="00374C87" w:rsidP="00374C87">
            <w:pPr>
              <w:keepNext/>
              <w:keepLines/>
              <w:widowControl w:val="0"/>
              <w:jc w:val="center"/>
              <w:rPr>
                <w:b/>
              </w:rPr>
            </w:pPr>
            <w:r>
              <w:rPr>
                <w:b/>
              </w:rPr>
              <w:t xml:space="preserve">Domaines </w:t>
            </w:r>
            <w:proofErr w:type="spellStart"/>
            <w:r>
              <w:rPr>
                <w:b/>
              </w:rPr>
              <w:t>pertinents</w:t>
            </w:r>
            <w:r>
              <w:rPr>
                <w:b/>
                <w:vertAlign w:val="superscript"/>
              </w:rPr>
              <w:t>11</w:t>
            </w:r>
            <w:proofErr w:type="spellEnd"/>
          </w:p>
        </w:tc>
        <w:tc>
          <w:tcPr>
            <w:tcW w:w="1639" w:type="dxa"/>
            <w:gridSpan w:val="2"/>
            <w:tcBorders>
              <w:top w:val="single" w:sz="6" w:space="0" w:color="auto"/>
              <w:bottom w:val="single" w:sz="6" w:space="0" w:color="auto"/>
            </w:tcBorders>
            <w:shd w:val="pct5" w:color="auto" w:fill="FFFFFF"/>
            <w:vAlign w:val="center"/>
          </w:tcPr>
          <w:p w14:paraId="4E5DA7CB" w14:textId="77777777" w:rsidR="00374C87" w:rsidRPr="006A5F84" w:rsidRDefault="00374C87" w:rsidP="003502E9">
            <w:pPr>
              <w:keepNext/>
              <w:keepLines/>
              <w:widowControl w:val="0"/>
              <w:jc w:val="center"/>
              <w:rPr>
                <w:b/>
              </w:rPr>
            </w:pPr>
            <w:r>
              <w:rPr>
                <w:b/>
                <w:sz w:val="22"/>
              </w:rPr>
              <w:t>Total général</w:t>
            </w:r>
          </w:p>
        </w:tc>
        <w:tc>
          <w:tcPr>
            <w:tcW w:w="1641" w:type="dxa"/>
            <w:tcBorders>
              <w:top w:val="single" w:sz="6" w:space="0" w:color="auto"/>
              <w:bottom w:val="single" w:sz="6" w:space="0" w:color="auto"/>
            </w:tcBorders>
            <w:shd w:val="pct5" w:color="auto" w:fill="FFFFFF"/>
            <w:vAlign w:val="center"/>
          </w:tcPr>
          <w:p w14:paraId="79FB00D7" w14:textId="77777777" w:rsidR="00374C87" w:rsidRPr="006A5F84" w:rsidRDefault="00374C87" w:rsidP="003502E9">
            <w:pPr>
              <w:keepNext/>
              <w:keepLines/>
              <w:widowControl w:val="0"/>
              <w:jc w:val="center"/>
              <w:rPr>
                <w:b/>
              </w:rPr>
            </w:pPr>
            <w:r>
              <w:rPr>
                <w:b/>
              </w:rPr>
              <w:t xml:space="preserve">Domaines </w:t>
            </w:r>
            <w:proofErr w:type="spellStart"/>
            <w:r>
              <w:rPr>
                <w:b/>
              </w:rPr>
              <w:t>pertinents</w:t>
            </w:r>
            <w:r>
              <w:rPr>
                <w:b/>
                <w:vertAlign w:val="superscript"/>
              </w:rPr>
              <w:t>11</w:t>
            </w:r>
            <w:proofErr w:type="spellEnd"/>
          </w:p>
        </w:tc>
      </w:tr>
      <w:tr w:rsidR="00F20AA1" w:rsidRPr="006A5F84" w14:paraId="7CE1B27D" w14:textId="7F6ED76A" w:rsidTr="00351A4C">
        <w:trPr>
          <w:cantSplit/>
          <w:trHeight w:val="727"/>
        </w:trPr>
        <w:tc>
          <w:tcPr>
            <w:tcW w:w="1623" w:type="dxa"/>
            <w:tcBorders>
              <w:top w:val="single" w:sz="6" w:space="0" w:color="auto"/>
              <w:bottom w:val="single" w:sz="6" w:space="0" w:color="auto"/>
            </w:tcBorders>
          </w:tcPr>
          <w:p w14:paraId="4713F2FF" w14:textId="45157A1B" w:rsidR="00F20AA1" w:rsidRPr="006A5F84" w:rsidRDefault="00F20AA1" w:rsidP="002E61B7">
            <w:pPr>
              <w:keepLines/>
              <w:widowControl w:val="0"/>
            </w:pPr>
            <w:r>
              <w:t>Personnel permanent</w:t>
            </w:r>
            <w:r w:rsidRPr="006A5F84">
              <w:rPr>
                <w:rStyle w:val="Appelnotedebasdep"/>
              </w:rPr>
              <w:footnoteReference w:id="12"/>
            </w:r>
          </w:p>
        </w:tc>
        <w:tc>
          <w:tcPr>
            <w:tcW w:w="1639" w:type="dxa"/>
            <w:tcBorders>
              <w:top w:val="single" w:sz="6" w:space="0" w:color="auto"/>
              <w:bottom w:val="single" w:sz="6" w:space="0" w:color="auto"/>
            </w:tcBorders>
          </w:tcPr>
          <w:p w14:paraId="635DFA66" w14:textId="77777777" w:rsidR="00F20AA1" w:rsidRPr="006A5F84" w:rsidRDefault="00F20AA1" w:rsidP="003502E9">
            <w:pPr>
              <w:keepLines/>
              <w:widowControl w:val="0"/>
              <w:jc w:val="center"/>
            </w:pPr>
          </w:p>
        </w:tc>
        <w:tc>
          <w:tcPr>
            <w:tcW w:w="1640" w:type="dxa"/>
            <w:tcBorders>
              <w:top w:val="single" w:sz="6" w:space="0" w:color="auto"/>
              <w:bottom w:val="single" w:sz="6" w:space="0" w:color="auto"/>
            </w:tcBorders>
          </w:tcPr>
          <w:p w14:paraId="275C0C20" w14:textId="02593A81" w:rsidR="00F20AA1" w:rsidRPr="006A5F84" w:rsidRDefault="00F20AA1" w:rsidP="003502E9">
            <w:pPr>
              <w:keepLines/>
              <w:widowControl w:val="0"/>
              <w:jc w:val="center"/>
            </w:pPr>
            <w:r w:rsidRPr="003B3A6B">
              <w:rPr>
                <w:highlight w:val="yellow"/>
              </w:rPr>
              <w:t>Effectif de personnel dans le domaine du présent marché</w:t>
            </w:r>
          </w:p>
        </w:tc>
        <w:tc>
          <w:tcPr>
            <w:tcW w:w="1641" w:type="dxa"/>
            <w:tcBorders>
              <w:top w:val="single" w:sz="6" w:space="0" w:color="auto"/>
              <w:bottom w:val="single" w:sz="6" w:space="0" w:color="auto"/>
            </w:tcBorders>
          </w:tcPr>
          <w:p w14:paraId="1149DEC7" w14:textId="77777777" w:rsidR="00F20AA1" w:rsidRPr="006A5F84" w:rsidRDefault="00F20AA1" w:rsidP="003502E9">
            <w:pPr>
              <w:keepLines/>
              <w:widowControl w:val="0"/>
              <w:jc w:val="center"/>
            </w:pPr>
          </w:p>
        </w:tc>
        <w:tc>
          <w:tcPr>
            <w:tcW w:w="1639" w:type="dxa"/>
            <w:tcBorders>
              <w:top w:val="single" w:sz="6" w:space="0" w:color="auto"/>
              <w:bottom w:val="single" w:sz="6" w:space="0" w:color="auto"/>
            </w:tcBorders>
          </w:tcPr>
          <w:p w14:paraId="59F41FC7" w14:textId="1FA127C5" w:rsidR="00F20AA1" w:rsidRPr="006A5F84" w:rsidRDefault="00F20AA1" w:rsidP="003502E9">
            <w:pPr>
              <w:keepLines/>
              <w:widowControl w:val="0"/>
              <w:jc w:val="center"/>
            </w:pPr>
            <w:r w:rsidRPr="003B3A6B">
              <w:rPr>
                <w:highlight w:val="yellow"/>
              </w:rPr>
              <w:t>Effectif de personnel dans le domaine du présent marché</w:t>
            </w:r>
          </w:p>
        </w:tc>
        <w:tc>
          <w:tcPr>
            <w:tcW w:w="1639" w:type="dxa"/>
            <w:tcBorders>
              <w:top w:val="single" w:sz="6" w:space="0" w:color="auto"/>
              <w:bottom w:val="single" w:sz="6" w:space="0" w:color="auto"/>
            </w:tcBorders>
          </w:tcPr>
          <w:p w14:paraId="05740AEF" w14:textId="77777777" w:rsidR="00F20AA1" w:rsidRPr="006A5F84" w:rsidRDefault="00F20AA1" w:rsidP="003502E9">
            <w:pPr>
              <w:keepLines/>
              <w:widowControl w:val="0"/>
              <w:jc w:val="center"/>
            </w:pPr>
          </w:p>
        </w:tc>
        <w:tc>
          <w:tcPr>
            <w:tcW w:w="1641" w:type="dxa"/>
            <w:tcBorders>
              <w:top w:val="single" w:sz="6" w:space="0" w:color="auto"/>
              <w:bottom w:val="single" w:sz="6" w:space="0" w:color="auto"/>
            </w:tcBorders>
          </w:tcPr>
          <w:p w14:paraId="4FD42D0B" w14:textId="08473253" w:rsidR="00F20AA1" w:rsidRPr="006A5F84" w:rsidRDefault="00F20AA1" w:rsidP="003502E9">
            <w:pPr>
              <w:keepLines/>
              <w:widowControl w:val="0"/>
              <w:jc w:val="center"/>
            </w:pPr>
            <w:r w:rsidRPr="003B3A6B">
              <w:rPr>
                <w:highlight w:val="yellow"/>
              </w:rPr>
              <w:t>Effectif de personnel dans le domaine du présent marché</w:t>
            </w:r>
          </w:p>
        </w:tc>
        <w:tc>
          <w:tcPr>
            <w:tcW w:w="1632" w:type="dxa"/>
            <w:tcBorders>
              <w:top w:val="single" w:sz="6" w:space="0" w:color="auto"/>
              <w:bottom w:val="single" w:sz="6" w:space="0" w:color="auto"/>
              <w:right w:val="single" w:sz="4" w:space="0" w:color="auto"/>
            </w:tcBorders>
          </w:tcPr>
          <w:p w14:paraId="19D0DE02" w14:textId="77777777" w:rsidR="00F20AA1" w:rsidRPr="006A5F84" w:rsidRDefault="00F20AA1" w:rsidP="003502E9">
            <w:pPr>
              <w:keepLines/>
              <w:widowControl w:val="0"/>
              <w:jc w:val="center"/>
            </w:pPr>
          </w:p>
        </w:tc>
        <w:tc>
          <w:tcPr>
            <w:tcW w:w="1648" w:type="dxa"/>
            <w:gridSpan w:val="2"/>
            <w:tcBorders>
              <w:top w:val="single" w:sz="6" w:space="0" w:color="auto"/>
              <w:left w:val="single" w:sz="4" w:space="0" w:color="auto"/>
              <w:bottom w:val="single" w:sz="6" w:space="0" w:color="auto"/>
            </w:tcBorders>
          </w:tcPr>
          <w:p w14:paraId="5A4AEC07" w14:textId="7CFB960C" w:rsidR="00F20AA1" w:rsidRPr="006A5F84" w:rsidRDefault="00351A4C" w:rsidP="003502E9">
            <w:pPr>
              <w:keepLines/>
              <w:widowControl w:val="0"/>
              <w:jc w:val="center"/>
            </w:pPr>
            <w:r w:rsidRPr="003B3A6B">
              <w:rPr>
                <w:highlight w:val="yellow"/>
              </w:rPr>
              <w:t>Effectif de personnel dans le domaine du présent marché</w:t>
            </w:r>
          </w:p>
        </w:tc>
      </w:tr>
      <w:tr w:rsidR="00F20AA1" w:rsidRPr="006A5F84" w14:paraId="0C3A740A" w14:textId="21DB9FE7" w:rsidTr="00351A4C">
        <w:trPr>
          <w:cantSplit/>
          <w:trHeight w:val="480"/>
        </w:trPr>
        <w:tc>
          <w:tcPr>
            <w:tcW w:w="1623" w:type="dxa"/>
            <w:tcBorders>
              <w:top w:val="single" w:sz="6" w:space="0" w:color="auto"/>
              <w:bottom w:val="single" w:sz="6" w:space="0" w:color="auto"/>
            </w:tcBorders>
          </w:tcPr>
          <w:p w14:paraId="7989555A" w14:textId="63FA359F" w:rsidR="00F20AA1" w:rsidRPr="006A5F84" w:rsidRDefault="00F20AA1" w:rsidP="002E61B7">
            <w:pPr>
              <w:keepLines/>
              <w:widowControl w:val="0"/>
            </w:pPr>
            <w:r>
              <w:t>Autre personnel</w:t>
            </w:r>
            <w:r w:rsidRPr="006A5F84">
              <w:rPr>
                <w:rStyle w:val="Appelnotedebasdep"/>
              </w:rPr>
              <w:footnoteReference w:id="13"/>
            </w:r>
          </w:p>
        </w:tc>
        <w:tc>
          <w:tcPr>
            <w:tcW w:w="1639" w:type="dxa"/>
            <w:tcBorders>
              <w:top w:val="single" w:sz="6" w:space="0" w:color="auto"/>
              <w:bottom w:val="single" w:sz="6" w:space="0" w:color="auto"/>
            </w:tcBorders>
          </w:tcPr>
          <w:p w14:paraId="249C45EC" w14:textId="77777777" w:rsidR="00F20AA1" w:rsidRPr="006A5F84" w:rsidRDefault="00F20AA1" w:rsidP="003502E9">
            <w:pPr>
              <w:keepLines/>
              <w:widowControl w:val="0"/>
              <w:jc w:val="center"/>
            </w:pPr>
          </w:p>
        </w:tc>
        <w:tc>
          <w:tcPr>
            <w:tcW w:w="1640" w:type="dxa"/>
            <w:tcBorders>
              <w:top w:val="single" w:sz="6" w:space="0" w:color="auto"/>
              <w:bottom w:val="single" w:sz="6" w:space="0" w:color="auto"/>
            </w:tcBorders>
          </w:tcPr>
          <w:p w14:paraId="1A333BB0" w14:textId="77777777" w:rsidR="00F20AA1" w:rsidRPr="006A5F84" w:rsidRDefault="00F20AA1" w:rsidP="003502E9">
            <w:pPr>
              <w:keepLines/>
              <w:widowControl w:val="0"/>
              <w:jc w:val="center"/>
            </w:pPr>
          </w:p>
        </w:tc>
        <w:tc>
          <w:tcPr>
            <w:tcW w:w="1641" w:type="dxa"/>
            <w:tcBorders>
              <w:top w:val="single" w:sz="6" w:space="0" w:color="auto"/>
              <w:bottom w:val="single" w:sz="6" w:space="0" w:color="auto"/>
            </w:tcBorders>
          </w:tcPr>
          <w:p w14:paraId="3A859752" w14:textId="77777777" w:rsidR="00F20AA1" w:rsidRPr="006A5F84" w:rsidRDefault="00F20AA1" w:rsidP="003502E9">
            <w:pPr>
              <w:keepLines/>
              <w:widowControl w:val="0"/>
              <w:jc w:val="center"/>
            </w:pPr>
          </w:p>
        </w:tc>
        <w:tc>
          <w:tcPr>
            <w:tcW w:w="1639" w:type="dxa"/>
            <w:tcBorders>
              <w:top w:val="single" w:sz="6" w:space="0" w:color="auto"/>
              <w:bottom w:val="single" w:sz="6" w:space="0" w:color="auto"/>
            </w:tcBorders>
          </w:tcPr>
          <w:p w14:paraId="320AEA19" w14:textId="77777777" w:rsidR="00F20AA1" w:rsidRPr="006A5F84" w:rsidRDefault="00F20AA1" w:rsidP="003502E9">
            <w:pPr>
              <w:keepLines/>
              <w:widowControl w:val="0"/>
              <w:jc w:val="center"/>
            </w:pPr>
          </w:p>
        </w:tc>
        <w:tc>
          <w:tcPr>
            <w:tcW w:w="1639" w:type="dxa"/>
            <w:tcBorders>
              <w:top w:val="single" w:sz="6" w:space="0" w:color="auto"/>
              <w:bottom w:val="single" w:sz="6" w:space="0" w:color="auto"/>
            </w:tcBorders>
          </w:tcPr>
          <w:p w14:paraId="67C39B98" w14:textId="77777777" w:rsidR="00F20AA1" w:rsidRPr="006A5F84" w:rsidRDefault="00F20AA1" w:rsidP="003502E9">
            <w:pPr>
              <w:keepLines/>
              <w:widowControl w:val="0"/>
              <w:jc w:val="center"/>
            </w:pPr>
          </w:p>
        </w:tc>
        <w:tc>
          <w:tcPr>
            <w:tcW w:w="1641" w:type="dxa"/>
            <w:tcBorders>
              <w:top w:val="single" w:sz="6" w:space="0" w:color="auto"/>
              <w:bottom w:val="single" w:sz="6" w:space="0" w:color="auto"/>
            </w:tcBorders>
          </w:tcPr>
          <w:p w14:paraId="5635003E" w14:textId="77777777" w:rsidR="00F20AA1" w:rsidRPr="006A5F84" w:rsidRDefault="00F20AA1" w:rsidP="003502E9">
            <w:pPr>
              <w:keepLines/>
              <w:widowControl w:val="0"/>
              <w:jc w:val="center"/>
            </w:pPr>
          </w:p>
        </w:tc>
        <w:tc>
          <w:tcPr>
            <w:tcW w:w="1632" w:type="dxa"/>
            <w:tcBorders>
              <w:top w:val="single" w:sz="6" w:space="0" w:color="auto"/>
              <w:bottom w:val="single" w:sz="6" w:space="0" w:color="auto"/>
              <w:right w:val="single" w:sz="4" w:space="0" w:color="auto"/>
            </w:tcBorders>
          </w:tcPr>
          <w:p w14:paraId="4A572530" w14:textId="77777777" w:rsidR="00F20AA1" w:rsidRPr="006A5F84" w:rsidRDefault="00F20AA1" w:rsidP="003502E9">
            <w:pPr>
              <w:keepLines/>
              <w:widowControl w:val="0"/>
              <w:jc w:val="center"/>
            </w:pPr>
          </w:p>
        </w:tc>
        <w:tc>
          <w:tcPr>
            <w:tcW w:w="1648" w:type="dxa"/>
            <w:gridSpan w:val="2"/>
            <w:tcBorders>
              <w:top w:val="single" w:sz="6" w:space="0" w:color="auto"/>
              <w:left w:val="single" w:sz="4" w:space="0" w:color="auto"/>
              <w:bottom w:val="single" w:sz="6" w:space="0" w:color="auto"/>
            </w:tcBorders>
          </w:tcPr>
          <w:p w14:paraId="01922EEC" w14:textId="77777777" w:rsidR="00F20AA1" w:rsidRPr="006A5F84" w:rsidRDefault="00F20AA1" w:rsidP="003502E9">
            <w:pPr>
              <w:keepLines/>
              <w:widowControl w:val="0"/>
              <w:jc w:val="center"/>
            </w:pPr>
          </w:p>
        </w:tc>
      </w:tr>
      <w:tr w:rsidR="00F20AA1" w:rsidRPr="006A5F84" w14:paraId="53524F0C" w14:textId="436FBBCF" w:rsidTr="00351A4C">
        <w:trPr>
          <w:cantSplit/>
          <w:trHeight w:val="495"/>
        </w:trPr>
        <w:tc>
          <w:tcPr>
            <w:tcW w:w="1623" w:type="dxa"/>
            <w:tcBorders>
              <w:top w:val="single" w:sz="6" w:space="0" w:color="auto"/>
              <w:bottom w:val="single" w:sz="6" w:space="0" w:color="auto"/>
            </w:tcBorders>
          </w:tcPr>
          <w:p w14:paraId="39824FB1" w14:textId="77777777" w:rsidR="00F20AA1" w:rsidRPr="006A5F84" w:rsidRDefault="00F20AA1" w:rsidP="003502E9">
            <w:pPr>
              <w:keepLines/>
              <w:widowControl w:val="0"/>
            </w:pPr>
            <w:r>
              <w:t>Total</w:t>
            </w:r>
          </w:p>
        </w:tc>
        <w:tc>
          <w:tcPr>
            <w:tcW w:w="1639" w:type="dxa"/>
            <w:tcBorders>
              <w:top w:val="single" w:sz="6" w:space="0" w:color="auto"/>
              <w:bottom w:val="single" w:sz="6" w:space="0" w:color="auto"/>
            </w:tcBorders>
          </w:tcPr>
          <w:p w14:paraId="57380BA5" w14:textId="77777777" w:rsidR="00F20AA1" w:rsidRPr="006A5F84" w:rsidRDefault="00F20AA1" w:rsidP="003502E9">
            <w:pPr>
              <w:keepLines/>
              <w:widowControl w:val="0"/>
              <w:jc w:val="center"/>
            </w:pPr>
          </w:p>
        </w:tc>
        <w:tc>
          <w:tcPr>
            <w:tcW w:w="1640" w:type="dxa"/>
            <w:tcBorders>
              <w:top w:val="single" w:sz="6" w:space="0" w:color="auto"/>
              <w:bottom w:val="single" w:sz="6" w:space="0" w:color="auto"/>
            </w:tcBorders>
          </w:tcPr>
          <w:p w14:paraId="1C23AAAF" w14:textId="77777777" w:rsidR="00F20AA1" w:rsidRPr="006A5F84" w:rsidRDefault="00F20AA1" w:rsidP="003502E9">
            <w:pPr>
              <w:keepLines/>
              <w:widowControl w:val="0"/>
              <w:jc w:val="center"/>
            </w:pPr>
          </w:p>
        </w:tc>
        <w:tc>
          <w:tcPr>
            <w:tcW w:w="1641" w:type="dxa"/>
            <w:tcBorders>
              <w:top w:val="single" w:sz="6" w:space="0" w:color="auto"/>
              <w:bottom w:val="single" w:sz="6" w:space="0" w:color="auto"/>
            </w:tcBorders>
          </w:tcPr>
          <w:p w14:paraId="1F57CB13" w14:textId="77777777" w:rsidR="00F20AA1" w:rsidRPr="006A5F84" w:rsidRDefault="00F20AA1" w:rsidP="003502E9">
            <w:pPr>
              <w:keepLines/>
              <w:widowControl w:val="0"/>
              <w:jc w:val="center"/>
            </w:pPr>
          </w:p>
        </w:tc>
        <w:tc>
          <w:tcPr>
            <w:tcW w:w="1639" w:type="dxa"/>
            <w:tcBorders>
              <w:top w:val="single" w:sz="6" w:space="0" w:color="auto"/>
              <w:bottom w:val="single" w:sz="6" w:space="0" w:color="auto"/>
            </w:tcBorders>
          </w:tcPr>
          <w:p w14:paraId="06166708" w14:textId="77777777" w:rsidR="00F20AA1" w:rsidRPr="006A5F84" w:rsidRDefault="00F20AA1" w:rsidP="003502E9">
            <w:pPr>
              <w:keepLines/>
              <w:widowControl w:val="0"/>
              <w:jc w:val="center"/>
            </w:pPr>
          </w:p>
        </w:tc>
        <w:tc>
          <w:tcPr>
            <w:tcW w:w="1639" w:type="dxa"/>
            <w:tcBorders>
              <w:top w:val="single" w:sz="6" w:space="0" w:color="auto"/>
              <w:bottom w:val="single" w:sz="6" w:space="0" w:color="auto"/>
            </w:tcBorders>
          </w:tcPr>
          <w:p w14:paraId="247B4A31" w14:textId="77777777" w:rsidR="00F20AA1" w:rsidRPr="006A5F84" w:rsidRDefault="00F20AA1" w:rsidP="003502E9">
            <w:pPr>
              <w:keepLines/>
              <w:widowControl w:val="0"/>
              <w:jc w:val="center"/>
            </w:pPr>
          </w:p>
        </w:tc>
        <w:tc>
          <w:tcPr>
            <w:tcW w:w="1641" w:type="dxa"/>
            <w:tcBorders>
              <w:top w:val="single" w:sz="6" w:space="0" w:color="auto"/>
              <w:bottom w:val="single" w:sz="6" w:space="0" w:color="auto"/>
            </w:tcBorders>
          </w:tcPr>
          <w:p w14:paraId="28D9FAB1" w14:textId="77777777" w:rsidR="00F20AA1" w:rsidRPr="006A5F84" w:rsidRDefault="00F20AA1" w:rsidP="003502E9">
            <w:pPr>
              <w:keepLines/>
              <w:widowControl w:val="0"/>
              <w:jc w:val="center"/>
            </w:pPr>
          </w:p>
        </w:tc>
        <w:tc>
          <w:tcPr>
            <w:tcW w:w="1632" w:type="dxa"/>
            <w:tcBorders>
              <w:top w:val="single" w:sz="6" w:space="0" w:color="auto"/>
              <w:bottom w:val="single" w:sz="6" w:space="0" w:color="auto"/>
              <w:right w:val="single" w:sz="4" w:space="0" w:color="auto"/>
            </w:tcBorders>
          </w:tcPr>
          <w:p w14:paraId="4D731751" w14:textId="77777777" w:rsidR="00F20AA1" w:rsidRPr="006A5F84" w:rsidRDefault="00F20AA1" w:rsidP="003502E9">
            <w:pPr>
              <w:keepLines/>
              <w:widowControl w:val="0"/>
              <w:jc w:val="center"/>
            </w:pPr>
          </w:p>
        </w:tc>
        <w:tc>
          <w:tcPr>
            <w:tcW w:w="1648" w:type="dxa"/>
            <w:gridSpan w:val="2"/>
            <w:tcBorders>
              <w:top w:val="single" w:sz="6" w:space="0" w:color="auto"/>
              <w:left w:val="single" w:sz="4" w:space="0" w:color="auto"/>
              <w:bottom w:val="single" w:sz="6" w:space="0" w:color="auto"/>
            </w:tcBorders>
          </w:tcPr>
          <w:p w14:paraId="3084DAED" w14:textId="77777777" w:rsidR="00F20AA1" w:rsidRPr="006A5F84" w:rsidRDefault="00F20AA1" w:rsidP="003502E9">
            <w:pPr>
              <w:keepLines/>
              <w:widowControl w:val="0"/>
              <w:jc w:val="center"/>
            </w:pPr>
          </w:p>
        </w:tc>
      </w:tr>
      <w:tr w:rsidR="00F20AA1" w:rsidRPr="006A5F84" w14:paraId="05996330" w14:textId="76E91BE1" w:rsidTr="00351A4C">
        <w:trPr>
          <w:cantSplit/>
          <w:trHeight w:val="1191"/>
        </w:trPr>
        <w:tc>
          <w:tcPr>
            <w:tcW w:w="1623" w:type="dxa"/>
            <w:tcBorders>
              <w:top w:val="single" w:sz="6" w:space="0" w:color="auto"/>
              <w:bottom w:val="single" w:sz="6" w:space="0" w:color="auto"/>
            </w:tcBorders>
          </w:tcPr>
          <w:p w14:paraId="17AF6A49" w14:textId="31CCA12A" w:rsidR="00F20AA1" w:rsidRPr="006A5F84" w:rsidRDefault="00F20AA1" w:rsidP="002E61B7">
            <w:pPr>
              <w:pStyle w:val="Notedebasdepage"/>
              <w:keepLines/>
              <w:widowControl w:val="0"/>
            </w:pPr>
            <w:r>
              <w:t>Personnel permanent en pourcentage de l’effectif total (%)</w:t>
            </w:r>
          </w:p>
        </w:tc>
        <w:tc>
          <w:tcPr>
            <w:tcW w:w="1639" w:type="dxa"/>
            <w:tcBorders>
              <w:top w:val="single" w:sz="6" w:space="0" w:color="auto"/>
              <w:bottom w:val="single" w:sz="6" w:space="0" w:color="auto"/>
            </w:tcBorders>
          </w:tcPr>
          <w:p w14:paraId="3F8D2DB7" w14:textId="77777777" w:rsidR="00F20AA1" w:rsidRPr="006A5F84" w:rsidRDefault="00F20AA1" w:rsidP="003502E9">
            <w:pPr>
              <w:keepLines/>
              <w:widowControl w:val="0"/>
              <w:jc w:val="center"/>
            </w:pPr>
            <w:r>
              <w:t>%</w:t>
            </w:r>
          </w:p>
        </w:tc>
        <w:tc>
          <w:tcPr>
            <w:tcW w:w="1640" w:type="dxa"/>
            <w:tcBorders>
              <w:top w:val="single" w:sz="6" w:space="0" w:color="auto"/>
              <w:bottom w:val="single" w:sz="6" w:space="0" w:color="auto"/>
            </w:tcBorders>
          </w:tcPr>
          <w:p w14:paraId="261F8BFD" w14:textId="77777777" w:rsidR="00F20AA1" w:rsidRPr="006A5F84" w:rsidRDefault="00F20AA1" w:rsidP="003502E9">
            <w:pPr>
              <w:keepLines/>
              <w:widowControl w:val="0"/>
              <w:jc w:val="center"/>
            </w:pPr>
            <w:r>
              <w:t>%</w:t>
            </w:r>
          </w:p>
        </w:tc>
        <w:tc>
          <w:tcPr>
            <w:tcW w:w="1641" w:type="dxa"/>
            <w:tcBorders>
              <w:top w:val="single" w:sz="6" w:space="0" w:color="auto"/>
              <w:bottom w:val="single" w:sz="6" w:space="0" w:color="auto"/>
            </w:tcBorders>
          </w:tcPr>
          <w:p w14:paraId="234A3FD4" w14:textId="77777777" w:rsidR="00F20AA1" w:rsidRPr="006A5F84" w:rsidRDefault="00F20AA1" w:rsidP="003502E9">
            <w:pPr>
              <w:keepLines/>
              <w:widowControl w:val="0"/>
              <w:jc w:val="center"/>
            </w:pPr>
            <w:r>
              <w:t>%</w:t>
            </w:r>
          </w:p>
        </w:tc>
        <w:tc>
          <w:tcPr>
            <w:tcW w:w="1639" w:type="dxa"/>
            <w:tcBorders>
              <w:top w:val="single" w:sz="6" w:space="0" w:color="auto"/>
              <w:bottom w:val="single" w:sz="6" w:space="0" w:color="auto"/>
            </w:tcBorders>
          </w:tcPr>
          <w:p w14:paraId="727F7676" w14:textId="77777777" w:rsidR="00F20AA1" w:rsidRPr="006A5F84" w:rsidRDefault="00F20AA1" w:rsidP="003502E9">
            <w:pPr>
              <w:keepLines/>
              <w:widowControl w:val="0"/>
              <w:jc w:val="center"/>
            </w:pPr>
            <w:r>
              <w:t>%</w:t>
            </w:r>
          </w:p>
        </w:tc>
        <w:tc>
          <w:tcPr>
            <w:tcW w:w="1639" w:type="dxa"/>
            <w:tcBorders>
              <w:top w:val="single" w:sz="6" w:space="0" w:color="auto"/>
              <w:bottom w:val="single" w:sz="6" w:space="0" w:color="auto"/>
            </w:tcBorders>
          </w:tcPr>
          <w:p w14:paraId="1EF093E4" w14:textId="77777777" w:rsidR="00F20AA1" w:rsidRPr="006A5F84" w:rsidRDefault="00F20AA1" w:rsidP="003502E9">
            <w:pPr>
              <w:keepLines/>
              <w:widowControl w:val="0"/>
              <w:jc w:val="center"/>
            </w:pPr>
            <w:r>
              <w:t>%</w:t>
            </w:r>
          </w:p>
        </w:tc>
        <w:tc>
          <w:tcPr>
            <w:tcW w:w="1641" w:type="dxa"/>
            <w:tcBorders>
              <w:top w:val="single" w:sz="6" w:space="0" w:color="auto"/>
              <w:bottom w:val="single" w:sz="6" w:space="0" w:color="auto"/>
            </w:tcBorders>
          </w:tcPr>
          <w:p w14:paraId="0E665198" w14:textId="77777777" w:rsidR="00F20AA1" w:rsidRPr="006A5F84" w:rsidRDefault="00F20AA1" w:rsidP="003502E9">
            <w:pPr>
              <w:keepLines/>
              <w:widowControl w:val="0"/>
              <w:jc w:val="center"/>
            </w:pPr>
            <w:r>
              <w:t>%</w:t>
            </w:r>
          </w:p>
        </w:tc>
        <w:tc>
          <w:tcPr>
            <w:tcW w:w="1632" w:type="dxa"/>
            <w:tcBorders>
              <w:top w:val="single" w:sz="6" w:space="0" w:color="auto"/>
              <w:bottom w:val="single" w:sz="6" w:space="0" w:color="auto"/>
              <w:right w:val="single" w:sz="4" w:space="0" w:color="auto"/>
            </w:tcBorders>
          </w:tcPr>
          <w:p w14:paraId="0654FDCD" w14:textId="1EAC8E27" w:rsidR="00F20AA1" w:rsidRPr="006A5F84" w:rsidRDefault="00F20AA1" w:rsidP="003502E9">
            <w:pPr>
              <w:keepLines/>
              <w:widowControl w:val="0"/>
              <w:jc w:val="center"/>
            </w:pPr>
            <w:r>
              <w:t>%</w:t>
            </w:r>
          </w:p>
        </w:tc>
        <w:tc>
          <w:tcPr>
            <w:tcW w:w="1648" w:type="dxa"/>
            <w:gridSpan w:val="2"/>
            <w:tcBorders>
              <w:top w:val="single" w:sz="6" w:space="0" w:color="auto"/>
              <w:left w:val="single" w:sz="4" w:space="0" w:color="auto"/>
              <w:bottom w:val="single" w:sz="6" w:space="0" w:color="auto"/>
            </w:tcBorders>
          </w:tcPr>
          <w:p w14:paraId="67DF80A5" w14:textId="77777777" w:rsidR="00F20AA1" w:rsidRPr="006A5F84" w:rsidRDefault="00F20AA1" w:rsidP="00F20AA1">
            <w:pPr>
              <w:keepLines/>
              <w:widowControl w:val="0"/>
              <w:ind w:left="264"/>
              <w:jc w:val="center"/>
            </w:pPr>
            <w:r>
              <w:t>%</w:t>
            </w:r>
          </w:p>
        </w:tc>
      </w:tr>
      <w:tr w:rsidR="00F20AA1" w:rsidRPr="006A5F84" w14:paraId="09459967" w14:textId="1CBDFE17" w:rsidTr="00351A4C">
        <w:trPr>
          <w:cantSplit/>
          <w:trHeight w:val="480"/>
        </w:trPr>
        <w:tc>
          <w:tcPr>
            <w:tcW w:w="1623" w:type="dxa"/>
            <w:tcBorders>
              <w:top w:val="single" w:sz="6" w:space="0" w:color="auto"/>
              <w:bottom w:val="single" w:sz="12" w:space="0" w:color="auto"/>
            </w:tcBorders>
          </w:tcPr>
          <w:p w14:paraId="687EE760" w14:textId="77777777" w:rsidR="00F20AA1" w:rsidRPr="006A5F84" w:rsidRDefault="00F20AA1" w:rsidP="003502E9">
            <w:pPr>
              <w:pStyle w:val="Notedebasdepage"/>
              <w:keepLines/>
              <w:widowControl w:val="0"/>
              <w:rPr>
                <w:lang w:val="en-GB"/>
              </w:rPr>
            </w:pPr>
          </w:p>
        </w:tc>
        <w:tc>
          <w:tcPr>
            <w:tcW w:w="1639" w:type="dxa"/>
            <w:tcBorders>
              <w:top w:val="single" w:sz="6" w:space="0" w:color="auto"/>
              <w:bottom w:val="single" w:sz="12" w:space="0" w:color="auto"/>
            </w:tcBorders>
          </w:tcPr>
          <w:p w14:paraId="677F3DE4" w14:textId="77777777" w:rsidR="00F20AA1" w:rsidRPr="006A5F84" w:rsidRDefault="00F20AA1" w:rsidP="003502E9">
            <w:pPr>
              <w:keepLines/>
              <w:widowControl w:val="0"/>
              <w:jc w:val="center"/>
            </w:pPr>
          </w:p>
        </w:tc>
        <w:tc>
          <w:tcPr>
            <w:tcW w:w="1640" w:type="dxa"/>
            <w:tcBorders>
              <w:top w:val="single" w:sz="6" w:space="0" w:color="auto"/>
              <w:bottom w:val="single" w:sz="12" w:space="0" w:color="auto"/>
            </w:tcBorders>
          </w:tcPr>
          <w:p w14:paraId="177642E0" w14:textId="77777777" w:rsidR="00F20AA1" w:rsidRPr="006A5F84" w:rsidRDefault="00F20AA1" w:rsidP="003502E9">
            <w:pPr>
              <w:keepLines/>
              <w:widowControl w:val="0"/>
              <w:jc w:val="center"/>
            </w:pPr>
          </w:p>
        </w:tc>
        <w:tc>
          <w:tcPr>
            <w:tcW w:w="1641" w:type="dxa"/>
            <w:tcBorders>
              <w:top w:val="single" w:sz="6" w:space="0" w:color="auto"/>
              <w:bottom w:val="single" w:sz="12" w:space="0" w:color="auto"/>
            </w:tcBorders>
          </w:tcPr>
          <w:p w14:paraId="2EF04632" w14:textId="77777777" w:rsidR="00F20AA1" w:rsidRPr="006A5F84" w:rsidRDefault="00F20AA1" w:rsidP="003502E9">
            <w:pPr>
              <w:keepLines/>
              <w:widowControl w:val="0"/>
              <w:jc w:val="center"/>
            </w:pPr>
          </w:p>
        </w:tc>
        <w:tc>
          <w:tcPr>
            <w:tcW w:w="1639" w:type="dxa"/>
            <w:tcBorders>
              <w:top w:val="single" w:sz="6" w:space="0" w:color="auto"/>
              <w:bottom w:val="single" w:sz="12" w:space="0" w:color="auto"/>
            </w:tcBorders>
          </w:tcPr>
          <w:p w14:paraId="52C1B631" w14:textId="77777777" w:rsidR="00F20AA1" w:rsidRPr="006A5F84" w:rsidRDefault="00F20AA1" w:rsidP="003502E9">
            <w:pPr>
              <w:keepLines/>
              <w:widowControl w:val="0"/>
              <w:jc w:val="center"/>
            </w:pPr>
          </w:p>
        </w:tc>
        <w:tc>
          <w:tcPr>
            <w:tcW w:w="1639" w:type="dxa"/>
            <w:tcBorders>
              <w:top w:val="single" w:sz="6" w:space="0" w:color="auto"/>
              <w:bottom w:val="single" w:sz="12" w:space="0" w:color="auto"/>
            </w:tcBorders>
          </w:tcPr>
          <w:p w14:paraId="6C776152" w14:textId="77777777" w:rsidR="00F20AA1" w:rsidRPr="006A5F84" w:rsidRDefault="00F20AA1" w:rsidP="003502E9">
            <w:pPr>
              <w:keepLines/>
              <w:widowControl w:val="0"/>
              <w:jc w:val="center"/>
            </w:pPr>
          </w:p>
        </w:tc>
        <w:tc>
          <w:tcPr>
            <w:tcW w:w="1641" w:type="dxa"/>
            <w:tcBorders>
              <w:top w:val="single" w:sz="6" w:space="0" w:color="auto"/>
              <w:bottom w:val="single" w:sz="12" w:space="0" w:color="auto"/>
            </w:tcBorders>
          </w:tcPr>
          <w:p w14:paraId="3ADD79BB" w14:textId="77777777" w:rsidR="00F20AA1" w:rsidRPr="006A5F84" w:rsidRDefault="00F20AA1" w:rsidP="003502E9">
            <w:pPr>
              <w:keepLines/>
              <w:widowControl w:val="0"/>
              <w:jc w:val="center"/>
            </w:pPr>
          </w:p>
        </w:tc>
        <w:tc>
          <w:tcPr>
            <w:tcW w:w="1632" w:type="dxa"/>
            <w:tcBorders>
              <w:top w:val="single" w:sz="6" w:space="0" w:color="auto"/>
              <w:bottom w:val="single" w:sz="12" w:space="0" w:color="auto"/>
              <w:right w:val="single" w:sz="4" w:space="0" w:color="auto"/>
            </w:tcBorders>
          </w:tcPr>
          <w:p w14:paraId="5D93C6FC" w14:textId="77777777" w:rsidR="00F20AA1" w:rsidRDefault="00F20AA1" w:rsidP="003502E9">
            <w:pPr>
              <w:keepLines/>
              <w:widowControl w:val="0"/>
              <w:jc w:val="center"/>
            </w:pPr>
          </w:p>
        </w:tc>
        <w:tc>
          <w:tcPr>
            <w:tcW w:w="1648" w:type="dxa"/>
            <w:gridSpan w:val="2"/>
            <w:tcBorders>
              <w:top w:val="single" w:sz="6" w:space="0" w:color="auto"/>
              <w:left w:val="single" w:sz="4" w:space="0" w:color="auto"/>
              <w:bottom w:val="single" w:sz="12" w:space="0" w:color="auto"/>
            </w:tcBorders>
          </w:tcPr>
          <w:p w14:paraId="3FC96889" w14:textId="77777777" w:rsidR="00F20AA1" w:rsidRDefault="00F20AA1"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1"/>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Pr>
          <w:b/>
          <w:sz w:val="24"/>
        </w:rPr>
        <w:lastRenderedPageBreak/>
        <w:t>5</w:t>
      </w:r>
      <w:r>
        <w:rPr>
          <w:b/>
          <w:sz w:val="24"/>
        </w:rPr>
        <w:tab/>
        <w:t>DOMAINES DE SPÉCIALISATION</w:t>
      </w:r>
    </w:p>
    <w:p w14:paraId="6A8D4199" w14:textId="2BE88EBB" w:rsidR="0047783A" w:rsidRPr="006A5F84" w:rsidRDefault="0047783A" w:rsidP="005020EE">
      <w:pPr>
        <w:keepNext/>
        <w:keepLines/>
        <w:widowControl w:val="0"/>
        <w:spacing w:after="240"/>
        <w:jc w:val="both"/>
        <w:rPr>
          <w:sz w:val="22"/>
          <w:szCs w:val="22"/>
        </w:rPr>
      </w:pPr>
      <w:r>
        <w:rPr>
          <w:sz w:val="22"/>
        </w:rPr>
        <w:t>Veuillez remplir le tableau ci-dessous pour indiquer tout domaine de spécialisation lié au présent marché de chaque entité légale soumettant la présente offre, en inscrivant ce domaine en tête de chaque ligne et le nom de l’entité légale en tête de chaque colonne. Cochez (</w:t>
      </w:r>
      <w:r>
        <w:rPr>
          <w:sz w:val="22"/>
        </w:rPr>
        <w:sym w:font="Wingdings" w:char="F0FC"/>
      </w:r>
      <w:r>
        <w:rPr>
          <w:sz w:val="22"/>
        </w:rPr>
        <w:t xml:space="preserve">) la ou les cases correspondant au ou aux domaines de spécialisation dans lequel ou lesquels chaque entité légale possède une expérience significative. </w:t>
      </w:r>
      <w:r>
        <w:rPr>
          <w:b/>
          <w:sz w:val="22"/>
        </w:rPr>
        <w:t>10 domaines au maximum</w:t>
      </w:r>
      <w:r>
        <w:rPr>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Pr>
                <w:b/>
              </w:rPr>
              <w:t>Chef de file</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Pr>
                <w:b/>
              </w:rPr>
              <w:t>Membre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Pr>
                <w:b/>
              </w:rPr>
              <w:t>Membre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Pr>
                <w:b/>
              </w:rPr>
              <w:t>Etc.</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br w:type="page"/>
      </w:r>
      <w:r>
        <w:rPr>
          <w:b/>
          <w:sz w:val="24"/>
        </w:rPr>
        <w:lastRenderedPageBreak/>
        <w:t>6</w:t>
      </w:r>
      <w:r>
        <w:rPr>
          <w:b/>
          <w:sz w:val="24"/>
        </w:rPr>
        <w:tab/>
        <w:t>EXPÉRIENCE</w:t>
      </w:r>
    </w:p>
    <w:p w14:paraId="602AD267" w14:textId="1AC6D9B5" w:rsidR="0047783A" w:rsidRDefault="0047783A" w:rsidP="00A96519">
      <w:pPr>
        <w:keepNext/>
        <w:keepLines/>
        <w:widowControl w:val="0"/>
        <w:jc w:val="both"/>
        <w:rPr>
          <w:sz w:val="22"/>
          <w:szCs w:val="22"/>
        </w:rPr>
      </w:pPr>
      <w:r>
        <w:rPr>
          <w:sz w:val="22"/>
        </w:rPr>
        <w:t xml:space="preserve">Veuillez remplir un tableau en utilisant le format ci-dessous pour résumer les </w:t>
      </w:r>
      <w:r>
        <w:rPr>
          <w:b/>
          <w:sz w:val="22"/>
        </w:rPr>
        <w:t>principaux marchés de fournitures pertinents</w:t>
      </w:r>
      <w:r>
        <w:rPr>
          <w:sz w:val="22"/>
        </w:rPr>
        <w:t xml:space="preserve"> menés à bien au </w:t>
      </w:r>
      <w:r w:rsidRPr="004F0331">
        <w:rPr>
          <w:b/>
          <w:bCs/>
          <w:sz w:val="22"/>
        </w:rPr>
        <w:t xml:space="preserve">cours des </w:t>
      </w:r>
      <w:r w:rsidR="004F0331" w:rsidRPr="00351A4C">
        <w:rPr>
          <w:b/>
          <w:bCs/>
          <w:sz w:val="22"/>
          <w:highlight w:val="green"/>
        </w:rPr>
        <w:t>4</w:t>
      </w:r>
      <w:r w:rsidRPr="00351A4C">
        <w:rPr>
          <w:b/>
          <w:bCs/>
          <w:sz w:val="22"/>
          <w:highlight w:val="green"/>
        </w:rPr>
        <w:t> dernières années</w:t>
      </w:r>
      <w:r w:rsidRPr="00351A4C">
        <w:rPr>
          <w:rStyle w:val="Appelnotedebasdep"/>
          <w:sz w:val="22"/>
          <w:szCs w:val="22"/>
          <w:highlight w:val="green"/>
        </w:rPr>
        <w:footnoteReference w:id="15"/>
      </w:r>
      <w:r>
        <w:rPr>
          <w:sz w:val="22"/>
        </w:rPr>
        <w:t xml:space="preserve"> par la ou les entités légales soumettant la présente offre. Le nombre de références fournies ne doit pas être supérieur à </w:t>
      </w:r>
      <w:r>
        <w:rPr>
          <w:b/>
          <w:bCs/>
          <w:sz w:val="22"/>
        </w:rPr>
        <w:t>15</w:t>
      </w:r>
      <w:r>
        <w:rPr>
          <w:sz w:val="22"/>
        </w:rPr>
        <w:t xml:space="preserve"> pour l’ensemble de l’offre.</w:t>
      </w:r>
    </w:p>
    <w:p w14:paraId="4F9A4C28" w14:textId="74F56230" w:rsidR="00B26904" w:rsidRDefault="00B26904" w:rsidP="005020EE">
      <w:pPr>
        <w:keepNext/>
        <w:keepLines/>
        <w:widowControl w:val="0"/>
        <w:jc w:val="both"/>
        <w:rPr>
          <w:sz w:val="22"/>
        </w:rPr>
      </w:pPr>
      <w:r>
        <w:rPr>
          <w:sz w:val="22"/>
        </w:rPr>
        <w:t xml:space="preserve">Les candidats peuvent se référer soit à des projets qui ont été achevés au cours de la période de référence (même s’ils ont démarré avant cette période), soit à des projets qui ne sont pas encore achevés. </w:t>
      </w:r>
      <w:bookmarkStart w:id="12" w:name="_Hlk160550508"/>
      <w:r>
        <w:rPr>
          <w:sz w:val="22"/>
        </w:rPr>
        <w:t>Seule la partie achevée au cours de la période de référence sera prise en considération. La bonne réalisation de cette partie devra être étayée par des preuves documentaires (</w:t>
      </w:r>
      <w:bookmarkStart w:id="13" w:name="_Hlk169274791"/>
      <w:r>
        <w:rPr>
          <w:sz w:val="22"/>
        </w:rPr>
        <w:t>approbation du rapport ou élément livrable, preuve de paiement,</w:t>
      </w:r>
      <w:bookmarkEnd w:id="13"/>
      <w:r>
        <w:t xml:space="preserve"> </w:t>
      </w:r>
      <w:r>
        <w:rPr>
          <w:sz w:val="22"/>
        </w:rPr>
        <w:t>déclaration ou attestation émanant de l’entité qui a attribué le marché), avec indication du montant correspondant</w:t>
      </w:r>
      <w:bookmarkStart w:id="14" w:name="_Hlk160550735"/>
      <w:r>
        <w:rPr>
          <w:sz w:val="22"/>
        </w:rPr>
        <w:t>. Si le projet a été mis en œuvre par le candidat dans le cadre d’un consortium, les preuves documentaires devront faire clairement état de la partie que le candidat a menée à bien. Si des critères de sélection relatifs à la pertinence de l’expérience sont appliqués, les preuves documentaires devront également contenir une description de la nature des services fournis.</w:t>
      </w:r>
      <w:bookmarkEnd w:id="12"/>
      <w:bookmarkEnd w:id="14"/>
    </w:p>
    <w:p w14:paraId="4A2A8DA2" w14:textId="77777777" w:rsidR="00A96519" w:rsidRPr="00F71FDD" w:rsidRDefault="00A96519" w:rsidP="00A96519">
      <w:pPr>
        <w:spacing w:after="0"/>
        <w:ind w:left="786"/>
        <w:jc w:val="both"/>
        <w:rPr>
          <w:b/>
          <w:bCs/>
          <w:snapToGrid/>
          <w:sz w:val="22"/>
          <w:szCs w:val="22"/>
          <w:u w:val="single"/>
          <w:lang w:eastAsia="en-GB"/>
        </w:rPr>
      </w:pPr>
      <w:r w:rsidRPr="00F71FDD">
        <w:rPr>
          <w:b/>
          <w:bCs/>
          <w:snapToGrid/>
          <w:sz w:val="22"/>
          <w:szCs w:val="22"/>
          <w:highlight w:val="green"/>
          <w:u w:val="single"/>
          <w:lang w:eastAsia="en-GB"/>
        </w:rPr>
        <w:t>À fournir sans contrainte de format :</w:t>
      </w:r>
    </w:p>
    <w:p w14:paraId="5D8869E0" w14:textId="77777777" w:rsidR="00A96519" w:rsidRPr="004643D6" w:rsidRDefault="00A96519" w:rsidP="00A96519">
      <w:pPr>
        <w:spacing w:after="0"/>
        <w:ind w:left="786"/>
        <w:jc w:val="both"/>
        <w:rPr>
          <w:snapToGrid/>
          <w:sz w:val="22"/>
          <w:szCs w:val="22"/>
          <w:highlight w:val="yellow"/>
          <w:lang w:eastAsia="en-GB"/>
        </w:rPr>
      </w:pPr>
      <w:r w:rsidRPr="004643D6">
        <w:rPr>
          <w:b/>
          <w:bCs/>
          <w:snapToGrid/>
          <w:sz w:val="22"/>
          <w:szCs w:val="22"/>
          <w:highlight w:val="yellow"/>
          <w:lang w:eastAsia="en-GB"/>
        </w:rPr>
        <w:t xml:space="preserve">Le Soumissionnaire doit prouver, documentation à l’appui, qu’il satisfait aux exigences d’expérience et fournir : Les copies de contrats, bons de commande, </w:t>
      </w:r>
      <w:r w:rsidRPr="004643D6">
        <w:rPr>
          <w:snapToGrid/>
          <w:sz w:val="22"/>
          <w:szCs w:val="22"/>
          <w:highlight w:val="yellow"/>
          <w:lang w:eastAsia="en-GB"/>
        </w:rPr>
        <w:t xml:space="preserve">etc. correspondant </w:t>
      </w:r>
      <w:r>
        <w:rPr>
          <w:snapToGrid/>
          <w:sz w:val="22"/>
          <w:szCs w:val="22"/>
          <w:highlight w:val="yellow"/>
          <w:lang w:eastAsia="en-GB"/>
        </w:rPr>
        <w:t>aux</w:t>
      </w:r>
      <w:r w:rsidRPr="004643D6">
        <w:rPr>
          <w:snapToGrid/>
          <w:sz w:val="22"/>
          <w:szCs w:val="22"/>
          <w:highlight w:val="yellow"/>
          <w:lang w:eastAsia="en-GB"/>
        </w:rPr>
        <w:t xml:space="preserve"> expériences pertinentes indiqu</w:t>
      </w:r>
      <w:r>
        <w:rPr>
          <w:snapToGrid/>
          <w:sz w:val="22"/>
          <w:szCs w:val="22"/>
          <w:highlight w:val="yellow"/>
          <w:lang w:eastAsia="en-GB"/>
        </w:rPr>
        <w:t>é</w:t>
      </w:r>
      <w:r w:rsidRPr="004643D6">
        <w:rPr>
          <w:snapToGrid/>
          <w:sz w:val="22"/>
          <w:szCs w:val="22"/>
          <w:highlight w:val="yellow"/>
          <w:lang w:eastAsia="en-GB"/>
        </w:rPr>
        <w:t>es dans le tableau 6 du Formulaire de soumission, en indiquant clairement le nom du Client, les articles / services livrés, la date et le montant. Les données confidentielles non essentielles peuvent être rayées.</w:t>
      </w:r>
    </w:p>
    <w:p w14:paraId="5552910A" w14:textId="77777777" w:rsidR="00A96519" w:rsidRPr="004643D6" w:rsidRDefault="00A96519" w:rsidP="00A96519">
      <w:pPr>
        <w:spacing w:after="0"/>
        <w:ind w:left="786"/>
        <w:jc w:val="both"/>
        <w:rPr>
          <w:snapToGrid/>
          <w:sz w:val="22"/>
          <w:szCs w:val="22"/>
          <w:highlight w:val="yellow"/>
          <w:lang w:eastAsia="en-GB"/>
        </w:rPr>
      </w:pPr>
      <w:r w:rsidRPr="004643D6">
        <w:rPr>
          <w:b/>
          <w:bCs/>
          <w:snapToGrid/>
          <w:sz w:val="22"/>
          <w:szCs w:val="22"/>
          <w:highlight w:val="yellow"/>
          <w:lang w:eastAsia="en-GB"/>
        </w:rPr>
        <w:t xml:space="preserve">Indiquer clairement le contrat proposé et probant pour chacun des marches, </w:t>
      </w:r>
      <w:r w:rsidRPr="004643D6">
        <w:rPr>
          <w:snapToGrid/>
          <w:sz w:val="22"/>
          <w:szCs w:val="22"/>
          <w:highlight w:val="yellow"/>
          <w:lang w:eastAsia="en-GB"/>
        </w:rPr>
        <w:t>attestées par les attestations de bonne exécution, les procès-verbaux de réception provisoire ou définitive et les copies des pages de gardes et des pages de signatures des marchés correspondants permettant de justifier de sa capacité à exécuter le marché dans les règles de l’art et joindre les catalogues ou prospectus.</w:t>
      </w:r>
    </w:p>
    <w:p w14:paraId="5B92FE3A" w14:textId="77777777" w:rsidR="00A96519" w:rsidRPr="004643D6" w:rsidRDefault="00A96519" w:rsidP="00A96519">
      <w:pPr>
        <w:spacing w:after="0"/>
        <w:ind w:left="786"/>
        <w:jc w:val="both"/>
        <w:rPr>
          <w:snapToGrid/>
          <w:sz w:val="22"/>
          <w:szCs w:val="22"/>
          <w:highlight w:val="yellow"/>
          <w:lang w:eastAsia="en-GB"/>
        </w:rPr>
      </w:pPr>
      <w:r w:rsidRPr="004643D6">
        <w:rPr>
          <w:snapToGrid/>
          <w:sz w:val="22"/>
          <w:szCs w:val="22"/>
          <w:highlight w:val="yellow"/>
          <w:lang w:eastAsia="en-GB"/>
        </w:rPr>
        <w:t xml:space="preserve">Il est à noter que les contrats doivent être postérieurs au </w:t>
      </w:r>
      <w:r>
        <w:rPr>
          <w:b/>
          <w:bCs/>
          <w:snapToGrid/>
          <w:sz w:val="22"/>
          <w:szCs w:val="22"/>
          <w:highlight w:val="green"/>
          <w:u w:val="single"/>
          <w:lang w:eastAsia="en-GB"/>
        </w:rPr>
        <w:t>04/08</w:t>
      </w:r>
      <w:r w:rsidRPr="004643D6">
        <w:rPr>
          <w:b/>
          <w:bCs/>
          <w:snapToGrid/>
          <w:sz w:val="22"/>
          <w:szCs w:val="22"/>
          <w:highlight w:val="green"/>
          <w:u w:val="single"/>
          <w:lang w:eastAsia="en-GB"/>
        </w:rPr>
        <w:t>/2021</w:t>
      </w:r>
      <w:r w:rsidRPr="004643D6">
        <w:rPr>
          <w:snapToGrid/>
          <w:sz w:val="22"/>
          <w:szCs w:val="22"/>
          <w:highlight w:val="green"/>
          <w:lang w:eastAsia="en-GB"/>
        </w:rPr>
        <w:t xml:space="preserve"> </w:t>
      </w:r>
      <w:r w:rsidRPr="004643D6">
        <w:rPr>
          <w:snapToGrid/>
          <w:sz w:val="22"/>
          <w:szCs w:val="22"/>
          <w:highlight w:val="yellow"/>
          <w:lang w:eastAsia="en-GB"/>
        </w:rPr>
        <w:t xml:space="preserve">et que le montant doit être au moins celui indiqué au point 16-3) Capacité technique du soumissionnaire de l'annexe Avis de marché – informations additionnelles. </w:t>
      </w:r>
    </w:p>
    <w:p w14:paraId="312FEFDB" w14:textId="77777777" w:rsidR="00A96519" w:rsidRPr="004643D6" w:rsidRDefault="00A96519" w:rsidP="00A96519">
      <w:pPr>
        <w:spacing w:after="0"/>
        <w:ind w:left="786"/>
        <w:jc w:val="both"/>
        <w:rPr>
          <w:b/>
          <w:bCs/>
          <w:snapToGrid/>
          <w:sz w:val="24"/>
          <w:szCs w:val="24"/>
          <w:u w:val="single"/>
          <w:lang w:eastAsia="en-GB"/>
        </w:rPr>
      </w:pPr>
      <w:r w:rsidRPr="004643D6">
        <w:rPr>
          <w:b/>
          <w:bCs/>
          <w:snapToGrid/>
          <w:sz w:val="24"/>
          <w:szCs w:val="24"/>
          <w:highlight w:val="yellow"/>
          <w:u w:val="single"/>
          <w:lang w:eastAsia="en-GB"/>
        </w:rPr>
        <w:t>Le non-respect de ces dispositions peut entraîner le rejet de l'offre.</w:t>
      </w:r>
    </w:p>
    <w:p w14:paraId="645ECAB8" w14:textId="44D3B47D" w:rsidR="00351A4C" w:rsidRPr="00F71FDD" w:rsidRDefault="00351A4C" w:rsidP="00351A4C">
      <w:pPr>
        <w:spacing w:after="0"/>
        <w:jc w:val="both"/>
        <w:rPr>
          <w:snapToGrid/>
          <w:sz w:val="22"/>
          <w:szCs w:val="22"/>
          <w:lang w:eastAsia="en-GB"/>
        </w:rPr>
      </w:pPr>
    </w:p>
    <w:p w14:paraId="7FEE8AD7" w14:textId="77777777" w:rsidR="00351A4C" w:rsidRPr="006A5F84" w:rsidRDefault="00351A4C" w:rsidP="005020EE">
      <w:pPr>
        <w:keepNext/>
        <w:keepLines/>
        <w:widowControl w:val="0"/>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Pr>
                <w:b/>
              </w:rPr>
              <w:t xml:space="preserve">Nº de réf. # </w:t>
            </w:r>
            <w:r>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Pr>
                <w:b/>
              </w:rPr>
              <w:t>Intitulé du projet</w:t>
            </w:r>
          </w:p>
        </w:tc>
        <w:tc>
          <w:tcPr>
            <w:tcW w:w="9075" w:type="dxa"/>
            <w:gridSpan w:val="6"/>
          </w:tcPr>
          <w:p w14:paraId="20C0E479" w14:textId="77777777" w:rsidR="0047783A" w:rsidRPr="006A5F84" w:rsidRDefault="0047783A" w:rsidP="005020EE">
            <w:pPr>
              <w:keepNext/>
              <w:keepLines/>
              <w:widowControl w:val="0"/>
              <w:spacing w:before="12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43E748A0" w:rsidR="0047783A" w:rsidRPr="006A5F84" w:rsidRDefault="0047783A" w:rsidP="003502E9">
            <w:pPr>
              <w:keepNext/>
              <w:keepLines/>
              <w:widowControl w:val="0"/>
              <w:jc w:val="center"/>
              <w:rPr>
                <w:b/>
              </w:rPr>
            </w:pPr>
            <w:r>
              <w:rPr>
                <w:b/>
              </w:rPr>
              <w:t>Montant total du marché (</w:t>
            </w:r>
            <w:r w:rsidR="005947F5">
              <w:rPr>
                <w:b/>
              </w:rPr>
              <w:t>XOF</w:t>
            </w:r>
            <w:r>
              <w:rPr>
                <w:b/>
              </w:rPr>
              <w:t>)</w:t>
            </w:r>
            <w:r w:rsidRPr="006A5F84">
              <w:rPr>
                <w:rStyle w:val="Appelnotedebasdep"/>
                <w:b/>
              </w:rPr>
              <w:footnoteReference w:id="16"/>
            </w:r>
          </w:p>
        </w:tc>
        <w:tc>
          <w:tcPr>
            <w:tcW w:w="1559" w:type="dxa"/>
            <w:shd w:val="pct5" w:color="auto" w:fill="FFFFFF"/>
          </w:tcPr>
          <w:p w14:paraId="2E7C8069" w14:textId="302CAAAE" w:rsidR="0047783A" w:rsidRPr="006A5F84" w:rsidRDefault="00CF1B10" w:rsidP="003502E9">
            <w:pPr>
              <w:keepNext/>
              <w:keepLines/>
              <w:widowControl w:val="0"/>
              <w:jc w:val="center"/>
              <w:rPr>
                <w:b/>
              </w:rPr>
            </w:pPr>
            <w:r>
              <w:rPr>
                <w:b/>
              </w:rPr>
              <w:t>Partie fournie par l’entité légale (</w:t>
            </w:r>
            <w:r w:rsidR="005947F5">
              <w:rPr>
                <w:b/>
              </w:rPr>
              <w:t>XOF</w:t>
            </w:r>
            <w:r>
              <w:rPr>
                <w:b/>
              </w:rPr>
              <w:t>)</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2"/>
          <w:headerReference w:type="default" r:id="rId13"/>
          <w:footerReference w:type="even" r:id="rId14"/>
          <w:headerReference w:type="first" r:id="rId15"/>
          <w:footerReference w:type="first" r:id="rId16"/>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Pr>
          <w:b/>
          <w:sz w:val="24"/>
        </w:rPr>
        <w:lastRenderedPageBreak/>
        <w:t>7</w:t>
      </w:r>
      <w:r>
        <w:rPr>
          <w:b/>
          <w:sz w:val="24"/>
        </w:rPr>
        <w:tab/>
        <w:t>DÉCLARATION(S) DU SOUMISSIONNAIRE</w:t>
      </w:r>
    </w:p>
    <w:p w14:paraId="4F8633BA" w14:textId="068AF278" w:rsidR="000678EC" w:rsidRDefault="0047783A" w:rsidP="005020EE">
      <w:pPr>
        <w:widowControl w:val="0"/>
        <w:spacing w:before="120"/>
        <w:ind w:left="284"/>
        <w:jc w:val="both"/>
        <w:rPr>
          <w:b/>
          <w:sz w:val="22"/>
          <w:szCs w:val="22"/>
        </w:rPr>
      </w:pPr>
      <w:r>
        <w:rPr>
          <w:b/>
          <w:sz w:val="22"/>
        </w:rPr>
        <w:t>Dans le cadre de son offre, chaque entité juridique identifiée au point 1 de ce formulaire, y compris chaque membre du groupement de soumissionnaires en cas de consortium, doit soumettre une déclaration signée du soumissionnaire utilisant ce modèle.</w:t>
      </w:r>
    </w:p>
    <w:p w14:paraId="0380A0FC" w14:textId="567C5811" w:rsidR="0047783A" w:rsidRPr="006A5F84" w:rsidRDefault="00825026" w:rsidP="005020EE">
      <w:pPr>
        <w:widowControl w:val="0"/>
        <w:spacing w:after="360"/>
        <w:ind w:left="284"/>
        <w:jc w:val="both"/>
        <w:rPr>
          <w:b/>
          <w:sz w:val="22"/>
          <w:szCs w:val="22"/>
        </w:rPr>
      </w:pPr>
      <w:r>
        <w:rPr>
          <w:b/>
          <w:sz w:val="22"/>
        </w:rPr>
        <w:t xml:space="preserve">En outre, chaque entité légale identifiée au point 1 du présent formulaire, y compris chaque membre du consortium, de même que chaque entité pourvoyeuse de capacités et chaque sous-traitant, doit soumettre la déclaration sur l’honneur relative aux critères d’exclusion et de sélection (Annexe 1). </w:t>
      </w:r>
    </w:p>
    <w:p w14:paraId="78AC942C" w14:textId="77777777" w:rsidR="0047783A" w:rsidRPr="006A5F84" w:rsidRDefault="0047783A" w:rsidP="005020EE">
      <w:pPr>
        <w:widowControl w:val="0"/>
        <w:ind w:left="284"/>
        <w:rPr>
          <w:sz w:val="22"/>
          <w:szCs w:val="22"/>
        </w:rPr>
      </w:pPr>
      <w:r>
        <w:rPr>
          <w:sz w:val="22"/>
        </w:rPr>
        <w:t>En réponse à votre lettre d’invitation à soumissionner pour le marché précité,</w:t>
      </w:r>
    </w:p>
    <w:p w14:paraId="0FBD57C5" w14:textId="77777777" w:rsidR="0047783A" w:rsidRPr="006A5F84" w:rsidRDefault="0047783A" w:rsidP="005020EE">
      <w:pPr>
        <w:ind w:left="284"/>
        <w:jc w:val="both"/>
        <w:rPr>
          <w:sz w:val="22"/>
          <w:szCs w:val="22"/>
        </w:rPr>
      </w:pPr>
      <w:proofErr w:type="gramStart"/>
      <w:r>
        <w:rPr>
          <w:sz w:val="22"/>
        </w:rPr>
        <w:t>nous</w:t>
      </w:r>
      <w:proofErr w:type="gramEnd"/>
      <w:r>
        <w:rPr>
          <w:sz w:val="22"/>
        </w:rPr>
        <w:t>, soussignés, déclarons que:</w:t>
      </w:r>
    </w:p>
    <w:p w14:paraId="6DDCD6BD" w14:textId="648FE96C" w:rsidR="0047783A" w:rsidRPr="006A5F84" w:rsidRDefault="0047783A" w:rsidP="005020EE">
      <w:pPr>
        <w:spacing w:after="240"/>
        <w:ind w:left="709" w:hanging="425"/>
        <w:jc w:val="both"/>
        <w:rPr>
          <w:sz w:val="22"/>
          <w:szCs w:val="22"/>
        </w:rPr>
      </w:pPr>
      <w:r>
        <w:rPr>
          <w:b/>
          <w:sz w:val="22"/>
        </w:rPr>
        <w:t>1</w:t>
      </w:r>
      <w:r>
        <w:rPr>
          <w:b/>
          <w:sz w:val="22"/>
        </w:rPr>
        <w:tab/>
      </w:r>
      <w:r>
        <w:rPr>
          <w:sz w:val="22"/>
        </w:rPr>
        <w:t>Nous avons examiné et nous acceptons dans sa totalité le contenu du dossier pour l'invitation à soumissionner nº</w:t>
      </w:r>
      <w:r w:rsidR="00EA3241" w:rsidRPr="00EA3241">
        <w:rPr>
          <w:b/>
          <w:bCs/>
          <w:sz w:val="22"/>
          <w:szCs w:val="22"/>
        </w:rPr>
        <w:t xml:space="preserve"> </w:t>
      </w:r>
      <w:proofErr w:type="spellStart"/>
      <w:r w:rsidR="00EA3241" w:rsidRPr="00C55496">
        <w:rPr>
          <w:b/>
          <w:bCs/>
          <w:sz w:val="22"/>
          <w:szCs w:val="22"/>
        </w:rPr>
        <w:t>ESM</w:t>
      </w:r>
      <w:proofErr w:type="spellEnd"/>
      <w:r w:rsidR="00EA3241" w:rsidRPr="00C55496">
        <w:rPr>
          <w:b/>
          <w:bCs/>
          <w:sz w:val="22"/>
          <w:szCs w:val="22"/>
        </w:rPr>
        <w:t>/AO/2</w:t>
      </w:r>
      <w:r w:rsidR="00EA3241">
        <w:rPr>
          <w:b/>
          <w:bCs/>
          <w:sz w:val="22"/>
          <w:szCs w:val="22"/>
        </w:rPr>
        <w:t>5</w:t>
      </w:r>
      <w:r w:rsidR="00EA3241" w:rsidRPr="00C55496">
        <w:rPr>
          <w:b/>
          <w:bCs/>
          <w:sz w:val="22"/>
          <w:szCs w:val="22"/>
        </w:rPr>
        <w:t>/</w:t>
      </w:r>
      <w:r w:rsidR="006D4D9A">
        <w:rPr>
          <w:b/>
          <w:bCs/>
          <w:sz w:val="22"/>
          <w:szCs w:val="22"/>
        </w:rPr>
        <w:t>1037</w:t>
      </w:r>
      <w:r>
        <w:rPr>
          <w:sz w:val="22"/>
        </w:rPr>
        <w:t xml:space="preserve"> du &lt;</w:t>
      </w:r>
      <w:r>
        <w:rPr>
          <w:sz w:val="22"/>
          <w:highlight w:val="yellow"/>
        </w:rPr>
        <w:t>date</w:t>
      </w:r>
      <w:r>
        <w:rPr>
          <w:sz w:val="22"/>
        </w:rPr>
        <w:t>&gt;. Nous acceptons intégralement, sans réserve ni restriction, ses dispositions.</w:t>
      </w:r>
    </w:p>
    <w:p w14:paraId="047189AE" w14:textId="668D3D9A" w:rsidR="008A36A5" w:rsidRPr="008A36A5" w:rsidRDefault="0047783A" w:rsidP="004F0331">
      <w:pPr>
        <w:spacing w:after="200"/>
        <w:ind w:left="709" w:hanging="425"/>
        <w:jc w:val="both"/>
        <w:rPr>
          <w:b/>
          <w:bCs/>
          <w:sz w:val="22"/>
        </w:rPr>
      </w:pPr>
      <w:r>
        <w:rPr>
          <w:b/>
          <w:sz w:val="22"/>
        </w:rPr>
        <w:t>2</w:t>
      </w:r>
      <w:r>
        <w:rPr>
          <w:b/>
          <w:sz w:val="22"/>
        </w:rPr>
        <w:tab/>
      </w:r>
      <w:r w:rsidR="00657CEF" w:rsidRPr="00EA3241">
        <w:rPr>
          <w:sz w:val="22"/>
        </w:rPr>
        <w:t xml:space="preserve">Nous proposons d’exécuter, conformément aux termes du dossier d’appel d’offres et selon les conditions et dans les délais indiqués, sans réserve ni restriction, les livraisons </w:t>
      </w:r>
      <w:r w:rsidR="004F0331" w:rsidRPr="00EA3241">
        <w:rPr>
          <w:sz w:val="22"/>
        </w:rPr>
        <w:t>suivantes :</w:t>
      </w:r>
      <w:r w:rsidR="004F0331">
        <w:rPr>
          <w:sz w:val="22"/>
        </w:rPr>
        <w:t xml:space="preserve"> </w:t>
      </w:r>
      <w:r w:rsidR="008A36A5" w:rsidRPr="008A36A5">
        <w:rPr>
          <w:b/>
          <w:bCs/>
          <w:sz w:val="22"/>
        </w:rPr>
        <w:t>documents imprimés, articles promotionnels et supports de communication au profit de la mission EUCAP Sahel Mali à Bamako, Mali en 2 lots.</w:t>
      </w:r>
    </w:p>
    <w:p w14:paraId="12BB7B5B" w14:textId="272B0535" w:rsidR="008A36A5" w:rsidRPr="008A36A5" w:rsidRDefault="008A36A5" w:rsidP="008A36A5">
      <w:pPr>
        <w:keepNext/>
        <w:spacing w:after="200"/>
        <w:ind w:left="1134" w:hanging="425"/>
        <w:jc w:val="both"/>
        <w:rPr>
          <w:sz w:val="22"/>
        </w:rPr>
      </w:pPr>
      <w:r w:rsidRPr="008A36A5">
        <w:rPr>
          <w:sz w:val="22"/>
        </w:rPr>
        <w:t>•</w:t>
      </w:r>
      <w:r w:rsidRPr="008A36A5">
        <w:rPr>
          <w:sz w:val="22"/>
        </w:rPr>
        <w:tab/>
        <w:t xml:space="preserve">Lot n° </w:t>
      </w:r>
      <w:proofErr w:type="gramStart"/>
      <w:r w:rsidRPr="008A36A5">
        <w:rPr>
          <w:sz w:val="22"/>
        </w:rPr>
        <w:t>1:</w:t>
      </w:r>
      <w:proofErr w:type="gramEnd"/>
      <w:r w:rsidRPr="008A36A5">
        <w:rPr>
          <w:sz w:val="22"/>
        </w:rPr>
        <w:t xml:space="preserve"> Impressions</w:t>
      </w:r>
    </w:p>
    <w:p w14:paraId="7704C1E6" w14:textId="38738218" w:rsidR="008A36A5" w:rsidRDefault="008A36A5" w:rsidP="008A36A5">
      <w:pPr>
        <w:keepNext/>
        <w:spacing w:after="200"/>
        <w:ind w:left="1134" w:hanging="425"/>
        <w:jc w:val="both"/>
        <w:rPr>
          <w:sz w:val="22"/>
        </w:rPr>
      </w:pPr>
      <w:r w:rsidRPr="008A36A5">
        <w:rPr>
          <w:sz w:val="22"/>
        </w:rPr>
        <w:t>•</w:t>
      </w:r>
      <w:r w:rsidRPr="008A36A5">
        <w:rPr>
          <w:sz w:val="22"/>
        </w:rPr>
        <w:tab/>
        <w:t xml:space="preserve">Lot n° </w:t>
      </w:r>
      <w:proofErr w:type="gramStart"/>
      <w:r w:rsidRPr="008A36A5">
        <w:rPr>
          <w:sz w:val="22"/>
        </w:rPr>
        <w:t>2:</w:t>
      </w:r>
      <w:proofErr w:type="gramEnd"/>
      <w:r w:rsidRPr="008A36A5">
        <w:rPr>
          <w:sz w:val="22"/>
        </w:rPr>
        <w:t xml:space="preserve"> </w:t>
      </w:r>
      <w:r w:rsidR="00EE1CD1" w:rsidRPr="00EE1CD1">
        <w:rPr>
          <w:sz w:val="22"/>
        </w:rPr>
        <w:t>Articles de visibilité</w:t>
      </w:r>
    </w:p>
    <w:p w14:paraId="00F7042B" w14:textId="4FA48EBD" w:rsidR="0047783A" w:rsidRPr="006A5F84" w:rsidRDefault="0047783A" w:rsidP="008A36A5">
      <w:pPr>
        <w:keepNext/>
        <w:spacing w:after="200"/>
        <w:ind w:left="709" w:hanging="425"/>
        <w:jc w:val="both"/>
        <w:rPr>
          <w:sz w:val="22"/>
          <w:szCs w:val="22"/>
        </w:rPr>
      </w:pPr>
      <w:r>
        <w:rPr>
          <w:b/>
          <w:sz w:val="22"/>
        </w:rPr>
        <w:t>3</w:t>
      </w:r>
      <w:r>
        <w:rPr>
          <w:sz w:val="22"/>
        </w:rPr>
        <w:tab/>
        <w:t xml:space="preserve">Le prix de notre offre </w:t>
      </w:r>
      <w:r>
        <w:rPr>
          <w:b/>
          <w:bCs/>
          <w:sz w:val="22"/>
        </w:rPr>
        <w:t>à l’exclusion</w:t>
      </w:r>
      <w:r>
        <w:rPr>
          <w:sz w:val="22"/>
        </w:rPr>
        <w:t xml:space="preserve"> des pièces de rechange et des consommables, le cas échéant (</w:t>
      </w:r>
      <w:r>
        <w:rPr>
          <w:sz w:val="22"/>
          <w:highlight w:val="yellow"/>
        </w:rPr>
        <w:t>à l’exclusion des remises décrites au point 4</w:t>
      </w:r>
      <w:r>
        <w:rPr>
          <w:sz w:val="22"/>
        </w:rPr>
        <w:t xml:space="preserve">), est </w:t>
      </w:r>
      <w:proofErr w:type="gramStart"/>
      <w:r>
        <w:rPr>
          <w:sz w:val="22"/>
        </w:rPr>
        <w:t>de:</w:t>
      </w:r>
      <w:proofErr w:type="gramEnd"/>
    </w:p>
    <w:p w14:paraId="1F67A251" w14:textId="6F07E337" w:rsidR="0047783A" w:rsidRPr="006A5F84" w:rsidRDefault="0047783A" w:rsidP="005020EE">
      <w:pPr>
        <w:spacing w:after="80"/>
        <w:ind w:left="709"/>
        <w:jc w:val="both"/>
        <w:rPr>
          <w:sz w:val="22"/>
          <w:szCs w:val="22"/>
        </w:rPr>
      </w:pPr>
      <w:r>
        <w:rPr>
          <w:sz w:val="22"/>
        </w:rPr>
        <w:t>Lot nº </w:t>
      </w:r>
      <w:proofErr w:type="gramStart"/>
      <w:r>
        <w:rPr>
          <w:sz w:val="22"/>
        </w:rPr>
        <w:t>1:</w:t>
      </w:r>
      <w:proofErr w:type="gramEnd"/>
      <w:r>
        <w:rPr>
          <w:sz w:val="22"/>
        </w:rPr>
        <w:t xml:space="preserve"> &lt;</w:t>
      </w:r>
      <w:r>
        <w:rPr>
          <w:sz w:val="22"/>
          <w:highlight w:val="yellow"/>
        </w:rPr>
        <w:t>insérer le prix</w:t>
      </w:r>
      <w:r>
        <w:rPr>
          <w:sz w:val="22"/>
        </w:rPr>
        <w:t>&gt;</w:t>
      </w:r>
      <w:r w:rsidR="008A36A5">
        <w:rPr>
          <w:sz w:val="22"/>
        </w:rPr>
        <w:t>XOF</w:t>
      </w:r>
    </w:p>
    <w:p w14:paraId="65CAB5D9" w14:textId="49716968" w:rsidR="0047783A" w:rsidRPr="006A5F84" w:rsidRDefault="0047783A" w:rsidP="005020EE">
      <w:pPr>
        <w:spacing w:after="80"/>
        <w:ind w:left="709"/>
        <w:jc w:val="both"/>
        <w:rPr>
          <w:sz w:val="22"/>
          <w:szCs w:val="22"/>
        </w:rPr>
      </w:pPr>
      <w:r>
        <w:rPr>
          <w:sz w:val="22"/>
        </w:rPr>
        <w:t>Lot nº </w:t>
      </w:r>
      <w:proofErr w:type="gramStart"/>
      <w:r>
        <w:rPr>
          <w:sz w:val="22"/>
        </w:rPr>
        <w:t>2:</w:t>
      </w:r>
      <w:proofErr w:type="gramEnd"/>
      <w:r>
        <w:rPr>
          <w:sz w:val="22"/>
        </w:rPr>
        <w:t xml:space="preserve"> &lt;</w:t>
      </w:r>
      <w:r>
        <w:rPr>
          <w:sz w:val="22"/>
          <w:highlight w:val="yellow"/>
        </w:rPr>
        <w:t xml:space="preserve">insérer le prix </w:t>
      </w:r>
      <w:r>
        <w:rPr>
          <w:sz w:val="22"/>
        </w:rPr>
        <w:t>&gt;</w:t>
      </w:r>
      <w:r w:rsidR="008A36A5">
        <w:rPr>
          <w:sz w:val="22"/>
        </w:rPr>
        <w:t>XOF</w:t>
      </w:r>
    </w:p>
    <w:p w14:paraId="55CD8624" w14:textId="77777777" w:rsidR="0047783A" w:rsidRPr="006A5F84" w:rsidRDefault="0047783A" w:rsidP="005020EE">
      <w:pPr>
        <w:spacing w:after="240"/>
        <w:ind w:left="709" w:hanging="425"/>
        <w:jc w:val="both"/>
        <w:rPr>
          <w:sz w:val="22"/>
          <w:szCs w:val="22"/>
        </w:rPr>
      </w:pPr>
      <w:r>
        <w:rPr>
          <w:b/>
          <w:sz w:val="22"/>
        </w:rPr>
        <w:t>4</w:t>
      </w:r>
      <w:r>
        <w:rPr>
          <w:b/>
          <w:sz w:val="22"/>
        </w:rPr>
        <w:tab/>
      </w:r>
      <w:r>
        <w:rPr>
          <w:sz w:val="22"/>
        </w:rPr>
        <w:t>Nous accordons une remise de [&lt;</w:t>
      </w:r>
      <w:r>
        <w:rPr>
          <w:sz w:val="22"/>
          <w:highlight w:val="yellow"/>
        </w:rPr>
        <w:t>…</w:t>
      </w:r>
      <w:r>
        <w:rPr>
          <w:sz w:val="22"/>
        </w:rPr>
        <w:t>&gt; %], ou [&lt;</w:t>
      </w:r>
      <w:r>
        <w:rPr>
          <w:sz w:val="22"/>
          <w:highlight w:val="yellow"/>
        </w:rPr>
        <w:t>……</w:t>
      </w:r>
      <w:proofErr w:type="gramStart"/>
      <w:r>
        <w:rPr>
          <w:sz w:val="22"/>
          <w:highlight w:val="yellow"/>
        </w:rPr>
        <w:t>…….</w:t>
      </w:r>
      <w:proofErr w:type="gramEnd"/>
      <w:r>
        <w:rPr>
          <w:sz w:val="22"/>
        </w:rPr>
        <w:t xml:space="preserve">&gt;] </w:t>
      </w:r>
      <w:r>
        <w:rPr>
          <w:sz w:val="22"/>
          <w:highlight w:val="lightGray"/>
        </w:rPr>
        <w:t>[dans le cas où le lot nº ... et le lot nº ... nous seraient attribués].</w:t>
      </w:r>
    </w:p>
    <w:p w14:paraId="489FE3C7" w14:textId="77777777" w:rsidR="0047783A" w:rsidRPr="006A5F84" w:rsidRDefault="0047783A" w:rsidP="005020EE">
      <w:pPr>
        <w:spacing w:after="240"/>
        <w:ind w:left="709" w:hanging="425"/>
        <w:jc w:val="both"/>
        <w:rPr>
          <w:sz w:val="22"/>
          <w:szCs w:val="22"/>
        </w:rPr>
      </w:pPr>
      <w:r>
        <w:rPr>
          <w:b/>
          <w:sz w:val="22"/>
        </w:rPr>
        <w:t>5</w:t>
      </w:r>
      <w:r>
        <w:rPr>
          <w:b/>
          <w:sz w:val="22"/>
        </w:rPr>
        <w:tab/>
      </w:r>
      <w:r>
        <w:rPr>
          <w:sz w:val="22"/>
        </w:rPr>
        <w:t>La présente offre est valable pour une période de 90 jours à compter de la date finale de soumission des offres.</w:t>
      </w:r>
    </w:p>
    <w:p w14:paraId="38F214D2" w14:textId="370ECC3C" w:rsidR="0047783A" w:rsidRPr="006A5F84" w:rsidRDefault="0047783A" w:rsidP="005020EE">
      <w:pPr>
        <w:spacing w:after="240"/>
        <w:ind w:left="709" w:hanging="425"/>
        <w:jc w:val="both"/>
        <w:rPr>
          <w:sz w:val="22"/>
          <w:szCs w:val="22"/>
        </w:rPr>
      </w:pPr>
      <w:r>
        <w:rPr>
          <w:b/>
          <w:sz w:val="22"/>
        </w:rPr>
        <w:t>6</w:t>
      </w:r>
      <w:r>
        <w:rPr>
          <w:sz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5020EE">
      <w:pPr>
        <w:ind w:left="709" w:hanging="425"/>
        <w:jc w:val="both"/>
        <w:rPr>
          <w:sz w:val="22"/>
          <w:szCs w:val="22"/>
        </w:rPr>
      </w:pPr>
      <w:r>
        <w:rPr>
          <w:b/>
          <w:sz w:val="22"/>
        </w:rPr>
        <w:t>7</w:t>
      </w:r>
      <w:r>
        <w:rPr>
          <w:b/>
          <w:sz w:val="22"/>
        </w:rPr>
        <w:tab/>
      </w:r>
      <w:r>
        <w:rPr>
          <w:sz w:val="22"/>
        </w:rPr>
        <w:t>Notre société/entreprise [</w:t>
      </w:r>
      <w:r>
        <w:rPr>
          <w:sz w:val="22"/>
          <w:highlight w:val="lightGray"/>
        </w:rPr>
        <w:t>et nos sous-traitants</w:t>
      </w:r>
      <w:r>
        <w:rPr>
          <w:sz w:val="22"/>
        </w:rPr>
        <w:t xml:space="preserve">] a/ont la nationalité </w:t>
      </w:r>
      <w:proofErr w:type="gramStart"/>
      <w:r>
        <w:rPr>
          <w:sz w:val="22"/>
        </w:rPr>
        <w:t>suivante:</w:t>
      </w:r>
      <w:proofErr w:type="gramEnd"/>
    </w:p>
    <w:p w14:paraId="69B73B73" w14:textId="77777777" w:rsidR="0047783A" w:rsidRPr="006A5F84" w:rsidRDefault="0047783A" w:rsidP="005020EE">
      <w:pPr>
        <w:spacing w:after="240"/>
        <w:ind w:left="709"/>
        <w:jc w:val="both"/>
        <w:rPr>
          <w:b/>
          <w:sz w:val="22"/>
          <w:szCs w:val="22"/>
        </w:rPr>
      </w:pPr>
      <w:r>
        <w:rPr>
          <w:b/>
          <w:sz w:val="22"/>
        </w:rPr>
        <w:t>&lt;</w:t>
      </w:r>
      <w:r>
        <w:rPr>
          <w:sz w:val="22"/>
          <w:highlight w:val="yellow"/>
        </w:rPr>
        <w:t>……………………………………………………………………</w:t>
      </w:r>
      <w:r>
        <w:rPr>
          <w:b/>
          <w:sz w:val="22"/>
        </w:rPr>
        <w:t>&gt;</w:t>
      </w:r>
    </w:p>
    <w:p w14:paraId="3570A489" w14:textId="09445C65" w:rsidR="0047783A" w:rsidRPr="006A5F84" w:rsidRDefault="0047783A" w:rsidP="005020EE">
      <w:pPr>
        <w:spacing w:after="240"/>
        <w:ind w:left="709" w:hanging="425"/>
        <w:jc w:val="both"/>
        <w:rPr>
          <w:sz w:val="22"/>
          <w:szCs w:val="22"/>
        </w:rPr>
      </w:pPr>
      <w:r>
        <w:rPr>
          <w:b/>
          <w:sz w:val="22"/>
        </w:rPr>
        <w:t>8</w:t>
      </w:r>
      <w:r>
        <w:rPr>
          <w:sz w:val="22"/>
        </w:rPr>
        <w:tab/>
        <w:t>Nous soumettons la présente offre en notre nom propre [</w:t>
      </w:r>
      <w:r>
        <w:rPr>
          <w:sz w:val="22"/>
          <w:highlight w:val="lightGray"/>
        </w:rPr>
        <w:t>en tant que membre du consortium dirigé par</w:t>
      </w:r>
      <w:r>
        <w:rPr>
          <w:sz w:val="22"/>
        </w:rPr>
        <w:t xml:space="preserve"> </w:t>
      </w:r>
      <w:r>
        <w:rPr>
          <w:sz w:val="22"/>
          <w:highlight w:val="yellow"/>
        </w:rPr>
        <w:t>[&lt;nom du chef de file</w:t>
      </w:r>
      <w:r>
        <w:rPr>
          <w:sz w:val="22"/>
        </w:rPr>
        <w:t>&gt;] [</w:t>
      </w:r>
      <w:r>
        <w:rPr>
          <w:sz w:val="22"/>
          <w:highlight w:val="lightGray"/>
        </w:rPr>
        <w:t>nous-</w:t>
      </w:r>
      <w:proofErr w:type="gramStart"/>
      <w:r>
        <w:rPr>
          <w:sz w:val="22"/>
          <w:highlight w:val="lightGray"/>
        </w:rPr>
        <w:t>mêmes</w:t>
      </w:r>
      <w:r>
        <w:rPr>
          <w:sz w:val="22"/>
        </w:rPr>
        <w:t>]*</w:t>
      </w:r>
      <w:proofErr w:type="gramEnd"/>
      <w:r>
        <w:rPr>
          <w:sz w:val="22"/>
        </w:rPr>
        <w:t>. Nous confirmons que nous ne soumissionnons pas sous une autre forme pour le même marché. [</w:t>
      </w:r>
      <w:r>
        <w:rPr>
          <w:sz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w:t>
      </w:r>
      <w:r>
        <w:rPr>
          <w:sz w:val="22"/>
        </w:rPr>
        <w:t xml:space="preserve"> </w:t>
      </w:r>
      <w:bookmarkStart w:id="15" w:name="_Hlk160701039"/>
      <w:r>
        <w:rPr>
          <w:sz w:val="22"/>
          <w:highlight w:val="lightGray"/>
        </w:rPr>
        <w:t>[Nous, le soumissionnaire, confirmons que, lorsque nous nous appuyons sur les capacités d’autres entités au regard des critères relatifs à la capacité économique et financière, nous avons pris l’engagement écrit des entités pourvoyeuses de capacités d’être solidairement responsables de l’exécution du marché.]</w:t>
      </w:r>
      <w:bookmarkEnd w:id="15"/>
    </w:p>
    <w:p w14:paraId="3D64FBFA" w14:textId="614ED834" w:rsidR="0047783A" w:rsidRPr="006A5F84" w:rsidRDefault="0047783A" w:rsidP="005020EE">
      <w:pPr>
        <w:ind w:left="709" w:hanging="425"/>
        <w:jc w:val="both"/>
        <w:rPr>
          <w:sz w:val="22"/>
          <w:szCs w:val="22"/>
        </w:rPr>
      </w:pPr>
      <w:r>
        <w:rPr>
          <w:b/>
          <w:sz w:val="22"/>
        </w:rPr>
        <w:lastRenderedPageBreak/>
        <w:t>9</w:t>
      </w:r>
      <w:r>
        <w:rPr>
          <w:b/>
          <w:sz w:val="22"/>
        </w:rPr>
        <w:tab/>
      </w:r>
      <w:r>
        <w:rPr>
          <w:sz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77777777" w:rsidR="0047783A" w:rsidRPr="006A5F84" w:rsidRDefault="0047783A" w:rsidP="005020EE">
      <w:pPr>
        <w:keepNext/>
        <w:spacing w:after="240"/>
        <w:ind w:left="709"/>
        <w:jc w:val="both"/>
        <w:rPr>
          <w:sz w:val="22"/>
          <w:szCs w:val="22"/>
        </w:rPr>
      </w:pPr>
      <w:r>
        <w:rPr>
          <w:sz w:val="22"/>
        </w:rPr>
        <w:t xml:space="preserve">Nous nous engageons également à fournir, si nécessaire, les preuves de la capacité financière et économique et de la capacité technique et professionnelle selon les critères de sélection fixés pour le présent appel d’offres et précisés dans les informations complémentaires sur l’avis de marché. Les preuves documentaires demandées sont mentionnées à la section 2.6.11. </w:t>
      </w:r>
      <w:proofErr w:type="gramStart"/>
      <w:r>
        <w:rPr>
          <w:sz w:val="22"/>
        </w:rPr>
        <w:t>du</w:t>
      </w:r>
      <w:proofErr w:type="gramEnd"/>
      <w:r>
        <w:rPr>
          <w:sz w:val="22"/>
        </w:rPr>
        <w:t xml:space="preserve"> Guide pratique des procédures contractuelles applicables à l’action extérieure de l’UE (</w:t>
      </w:r>
      <w:proofErr w:type="spellStart"/>
      <w:r>
        <w:rPr>
          <w:sz w:val="22"/>
        </w:rPr>
        <w:t>PRAG</w:t>
      </w:r>
      <w:proofErr w:type="spellEnd"/>
      <w:r>
        <w:rPr>
          <w:sz w:val="22"/>
        </w:rPr>
        <w:t>).</w:t>
      </w:r>
    </w:p>
    <w:p w14:paraId="40F288E2" w14:textId="0C2F57FA" w:rsidR="0047783A" w:rsidRDefault="0047783A" w:rsidP="005020EE">
      <w:pPr>
        <w:ind w:left="709" w:hanging="567"/>
        <w:jc w:val="both"/>
        <w:rPr>
          <w:sz w:val="22"/>
          <w:szCs w:val="22"/>
        </w:rPr>
      </w:pPr>
      <w:r>
        <w:rPr>
          <w:b/>
          <w:sz w:val="22"/>
        </w:rPr>
        <w:t>10</w:t>
      </w:r>
      <w:r>
        <w:rPr>
          <w:b/>
          <w:sz w:val="22"/>
        </w:rPr>
        <w:tab/>
      </w:r>
      <w:r>
        <w:rPr>
          <w:sz w:val="22"/>
        </w:rPr>
        <w:t>Nous nous engageons à respecter les clauses déontologiques figurant à l’article 24 des instructions aux soumissionnaires et, en particulier, nous n'avons aucun conflit d’intérêts ni aucun lien équivalent susceptible de fausser la concurrence avec d’autres soumissionnaires ou d’autres parties à l’appel d’offres au moment de la soumission du présent formulaire.</w:t>
      </w:r>
    </w:p>
    <w:p w14:paraId="337A197F" w14:textId="1A18C6D6" w:rsidR="00F86280" w:rsidRPr="008A36A5" w:rsidRDefault="00F86280" w:rsidP="005020EE">
      <w:pPr>
        <w:spacing w:after="240"/>
        <w:ind w:left="709" w:firstLine="11"/>
        <w:rPr>
          <w:color w:val="1F4E79" w:themeColor="accent1" w:themeShade="80"/>
          <w:sz w:val="22"/>
          <w:szCs w:val="22"/>
        </w:rPr>
      </w:pPr>
      <w:r>
        <w:rPr>
          <w:color w:val="000000"/>
          <w:sz w:val="22"/>
        </w:rPr>
        <w:t>Nous confirmons que nous-mêmes, y compris tous les membres du consortium, le cas échéant, les entités pourvoyeuses de capacités et les sous-traitants ne figurons pas sur les listes de mesures restrictives de l’UE</w:t>
      </w:r>
      <w:r w:rsidR="00D12DFB">
        <w:rPr>
          <w:rStyle w:val="Appelnotedebasdep"/>
          <w:color w:val="000000"/>
          <w:sz w:val="22"/>
          <w:szCs w:val="22"/>
        </w:rPr>
        <w:footnoteReference w:id="17"/>
      </w:r>
      <w:r>
        <w:rPr>
          <w:color w:val="000000"/>
          <w:sz w:val="22"/>
        </w:rPr>
        <w:t xml:space="preserve"> (</w:t>
      </w:r>
      <w:proofErr w:type="spellStart"/>
      <w:r w:rsidR="00351A4C">
        <w:fldChar w:fldCharType="begin"/>
      </w:r>
      <w:r w:rsidR="00351A4C">
        <w:instrText>HYPERLINK "http://www.sanctionsmap.eu"</w:instrText>
      </w:r>
      <w:r w:rsidR="00351A4C">
        <w:fldChar w:fldCharType="separate"/>
      </w:r>
      <w:r>
        <w:rPr>
          <w:sz w:val="22"/>
        </w:rPr>
        <w:t>www.sanctionsmap.eu</w:t>
      </w:r>
      <w:proofErr w:type="spellEnd"/>
      <w:r w:rsidR="00351A4C">
        <w:rPr>
          <w:sz w:val="22"/>
        </w:rPr>
        <w:fldChar w:fldCharType="end"/>
      </w:r>
      <w:r>
        <w:rPr>
          <w:color w:val="000000"/>
          <w:sz w:val="22"/>
        </w:rPr>
        <w:t>)</w:t>
      </w:r>
      <w:r>
        <w:rPr>
          <w:sz w:val="24"/>
        </w:rPr>
        <w:t xml:space="preserve"> </w:t>
      </w:r>
      <w:r>
        <w:rPr>
          <w:color w:val="000000"/>
          <w:sz w:val="22"/>
        </w:rPr>
        <w:t>et nous comprenons que, si le contraire devait être prouvé, notre offre peut être rejetée</w:t>
      </w:r>
      <w:r w:rsidR="008A36A5" w:rsidRPr="008A36A5">
        <w:rPr>
          <w:color w:val="1F4E79" w:themeColor="accent1" w:themeShade="80"/>
          <w:sz w:val="22"/>
        </w:rPr>
        <w:t>, si le contraire devait être prouvé.</w:t>
      </w:r>
    </w:p>
    <w:p w14:paraId="6E30FD58" w14:textId="0F4EBC4F" w:rsidR="0047783A" w:rsidRPr="006A5F84" w:rsidRDefault="0047783A" w:rsidP="005020EE">
      <w:pPr>
        <w:spacing w:after="240"/>
        <w:ind w:left="709" w:hanging="567"/>
        <w:jc w:val="both"/>
        <w:rPr>
          <w:sz w:val="22"/>
          <w:szCs w:val="22"/>
        </w:rPr>
      </w:pPr>
      <w:r>
        <w:rPr>
          <w:b/>
          <w:sz w:val="22"/>
        </w:rPr>
        <w:t>11</w:t>
      </w:r>
      <w:r>
        <w:rPr>
          <w:b/>
          <w:sz w:val="22"/>
        </w:rPr>
        <w:tab/>
      </w:r>
      <w:r>
        <w:rPr>
          <w:sz w:val="22"/>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1E9935E2" w:rsidR="0047783A" w:rsidRPr="006A5F84" w:rsidRDefault="0047783A" w:rsidP="005020EE">
      <w:pPr>
        <w:spacing w:after="240"/>
        <w:ind w:left="709" w:hanging="567"/>
        <w:jc w:val="both"/>
        <w:rPr>
          <w:sz w:val="22"/>
          <w:szCs w:val="22"/>
        </w:rPr>
      </w:pPr>
      <w:r>
        <w:rPr>
          <w:b/>
          <w:sz w:val="22"/>
        </w:rPr>
        <w:t>12</w:t>
      </w:r>
      <w:r>
        <w:rPr>
          <w:sz w:val="22"/>
        </w:rPr>
        <w:tab/>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448431F2" w14:textId="2ED3580D" w:rsidR="0047783A" w:rsidRPr="00CF2A8A" w:rsidRDefault="0047783A" w:rsidP="005020EE">
      <w:pPr>
        <w:spacing w:after="240"/>
        <w:ind w:left="709" w:hanging="567"/>
        <w:jc w:val="both"/>
        <w:rPr>
          <w:sz w:val="22"/>
          <w:szCs w:val="22"/>
        </w:rPr>
      </w:pPr>
      <w:r>
        <w:rPr>
          <w:b/>
          <w:sz w:val="22"/>
        </w:rPr>
        <w:t>13</w:t>
      </w:r>
      <w:r>
        <w:rPr>
          <w:sz w:val="22"/>
        </w:rPr>
        <w:tab/>
        <w:t xml:space="preserve">Nous reconnaissons et acceptons parfaitement que si les personnes susmentionnées participent tout en se trouvant dans l’une des situations prévues à la section 2.4.2.1 et à la section 2.4.1 du </w:t>
      </w:r>
      <w:proofErr w:type="spellStart"/>
      <w:r>
        <w:rPr>
          <w:sz w:val="22"/>
        </w:rPr>
        <w:t>PRAG</w:t>
      </w:r>
      <w:proofErr w:type="spellEnd"/>
      <w:r>
        <w:rPr>
          <w:sz w:val="22"/>
        </w:rPr>
        <w:t xml:space="preserve"> ou, si les déclarations ou les informations fournies s’avèrent fausses, elles s’exposent à être exclues de cette procédure et sont passibles de décisions d’exclusion et/ou de sanctions financières représentant jusqu’à 10 % de la valeur totale estimée du marché attribué et que ces informations puissent être publiées sur le site internet de la Commission européenne, conformément au règlement financier en vigueur;</w:t>
      </w:r>
    </w:p>
    <w:p w14:paraId="1E7CDF97" w14:textId="64FD267A" w:rsidR="0047783A" w:rsidRDefault="0047783A" w:rsidP="005020EE">
      <w:pPr>
        <w:spacing w:after="240"/>
        <w:ind w:left="709" w:hanging="567"/>
        <w:jc w:val="both"/>
        <w:rPr>
          <w:sz w:val="22"/>
          <w:szCs w:val="22"/>
        </w:rPr>
      </w:pPr>
      <w:r>
        <w:rPr>
          <w:b/>
          <w:sz w:val="22"/>
        </w:rPr>
        <w:t>14</w:t>
      </w:r>
      <w:r>
        <w:rPr>
          <w:b/>
          <w:sz w:val="22"/>
        </w:rPr>
        <w:tab/>
      </w:r>
      <w:r>
        <w:rPr>
          <w:sz w:val="22"/>
        </w:rPr>
        <w:t>Nous sommes conscients que, pour assurer la protection des intérêts financiers de l’UE, nos données à caractère personnel</w:t>
      </w:r>
      <w:r>
        <w:t xml:space="preserve"> </w:t>
      </w:r>
      <w:bookmarkStart w:id="16" w:name="_Hlk166059930"/>
      <w:r>
        <w:rPr>
          <w:sz w:val="22"/>
        </w:rPr>
        <w:t>et celles de toutes les entités associées à l’exécution du marché</w:t>
      </w:r>
      <w:bookmarkEnd w:id="16"/>
      <w:r>
        <w:t xml:space="preserve"> </w:t>
      </w:r>
      <w:r>
        <w:rPr>
          <w:sz w:val="22"/>
        </w:rPr>
        <w:t>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05405BB6" w14:textId="7CE5A550" w:rsidR="00E1335F" w:rsidRPr="00077350" w:rsidRDefault="00E1335F" w:rsidP="005020EE">
      <w:pPr>
        <w:spacing w:after="240"/>
        <w:ind w:left="709" w:hanging="567"/>
        <w:jc w:val="both"/>
        <w:rPr>
          <w:sz w:val="22"/>
          <w:szCs w:val="22"/>
        </w:rPr>
      </w:pPr>
      <w:r>
        <w:rPr>
          <w:b/>
          <w:sz w:val="22"/>
        </w:rPr>
        <w:t>15</w:t>
      </w:r>
      <w:r>
        <w:rPr>
          <w:sz w:val="22"/>
        </w:rPr>
        <w:tab/>
        <w:t>Nous acceptons que toute sentence arbitrale résultant de la présente offre sera publiée sur le site web de la Commission européenne après anonymisation.</w:t>
      </w:r>
    </w:p>
    <w:p w14:paraId="379A730E" w14:textId="77777777" w:rsidR="0047783A" w:rsidRPr="006A5F84" w:rsidRDefault="0047783A" w:rsidP="005020EE">
      <w:pPr>
        <w:widowControl w:val="0"/>
        <w:spacing w:after="240"/>
        <w:ind w:left="284"/>
        <w:jc w:val="both"/>
        <w:rPr>
          <w:sz w:val="22"/>
          <w:szCs w:val="22"/>
        </w:rPr>
      </w:pPr>
      <w:r>
        <w:rPr>
          <w:sz w:val="22"/>
        </w:rPr>
        <w:t xml:space="preserve">[* </w:t>
      </w:r>
      <w:r>
        <w:rPr>
          <w:sz w:val="22"/>
          <w:highlight w:val="yellow"/>
        </w:rPr>
        <w:t>Supprimez, le cas échéant</w:t>
      </w:r>
      <w:r>
        <w:rPr>
          <w:sz w:val="22"/>
        </w:rPr>
        <w:t>]</w:t>
      </w:r>
    </w:p>
    <w:p w14:paraId="23ACEB29" w14:textId="77777777" w:rsidR="0047783A" w:rsidRPr="006A5F84" w:rsidRDefault="008431A6" w:rsidP="005020EE">
      <w:pPr>
        <w:widowControl w:val="0"/>
        <w:ind w:left="284"/>
        <w:jc w:val="both"/>
        <w:rPr>
          <w:sz w:val="22"/>
          <w:szCs w:val="22"/>
        </w:rPr>
      </w:pPr>
      <w:r>
        <w:rPr>
          <w:sz w:val="22"/>
          <w:highlight w:val="yellow"/>
        </w:rPr>
        <w:lastRenderedPageBreak/>
        <w:t xml:space="preserve">[Si la déclaration est complétée par un membre du </w:t>
      </w:r>
      <w:proofErr w:type="gramStart"/>
      <w:r>
        <w:rPr>
          <w:sz w:val="22"/>
          <w:highlight w:val="yellow"/>
        </w:rPr>
        <w:t>consortium:</w:t>
      </w:r>
      <w:proofErr w:type="gramEnd"/>
    </w:p>
    <w:p w14:paraId="3BC64349" w14:textId="77777777" w:rsidR="0047783A" w:rsidRPr="006A5F84" w:rsidRDefault="0047783A" w:rsidP="005020EE">
      <w:pPr>
        <w:widowControl w:val="0"/>
        <w:ind w:left="284"/>
        <w:jc w:val="both"/>
        <w:rPr>
          <w:sz w:val="22"/>
          <w:szCs w:val="22"/>
        </w:rPr>
      </w:pPr>
      <w:r>
        <w:rPr>
          <w:sz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établis sur la même base, de manière à permettre une comparaison directe d’une année sur l’autre &lt;</w:t>
      </w:r>
      <w:r>
        <w:rPr>
          <w:sz w:val="22"/>
          <w:highlight w:val="yellow"/>
        </w:rPr>
        <w:t>sauf comme expliqué dans la note de bas de page du tableau</w:t>
      </w:r>
      <w:r>
        <w:rPr>
          <w:sz w:val="22"/>
          <w:highlight w:val="lightGray"/>
        </w:rPr>
        <w:t>&gt;.</w:t>
      </w:r>
    </w:p>
    <w:tbl>
      <w:tblPr>
        <w:tblW w:w="923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864"/>
        <w:gridCol w:w="1559"/>
        <w:gridCol w:w="1560"/>
        <w:gridCol w:w="1559"/>
      </w:tblGrid>
      <w:tr w:rsidR="00351A4C" w:rsidRPr="006A5F84" w14:paraId="75641886" w14:textId="77777777" w:rsidTr="00351A4C">
        <w:tc>
          <w:tcPr>
            <w:tcW w:w="2694" w:type="dxa"/>
            <w:tcBorders>
              <w:bottom w:val="nil"/>
            </w:tcBorders>
            <w:shd w:val="pct5" w:color="auto" w:fill="FFFFFF"/>
          </w:tcPr>
          <w:p w14:paraId="19423535" w14:textId="77777777" w:rsidR="00351A4C" w:rsidRDefault="00351A4C" w:rsidP="00D05C94">
            <w:pPr>
              <w:keepNext/>
              <w:keepLines/>
              <w:widowControl w:val="0"/>
              <w:spacing w:before="60" w:afterLines="60" w:after="144"/>
              <w:jc w:val="center"/>
              <w:rPr>
                <w:b/>
              </w:rPr>
            </w:pPr>
            <w:r>
              <w:rPr>
                <w:b/>
              </w:rPr>
              <w:t>Données financières</w:t>
            </w:r>
          </w:p>
          <w:p w14:paraId="1BFFE6EE" w14:textId="77777777" w:rsidR="00351A4C" w:rsidRPr="006A5F84" w:rsidRDefault="00351A4C" w:rsidP="00D05C94">
            <w:pPr>
              <w:keepNext/>
              <w:keepLines/>
              <w:widowControl w:val="0"/>
              <w:spacing w:before="60" w:afterLines="60" w:after="144"/>
              <w:jc w:val="center"/>
              <w:rPr>
                <w:b/>
              </w:rPr>
            </w:pPr>
            <w:r>
              <w:rPr>
                <w:highlight w:val="yellow"/>
              </w:rPr>
              <w:t>Les données demandées dans ce tableau doivent être conformes aux critères de sélection définis dans le document d’informations complémentaires sur l’avis de marché</w:t>
            </w:r>
          </w:p>
        </w:tc>
        <w:tc>
          <w:tcPr>
            <w:tcW w:w="1864" w:type="dxa"/>
            <w:tcBorders>
              <w:bottom w:val="nil"/>
            </w:tcBorders>
            <w:shd w:val="pct5" w:color="auto" w:fill="FFFFFF"/>
          </w:tcPr>
          <w:p w14:paraId="434B0689" w14:textId="77777777" w:rsidR="00351A4C" w:rsidRPr="00350632" w:rsidRDefault="00351A4C" w:rsidP="00D05C94">
            <w:pPr>
              <w:keepNext/>
              <w:keepLines/>
              <w:widowControl w:val="0"/>
              <w:spacing w:before="60" w:afterLines="60" w:after="144"/>
              <w:jc w:val="center"/>
              <w:rPr>
                <w:b/>
              </w:rPr>
            </w:pPr>
            <w:r>
              <w:rPr>
                <w:b/>
              </w:rPr>
              <w:t>2 ans avant l’exercice en cours</w:t>
            </w:r>
            <w:r w:rsidRPr="00350632">
              <w:rPr>
                <w:rStyle w:val="Appelnotedebasdep"/>
                <w:b/>
              </w:rPr>
              <w:footnoteReference w:id="18"/>
            </w:r>
          </w:p>
          <w:p w14:paraId="304699F3" w14:textId="77777777" w:rsidR="00351A4C" w:rsidRPr="005020EE" w:rsidRDefault="00351A4C" w:rsidP="00D05C94">
            <w:pPr>
              <w:widowControl w:val="0"/>
              <w:spacing w:before="60" w:afterLines="60" w:after="144"/>
              <w:jc w:val="center"/>
              <w:rPr>
                <w:b/>
              </w:rPr>
            </w:pPr>
            <w:r>
              <w:rPr>
                <w:b/>
                <w:highlight w:val="yellow"/>
              </w:rPr>
              <w:t>&lt;</w:t>
            </w:r>
            <w:r w:rsidRPr="006C6DAD">
              <w:rPr>
                <w:b/>
                <w:bCs/>
                <w:highlight w:val="yellow"/>
              </w:rPr>
              <w:t>202</w:t>
            </w:r>
            <w:r>
              <w:rPr>
                <w:b/>
                <w:bCs/>
                <w:highlight w:val="yellow"/>
              </w:rPr>
              <w:t>2</w:t>
            </w:r>
            <w:r>
              <w:rPr>
                <w:b/>
                <w:highlight w:val="yellow"/>
              </w:rPr>
              <w:t>&gt;</w:t>
            </w:r>
          </w:p>
          <w:p w14:paraId="1F8CD380" w14:textId="77777777" w:rsidR="00351A4C" w:rsidRPr="006A5F84" w:rsidRDefault="00351A4C" w:rsidP="00D05C94">
            <w:pPr>
              <w:keepNext/>
              <w:keepLines/>
              <w:widowControl w:val="0"/>
              <w:spacing w:before="60" w:afterLines="60" w:after="144"/>
              <w:jc w:val="center"/>
              <w:rPr>
                <w:b/>
              </w:rPr>
            </w:pPr>
            <w:r>
              <w:rPr>
                <w:b/>
              </w:rPr>
              <w:t>XOF</w:t>
            </w:r>
          </w:p>
        </w:tc>
        <w:tc>
          <w:tcPr>
            <w:tcW w:w="1559" w:type="dxa"/>
            <w:tcBorders>
              <w:bottom w:val="nil"/>
            </w:tcBorders>
            <w:shd w:val="pct5" w:color="auto" w:fill="FFFFFF"/>
          </w:tcPr>
          <w:p w14:paraId="789A8F44" w14:textId="77777777" w:rsidR="00351A4C" w:rsidRDefault="00351A4C" w:rsidP="00D05C94">
            <w:pPr>
              <w:widowControl w:val="0"/>
              <w:spacing w:before="60" w:afterLines="60" w:after="144"/>
              <w:jc w:val="center"/>
              <w:rPr>
                <w:b/>
                <w:highlight w:val="yellow"/>
              </w:rPr>
            </w:pPr>
            <w:r>
              <w:rPr>
                <w:b/>
              </w:rPr>
              <w:t>Avant-dernier exercice</w:t>
            </w:r>
          </w:p>
          <w:p w14:paraId="5C7725A1" w14:textId="77777777" w:rsidR="00351A4C" w:rsidRPr="005020EE" w:rsidRDefault="00351A4C" w:rsidP="00D05C94">
            <w:pPr>
              <w:widowControl w:val="0"/>
              <w:spacing w:before="60" w:afterLines="60" w:after="144"/>
              <w:jc w:val="center"/>
              <w:rPr>
                <w:b/>
              </w:rPr>
            </w:pPr>
            <w:r>
              <w:rPr>
                <w:b/>
                <w:highlight w:val="yellow"/>
              </w:rPr>
              <w:t>&lt;</w:t>
            </w:r>
            <w:r w:rsidRPr="006C6DAD">
              <w:rPr>
                <w:b/>
                <w:bCs/>
                <w:highlight w:val="yellow"/>
              </w:rPr>
              <w:t>202</w:t>
            </w:r>
            <w:r>
              <w:rPr>
                <w:b/>
                <w:bCs/>
                <w:highlight w:val="yellow"/>
              </w:rPr>
              <w:t>3</w:t>
            </w:r>
            <w:r>
              <w:rPr>
                <w:b/>
                <w:highlight w:val="yellow"/>
              </w:rPr>
              <w:t>&gt;</w:t>
            </w:r>
          </w:p>
          <w:p w14:paraId="61EB6A20" w14:textId="77777777" w:rsidR="00351A4C" w:rsidRPr="00350632" w:rsidRDefault="00351A4C" w:rsidP="00D05C94">
            <w:pPr>
              <w:keepNext/>
              <w:keepLines/>
              <w:widowControl w:val="0"/>
              <w:spacing w:before="60" w:afterLines="60" w:after="144"/>
              <w:jc w:val="center"/>
              <w:rPr>
                <w:b/>
              </w:rPr>
            </w:pPr>
            <w:r>
              <w:rPr>
                <w:b/>
              </w:rPr>
              <w:t>XOF</w:t>
            </w:r>
          </w:p>
        </w:tc>
        <w:tc>
          <w:tcPr>
            <w:tcW w:w="1560" w:type="dxa"/>
            <w:tcBorders>
              <w:bottom w:val="nil"/>
            </w:tcBorders>
            <w:shd w:val="pct5" w:color="auto" w:fill="FFFFFF"/>
          </w:tcPr>
          <w:p w14:paraId="1F534942" w14:textId="77777777" w:rsidR="00351A4C" w:rsidRDefault="00351A4C" w:rsidP="00D05C94">
            <w:pPr>
              <w:widowControl w:val="0"/>
              <w:spacing w:before="60" w:afterLines="60" w:after="144"/>
              <w:jc w:val="center"/>
              <w:rPr>
                <w:b/>
                <w:highlight w:val="yellow"/>
              </w:rPr>
            </w:pPr>
            <w:r>
              <w:rPr>
                <w:b/>
              </w:rPr>
              <w:t>Dernier exercice</w:t>
            </w:r>
          </w:p>
          <w:p w14:paraId="592E3793" w14:textId="77777777" w:rsidR="00351A4C" w:rsidRPr="005020EE" w:rsidRDefault="00351A4C" w:rsidP="00D05C94">
            <w:pPr>
              <w:widowControl w:val="0"/>
              <w:spacing w:before="60" w:afterLines="60" w:after="144"/>
              <w:jc w:val="center"/>
              <w:rPr>
                <w:b/>
              </w:rPr>
            </w:pPr>
            <w:r>
              <w:rPr>
                <w:b/>
                <w:highlight w:val="yellow"/>
              </w:rPr>
              <w:t>&lt;</w:t>
            </w:r>
            <w:r w:rsidRPr="006C6DAD">
              <w:rPr>
                <w:b/>
                <w:bCs/>
                <w:highlight w:val="yellow"/>
              </w:rPr>
              <w:t>202</w:t>
            </w:r>
            <w:r>
              <w:rPr>
                <w:b/>
                <w:bCs/>
                <w:highlight w:val="yellow"/>
              </w:rPr>
              <w:t>4</w:t>
            </w:r>
            <w:r>
              <w:rPr>
                <w:b/>
                <w:highlight w:val="yellow"/>
              </w:rPr>
              <w:t>&gt;</w:t>
            </w:r>
          </w:p>
          <w:p w14:paraId="5D16F0FF" w14:textId="77777777" w:rsidR="00351A4C" w:rsidRPr="00350632" w:rsidRDefault="00351A4C" w:rsidP="00D05C94">
            <w:pPr>
              <w:keepNext/>
              <w:keepLines/>
              <w:widowControl w:val="0"/>
              <w:spacing w:before="60" w:afterLines="60" w:after="144"/>
              <w:jc w:val="center"/>
              <w:rPr>
                <w:b/>
              </w:rPr>
            </w:pPr>
            <w:r>
              <w:rPr>
                <w:b/>
              </w:rPr>
              <w:t>XOF</w:t>
            </w:r>
          </w:p>
        </w:tc>
        <w:tc>
          <w:tcPr>
            <w:tcW w:w="1559" w:type="dxa"/>
            <w:tcBorders>
              <w:bottom w:val="nil"/>
            </w:tcBorders>
            <w:shd w:val="pct5" w:color="auto" w:fill="FFFFFF"/>
          </w:tcPr>
          <w:p w14:paraId="5428445F" w14:textId="77777777" w:rsidR="00351A4C" w:rsidRDefault="00351A4C" w:rsidP="00D05C94">
            <w:pPr>
              <w:keepNext/>
              <w:keepLines/>
              <w:widowControl w:val="0"/>
              <w:spacing w:before="60" w:afterLines="60" w:after="144"/>
              <w:jc w:val="center"/>
              <w:rPr>
                <w:b/>
              </w:rPr>
            </w:pPr>
            <w:r>
              <w:rPr>
                <w:b/>
              </w:rPr>
              <w:t>Moyenne</w:t>
            </w:r>
            <w:r w:rsidRPr="00350632">
              <w:rPr>
                <w:rStyle w:val="Appelnotedebasdep"/>
                <w:b/>
              </w:rPr>
              <w:footnoteReference w:id="19"/>
            </w:r>
            <w:r>
              <w:rPr>
                <w:b/>
              </w:rPr>
              <w:t xml:space="preserve"> </w:t>
            </w:r>
          </w:p>
          <w:p w14:paraId="27D3D345" w14:textId="77777777" w:rsidR="00351A4C" w:rsidRPr="00350632" w:rsidRDefault="00351A4C" w:rsidP="00D05C94">
            <w:pPr>
              <w:keepNext/>
              <w:keepLines/>
              <w:widowControl w:val="0"/>
              <w:spacing w:before="60" w:afterLines="60" w:after="144"/>
              <w:jc w:val="center"/>
              <w:rPr>
                <w:b/>
              </w:rPr>
            </w:pPr>
          </w:p>
          <w:p w14:paraId="045CC0FB" w14:textId="77777777" w:rsidR="00351A4C" w:rsidRPr="00350632" w:rsidRDefault="00351A4C" w:rsidP="00D05C94">
            <w:pPr>
              <w:keepNext/>
              <w:keepLines/>
              <w:widowControl w:val="0"/>
              <w:spacing w:before="60" w:afterLines="60" w:after="144"/>
              <w:jc w:val="center"/>
              <w:rPr>
                <w:b/>
              </w:rPr>
            </w:pPr>
            <w:r>
              <w:rPr>
                <w:b/>
              </w:rPr>
              <w:t>XOF</w:t>
            </w:r>
          </w:p>
        </w:tc>
      </w:tr>
      <w:tr w:rsidR="00351A4C" w:rsidRPr="006A5F84" w14:paraId="4612A056" w14:textId="77777777" w:rsidTr="00351A4C">
        <w:trPr>
          <w:cantSplit/>
        </w:trPr>
        <w:tc>
          <w:tcPr>
            <w:tcW w:w="2694" w:type="dxa"/>
            <w:tcBorders>
              <w:top w:val="single" w:sz="6" w:space="0" w:color="auto"/>
              <w:bottom w:val="single" w:sz="6" w:space="0" w:color="auto"/>
            </w:tcBorders>
          </w:tcPr>
          <w:p w14:paraId="1C0DC77D" w14:textId="77777777" w:rsidR="00351A4C" w:rsidRPr="006A5F84" w:rsidRDefault="00351A4C" w:rsidP="00D05C94">
            <w:pPr>
              <w:keepNext/>
              <w:keepLines/>
              <w:widowControl w:val="0"/>
            </w:pPr>
            <w:r>
              <w:t>Chiffre d’affaires annuel</w:t>
            </w:r>
            <w:r w:rsidRPr="006A5F84">
              <w:rPr>
                <w:rStyle w:val="Appelnotedebasdep"/>
              </w:rPr>
              <w:footnoteReference w:id="20"/>
            </w:r>
            <w:r>
              <w:t>, à l’exclusion du présent marché</w:t>
            </w:r>
          </w:p>
        </w:tc>
        <w:tc>
          <w:tcPr>
            <w:tcW w:w="1864" w:type="dxa"/>
            <w:tcBorders>
              <w:top w:val="single" w:sz="6" w:space="0" w:color="auto"/>
              <w:bottom w:val="single" w:sz="6" w:space="0" w:color="auto"/>
            </w:tcBorders>
          </w:tcPr>
          <w:p w14:paraId="57AAD529" w14:textId="77777777" w:rsidR="00351A4C" w:rsidRPr="006A5F84" w:rsidRDefault="00351A4C" w:rsidP="00D05C94">
            <w:pPr>
              <w:keepNext/>
              <w:keepLines/>
              <w:widowControl w:val="0"/>
            </w:pPr>
          </w:p>
        </w:tc>
        <w:tc>
          <w:tcPr>
            <w:tcW w:w="1559" w:type="dxa"/>
            <w:tcBorders>
              <w:top w:val="single" w:sz="6" w:space="0" w:color="auto"/>
              <w:bottom w:val="single" w:sz="6" w:space="0" w:color="auto"/>
            </w:tcBorders>
          </w:tcPr>
          <w:p w14:paraId="4FC05C10" w14:textId="77777777" w:rsidR="00351A4C" w:rsidRPr="006A5F84" w:rsidRDefault="00351A4C" w:rsidP="00D05C94">
            <w:pPr>
              <w:keepNext/>
              <w:keepLines/>
              <w:widowControl w:val="0"/>
            </w:pPr>
          </w:p>
        </w:tc>
        <w:tc>
          <w:tcPr>
            <w:tcW w:w="1560" w:type="dxa"/>
            <w:tcBorders>
              <w:top w:val="single" w:sz="6" w:space="0" w:color="auto"/>
              <w:bottom w:val="single" w:sz="6" w:space="0" w:color="auto"/>
            </w:tcBorders>
          </w:tcPr>
          <w:p w14:paraId="2198A74F" w14:textId="77777777" w:rsidR="00351A4C" w:rsidRPr="006A5F84" w:rsidRDefault="00351A4C" w:rsidP="00D05C94">
            <w:pPr>
              <w:keepNext/>
              <w:keepLines/>
              <w:widowControl w:val="0"/>
            </w:pPr>
          </w:p>
        </w:tc>
        <w:tc>
          <w:tcPr>
            <w:tcW w:w="1559" w:type="dxa"/>
            <w:tcBorders>
              <w:top w:val="single" w:sz="6" w:space="0" w:color="auto"/>
              <w:bottom w:val="single" w:sz="6" w:space="0" w:color="auto"/>
            </w:tcBorders>
          </w:tcPr>
          <w:p w14:paraId="78573ED6" w14:textId="77777777" w:rsidR="00351A4C" w:rsidRPr="006A5F84" w:rsidRDefault="00351A4C" w:rsidP="00D05C94">
            <w:pPr>
              <w:keepNext/>
              <w:keepLines/>
              <w:widowControl w:val="0"/>
            </w:pPr>
          </w:p>
        </w:tc>
      </w:tr>
      <w:tr w:rsidR="00351A4C" w:rsidRPr="006A5F84" w14:paraId="6AFAB781" w14:textId="77777777" w:rsidTr="00351A4C">
        <w:trPr>
          <w:cantSplit/>
        </w:trPr>
        <w:tc>
          <w:tcPr>
            <w:tcW w:w="9236" w:type="dxa"/>
            <w:gridSpan w:val="5"/>
            <w:vAlign w:val="center"/>
          </w:tcPr>
          <w:p w14:paraId="539DE22D" w14:textId="77777777" w:rsidR="00351A4C" w:rsidRPr="00F20AA1" w:rsidRDefault="00351A4C" w:rsidP="00D05C94">
            <w:pPr>
              <w:widowControl w:val="0"/>
              <w:spacing w:before="60" w:after="60"/>
              <w:jc w:val="both"/>
              <w:rPr>
                <w:b/>
                <w:bCs/>
              </w:rPr>
            </w:pPr>
            <w:r w:rsidRPr="00F20AA1">
              <w:rPr>
                <w:b/>
                <w:bCs/>
                <w:snapToGrid/>
                <w:sz w:val="22"/>
                <w:szCs w:val="22"/>
                <w:highlight w:val="green"/>
                <w:lang w:eastAsia="en-GB"/>
              </w:rPr>
              <w:t>**Les données financières que le soumissionnaire doit fournir doivent être exprimées en XOF.</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br w:type="page"/>
      </w:r>
      <w:r>
        <w:rPr>
          <w:sz w:val="22"/>
          <w:highlight w:val="lightGray"/>
        </w:rPr>
        <w:lastRenderedPageBreak/>
        <w:t xml:space="preserve">Le tableau suivant contient des statistiques concernant notre personnel, telles qu’elles apparaissent dans le bordereau de soumission du </w:t>
      </w:r>
      <w:proofErr w:type="gramStart"/>
      <w:r>
        <w:rPr>
          <w:sz w:val="22"/>
          <w:highlight w:val="lightGray"/>
        </w:rPr>
        <w:t>consortium:</w:t>
      </w:r>
      <w:proofErr w:type="gramEnd"/>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Pr>
                <w:b/>
                <w:sz w:val="22"/>
              </w:rPr>
              <w:t>Effectif annuel</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Pr>
                <w:b/>
                <w:sz w:val="22"/>
              </w:rPr>
              <w:t>Avant-dernier exercice</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rPr>
              <w:t>Dernier exercice</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rPr>
              <w:t>Exercice en cours</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rPr>
              <w:t>Moyenne pour la période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Pr>
                <w:b/>
              </w:rPr>
              <w:t>Total général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Pr>
                <w:b/>
                <w:sz w:val="18"/>
              </w:rPr>
              <w:t xml:space="preserve">Domaines </w:t>
            </w:r>
            <w:proofErr w:type="spellStart"/>
            <w:r>
              <w:rPr>
                <w:b/>
                <w:sz w:val="18"/>
              </w:rPr>
              <w:t>pertinents</w:t>
            </w:r>
            <w:r>
              <w:rPr>
                <w:sz w:val="18"/>
                <w:vertAlign w:val="superscript"/>
              </w:rPr>
              <w:t>11</w:t>
            </w:r>
            <w:proofErr w:type="spellEnd"/>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Pr>
                <w:b/>
                <w:sz w:val="18"/>
              </w:rPr>
              <w:t>Total général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Pr>
                <w:b/>
                <w:sz w:val="18"/>
              </w:rPr>
              <w:t xml:space="preserve">Domaines </w:t>
            </w:r>
            <w:proofErr w:type="spellStart"/>
            <w:r>
              <w:rPr>
                <w:b/>
                <w:sz w:val="18"/>
              </w:rPr>
              <w:t>pertinents</w:t>
            </w:r>
            <w:r>
              <w:rPr>
                <w:b/>
                <w:sz w:val="18"/>
                <w:vertAlign w:val="superscript"/>
              </w:rPr>
              <w:t>11</w:t>
            </w:r>
            <w:proofErr w:type="spellEnd"/>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Pr>
                <w:b/>
                <w:sz w:val="18"/>
              </w:rPr>
              <w:t>Total général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Pr>
                <w:b/>
                <w:sz w:val="18"/>
              </w:rPr>
              <w:t xml:space="preserve">Domaines </w:t>
            </w:r>
            <w:proofErr w:type="spellStart"/>
            <w:r>
              <w:rPr>
                <w:b/>
                <w:sz w:val="18"/>
              </w:rPr>
              <w:t>pertinents</w:t>
            </w:r>
            <w:r>
              <w:rPr>
                <w:sz w:val="18"/>
                <w:vertAlign w:val="superscript"/>
              </w:rPr>
              <w:t>11</w:t>
            </w:r>
            <w:proofErr w:type="spellEnd"/>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Pr>
                <w:b/>
                <w:sz w:val="18"/>
              </w:rPr>
              <w:t>Total général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Pr>
                <w:b/>
                <w:sz w:val="18"/>
              </w:rPr>
              <w:t xml:space="preserve">Domaines </w:t>
            </w:r>
            <w:proofErr w:type="spellStart"/>
            <w:r>
              <w:rPr>
                <w:b/>
                <w:sz w:val="18"/>
              </w:rPr>
              <w:t>pertinents</w:t>
            </w:r>
            <w:r>
              <w:rPr>
                <w:sz w:val="18"/>
                <w:vertAlign w:val="superscript"/>
              </w:rPr>
              <w:t>11</w:t>
            </w:r>
            <w:proofErr w:type="spellEnd"/>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Pr>
                <w:sz w:val="22"/>
              </w:rPr>
              <w:t xml:space="preserve">Personnel </w:t>
            </w:r>
            <w:proofErr w:type="spellStart"/>
            <w:r>
              <w:rPr>
                <w:sz w:val="22"/>
              </w:rPr>
              <w:t>permanent</w:t>
            </w:r>
            <w:r>
              <w:rPr>
                <w:sz w:val="22"/>
                <w:vertAlign w:val="superscript"/>
              </w:rPr>
              <w:t>12</w:t>
            </w:r>
            <w:proofErr w:type="spellEnd"/>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Pr>
                <w:sz w:val="22"/>
              </w:rPr>
              <w:t xml:space="preserve">Autre </w:t>
            </w:r>
            <w:proofErr w:type="spellStart"/>
            <w:r>
              <w:rPr>
                <w:sz w:val="22"/>
              </w:rPr>
              <w:t>personnel</w:t>
            </w:r>
            <w:r>
              <w:rPr>
                <w:sz w:val="22"/>
                <w:vertAlign w:val="superscript"/>
              </w:rPr>
              <w:t>13</w:t>
            </w:r>
            <w:proofErr w:type="spellEnd"/>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t xml:space="preserve">Personnel </w:t>
            </w:r>
            <w:r>
              <w:rPr>
                <w:sz w:val="22"/>
              </w:rPr>
              <w:t>permanent</w:t>
            </w:r>
            <w:r>
              <w:t xml:space="preserve"> en pourcentage de </w:t>
            </w:r>
            <w:r>
              <w:rPr>
                <w:sz w:val="22"/>
              </w:rPr>
              <w:t xml:space="preserve">l’effectif total </w:t>
            </w:r>
            <w:r>
              <w:t>(%)</w:t>
            </w:r>
          </w:p>
        </w:tc>
        <w:tc>
          <w:tcPr>
            <w:tcW w:w="922" w:type="dxa"/>
          </w:tcPr>
          <w:p w14:paraId="6A7CAABC" w14:textId="77777777" w:rsidR="0052694A" w:rsidRPr="006A5F84" w:rsidRDefault="0052694A" w:rsidP="0047783A">
            <w:pPr>
              <w:keepLines/>
              <w:widowControl w:val="0"/>
              <w:rPr>
                <w:sz w:val="22"/>
                <w:szCs w:val="22"/>
              </w:rPr>
            </w:pPr>
            <w:r>
              <w:t>%</w:t>
            </w:r>
          </w:p>
        </w:tc>
        <w:tc>
          <w:tcPr>
            <w:tcW w:w="922" w:type="dxa"/>
          </w:tcPr>
          <w:p w14:paraId="4BAEDEFD" w14:textId="77777777" w:rsidR="0052694A" w:rsidRPr="006A5F84" w:rsidRDefault="0052694A" w:rsidP="0047783A">
            <w:pPr>
              <w:keepLines/>
              <w:widowControl w:val="0"/>
              <w:rPr>
                <w:sz w:val="22"/>
                <w:szCs w:val="22"/>
              </w:rPr>
            </w:pPr>
            <w:r>
              <w:t>%</w:t>
            </w:r>
          </w:p>
        </w:tc>
        <w:tc>
          <w:tcPr>
            <w:tcW w:w="923" w:type="dxa"/>
          </w:tcPr>
          <w:p w14:paraId="0EAD70F2" w14:textId="77777777" w:rsidR="0052694A" w:rsidRPr="006A5F84" w:rsidRDefault="0052694A" w:rsidP="0047783A">
            <w:pPr>
              <w:keepLines/>
              <w:widowControl w:val="0"/>
              <w:rPr>
                <w:sz w:val="22"/>
                <w:szCs w:val="22"/>
              </w:rPr>
            </w:pPr>
            <w:r>
              <w:t>%</w:t>
            </w:r>
          </w:p>
        </w:tc>
        <w:tc>
          <w:tcPr>
            <w:tcW w:w="922" w:type="dxa"/>
          </w:tcPr>
          <w:p w14:paraId="2ED2B002" w14:textId="77777777" w:rsidR="0052694A" w:rsidRPr="006A5F84" w:rsidRDefault="0052694A" w:rsidP="0047783A">
            <w:pPr>
              <w:keepLines/>
              <w:widowControl w:val="0"/>
              <w:rPr>
                <w:sz w:val="22"/>
                <w:szCs w:val="22"/>
              </w:rPr>
            </w:pPr>
            <w:r>
              <w:t>%</w:t>
            </w:r>
          </w:p>
        </w:tc>
        <w:tc>
          <w:tcPr>
            <w:tcW w:w="922" w:type="dxa"/>
          </w:tcPr>
          <w:p w14:paraId="63B70A20" w14:textId="77777777" w:rsidR="0052694A" w:rsidRPr="006A5F84" w:rsidRDefault="0052694A" w:rsidP="0047783A">
            <w:pPr>
              <w:keepLines/>
              <w:widowControl w:val="0"/>
              <w:rPr>
                <w:sz w:val="22"/>
                <w:szCs w:val="22"/>
              </w:rPr>
            </w:pPr>
            <w:r>
              <w:t>%</w:t>
            </w:r>
          </w:p>
        </w:tc>
        <w:tc>
          <w:tcPr>
            <w:tcW w:w="923" w:type="dxa"/>
          </w:tcPr>
          <w:p w14:paraId="000C5FD2" w14:textId="77777777" w:rsidR="0052694A" w:rsidRPr="006A5F84" w:rsidRDefault="0052694A" w:rsidP="0047783A">
            <w:pPr>
              <w:keepLines/>
              <w:widowControl w:val="0"/>
              <w:rPr>
                <w:sz w:val="22"/>
                <w:szCs w:val="22"/>
              </w:rPr>
            </w:pPr>
            <w:r>
              <w:t>%</w:t>
            </w:r>
          </w:p>
        </w:tc>
        <w:tc>
          <w:tcPr>
            <w:tcW w:w="922" w:type="dxa"/>
          </w:tcPr>
          <w:p w14:paraId="75C4A7DE" w14:textId="77777777" w:rsidR="0052694A" w:rsidRPr="006A5F84" w:rsidRDefault="0052694A" w:rsidP="0047783A">
            <w:pPr>
              <w:keepLines/>
              <w:widowControl w:val="0"/>
              <w:jc w:val="center"/>
              <w:rPr>
                <w:sz w:val="22"/>
                <w:szCs w:val="22"/>
              </w:rPr>
            </w:pPr>
            <w:r>
              <w:rPr>
                <w:sz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rPr>
              <w:t>%</w:t>
            </w:r>
          </w:p>
        </w:tc>
      </w:tr>
    </w:tbl>
    <w:p w14:paraId="59BDDAFA" w14:textId="77777777" w:rsidR="0047783A" w:rsidRPr="006A5F84" w:rsidRDefault="0047783A" w:rsidP="0047783A">
      <w:pPr>
        <w:keepNext/>
        <w:keepLines/>
        <w:widowControl w:val="0"/>
        <w:spacing w:before="240"/>
        <w:jc w:val="both"/>
        <w:rPr>
          <w:sz w:val="22"/>
          <w:szCs w:val="22"/>
        </w:rPr>
      </w:pPr>
      <w:r>
        <w:rPr>
          <w:sz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rPr>
        <w:t xml:space="preserve">Nom et </w:t>
      </w:r>
      <w:proofErr w:type="gramStart"/>
      <w:r>
        <w:rPr>
          <w:sz w:val="22"/>
        </w:rPr>
        <w:t>prénom:</w:t>
      </w:r>
      <w:proofErr w:type="gramEnd"/>
      <w:r>
        <w:rPr>
          <w:sz w:val="22"/>
        </w:rPr>
        <w:t xml:space="preserve"> &lt;</w:t>
      </w:r>
      <w:r>
        <w:rPr>
          <w:sz w:val="22"/>
          <w:highlight w:val="yellow"/>
        </w:rPr>
        <w:t>…………………………………………………………………</w:t>
      </w:r>
      <w:r>
        <w:rPr>
          <w:sz w:val="22"/>
        </w:rPr>
        <w:t>&gt;</w:t>
      </w:r>
    </w:p>
    <w:p w14:paraId="3C1B4A60" w14:textId="77777777" w:rsidR="0047783A" w:rsidRPr="006A5F84" w:rsidRDefault="0047783A" w:rsidP="0047783A">
      <w:pPr>
        <w:widowControl w:val="0"/>
        <w:spacing w:before="240"/>
        <w:jc w:val="both"/>
        <w:rPr>
          <w:sz w:val="22"/>
          <w:szCs w:val="22"/>
        </w:rPr>
      </w:pPr>
      <w:r>
        <w:rPr>
          <w:sz w:val="22"/>
        </w:rPr>
        <w:t xml:space="preserve">Dûment autorisé à signer la présente offre au nom </w:t>
      </w:r>
      <w:proofErr w:type="gramStart"/>
      <w:r>
        <w:rPr>
          <w:sz w:val="22"/>
        </w:rPr>
        <w:t>de:</w:t>
      </w:r>
      <w:proofErr w:type="gramEnd"/>
    </w:p>
    <w:p w14:paraId="7E011711" w14:textId="77777777" w:rsidR="0047783A" w:rsidRPr="006A5F84" w:rsidRDefault="0047783A" w:rsidP="0047783A">
      <w:pPr>
        <w:spacing w:before="240"/>
        <w:jc w:val="both"/>
        <w:rPr>
          <w:sz w:val="22"/>
          <w:szCs w:val="22"/>
        </w:rPr>
      </w:pPr>
      <w:r>
        <w:rPr>
          <w:b/>
          <w:sz w:val="22"/>
        </w:rPr>
        <w:t>&lt;</w:t>
      </w:r>
      <w:r>
        <w:rPr>
          <w:sz w:val="22"/>
          <w:highlight w:val="yellow"/>
        </w:rPr>
        <w:t>……………………………………………………………………………………</w:t>
      </w:r>
      <w:r>
        <w:rPr>
          <w:b/>
          <w:sz w:val="22"/>
        </w:rPr>
        <w:t>&gt;</w:t>
      </w:r>
    </w:p>
    <w:p w14:paraId="0ADEF159" w14:textId="77777777" w:rsidR="0047783A" w:rsidRPr="006A5F84" w:rsidRDefault="0047783A" w:rsidP="0047783A">
      <w:pPr>
        <w:spacing w:before="240"/>
        <w:jc w:val="both"/>
        <w:rPr>
          <w:sz w:val="22"/>
          <w:szCs w:val="22"/>
        </w:rPr>
      </w:pPr>
      <w:r>
        <w:rPr>
          <w:sz w:val="22"/>
        </w:rPr>
        <w:t xml:space="preserve">Lieu et </w:t>
      </w:r>
      <w:proofErr w:type="gramStart"/>
      <w:r>
        <w:rPr>
          <w:sz w:val="22"/>
        </w:rPr>
        <w:t>date:</w:t>
      </w:r>
      <w:proofErr w:type="gramEnd"/>
      <w:r>
        <w:rPr>
          <w:sz w:val="22"/>
        </w:rPr>
        <w:t xml:space="preserve"> &lt;</w:t>
      </w:r>
      <w:r>
        <w:rPr>
          <w:sz w:val="22"/>
          <w:highlight w:val="yellow"/>
        </w:rPr>
        <w:t>…………………………………………………………….…………</w:t>
      </w:r>
      <w:r>
        <w:rPr>
          <w:sz w:val="22"/>
        </w:rPr>
        <w:t>.&gt;</w:t>
      </w:r>
    </w:p>
    <w:p w14:paraId="25DD94B6" w14:textId="77777777" w:rsidR="0047783A" w:rsidRPr="006A5F84" w:rsidRDefault="0047783A" w:rsidP="0047783A">
      <w:pPr>
        <w:spacing w:before="240"/>
        <w:jc w:val="both"/>
        <w:rPr>
          <w:sz w:val="22"/>
          <w:szCs w:val="22"/>
        </w:rPr>
      </w:pPr>
      <w:bookmarkStart w:id="17" w:name="_Hlk198279552"/>
      <w:r>
        <w:rPr>
          <w:sz w:val="22"/>
        </w:rPr>
        <w:t xml:space="preserve">Cachet de la société/de </w:t>
      </w:r>
      <w:proofErr w:type="gramStart"/>
      <w:r>
        <w:rPr>
          <w:sz w:val="22"/>
        </w:rPr>
        <w:t>l’entreprise:</w:t>
      </w:r>
      <w:proofErr w:type="gramEnd"/>
    </w:p>
    <w:bookmarkEnd w:id="17"/>
    <w:p w14:paraId="409ED87E" w14:textId="77777777" w:rsidR="0047783A" w:rsidRPr="006A5F84" w:rsidRDefault="0047783A" w:rsidP="0047783A">
      <w:pPr>
        <w:spacing w:before="240"/>
        <w:jc w:val="both"/>
        <w:rPr>
          <w:sz w:val="22"/>
          <w:szCs w:val="22"/>
        </w:rPr>
      </w:pPr>
      <w:r>
        <w:rPr>
          <w:sz w:val="22"/>
        </w:rPr>
        <w:t xml:space="preserve">Cette offre comprend les annexes </w:t>
      </w:r>
      <w:proofErr w:type="gramStart"/>
      <w:r>
        <w:rPr>
          <w:sz w:val="22"/>
        </w:rPr>
        <w:t>suivantes:</w:t>
      </w:r>
      <w:proofErr w:type="gramEnd"/>
    </w:p>
    <w:p w14:paraId="28E43377" w14:textId="77777777" w:rsidR="00601A79" w:rsidRDefault="008431A6" w:rsidP="00601A79">
      <w:pPr>
        <w:spacing w:before="240"/>
        <w:jc w:val="both"/>
        <w:rPr>
          <w:sz w:val="22"/>
          <w:szCs w:val="22"/>
        </w:rPr>
      </w:pPr>
      <w:r>
        <w:rPr>
          <w:sz w:val="22"/>
          <w:highlight w:val="yellow"/>
        </w:rPr>
        <w:t>&lt;Liste numérotée des annexes avec les titres&gt;</w:t>
      </w:r>
    </w:p>
    <w:p w14:paraId="66245C9E" w14:textId="6A3A3164" w:rsidR="00FC4D25" w:rsidRDefault="000714DC" w:rsidP="005020EE">
      <w:pPr>
        <w:spacing w:before="240"/>
        <w:jc w:val="center"/>
        <w:rPr>
          <w:b/>
          <w:sz w:val="22"/>
          <w:szCs w:val="22"/>
        </w:rPr>
      </w:pPr>
      <w:r>
        <w:br w:type="page"/>
      </w:r>
      <w:r>
        <w:rPr>
          <w:b/>
          <w:sz w:val="22"/>
        </w:rPr>
        <w:lastRenderedPageBreak/>
        <w:t>ANNEXE 1</w:t>
      </w:r>
    </w:p>
    <w:p w14:paraId="21B2285D" w14:textId="3DAB0D27" w:rsidR="00347075" w:rsidRDefault="00347075" w:rsidP="004F0604">
      <w:pPr>
        <w:jc w:val="center"/>
        <w:rPr>
          <w:b/>
          <w:sz w:val="22"/>
        </w:rPr>
      </w:pPr>
      <w:r>
        <w:rPr>
          <w:b/>
          <w:sz w:val="22"/>
        </w:rPr>
        <w:t>DÉCLARATION SUR L’HONNEUR RELATIVE AUX CRITÈRES D’EXCLUSION ET DE SÉLECTION</w:t>
      </w:r>
    </w:p>
    <w:p w14:paraId="0792884A" w14:textId="77777777" w:rsidR="00C40AEF" w:rsidRPr="00347075" w:rsidRDefault="00C40AEF" w:rsidP="004F0604">
      <w:pPr>
        <w:jc w:val="center"/>
        <w:rPr>
          <w:b/>
          <w:sz w:val="22"/>
          <w:szCs w:val="22"/>
        </w:rPr>
      </w:pPr>
    </w:p>
    <w:p w14:paraId="7CC624FF" w14:textId="77777777" w:rsidR="0026126E" w:rsidRPr="00E815EA" w:rsidRDefault="0026126E" w:rsidP="0026126E">
      <w:pPr>
        <w:spacing w:before="100" w:beforeAutospacing="1" w:after="100" w:afterAutospacing="1"/>
        <w:jc w:val="both"/>
        <w:rPr>
          <w:noProof/>
          <w:snapToGrid/>
          <w:sz w:val="22"/>
          <w:szCs w:val="22"/>
          <w:lang w:eastAsia="en-GB"/>
        </w:rPr>
      </w:pPr>
      <w:r w:rsidRPr="00E815EA">
        <w:rPr>
          <w:snapToGrid/>
          <w:sz w:val="22"/>
          <w:szCs w:val="22"/>
          <w:lang w:eastAsia="en-GB"/>
        </w:rPr>
        <w:t>[Le][La] soussigné[e] [</w:t>
      </w:r>
      <w:r w:rsidRPr="00E815EA">
        <w:rPr>
          <w:i/>
          <w:snapToGrid/>
          <w:sz w:val="22"/>
          <w:szCs w:val="22"/>
          <w:highlight w:val="lightGray"/>
          <w:lang w:eastAsia="en-GB"/>
        </w:rPr>
        <w:t>insérer le nom du signataire du présent formulaire</w:t>
      </w:r>
      <w:proofErr w:type="gramStart"/>
      <w:r w:rsidRPr="00E815EA">
        <w:rPr>
          <w:snapToGrid/>
          <w:sz w:val="22"/>
          <w:szCs w:val="22"/>
          <w:lang w:eastAsia="en-GB"/>
        </w:rPr>
        <w:t>]:</w:t>
      </w:r>
      <w:proofErr w:type="gramEnd"/>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6126E" w:rsidRPr="00E815EA" w14:paraId="43360D34" w14:textId="77777777" w:rsidTr="00BD050E">
        <w:tc>
          <w:tcPr>
            <w:tcW w:w="3369" w:type="dxa"/>
            <w:shd w:val="clear" w:color="auto" w:fill="auto"/>
          </w:tcPr>
          <w:p w14:paraId="58864871" w14:textId="77777777" w:rsidR="0026126E" w:rsidRPr="00E815EA" w:rsidRDefault="0026126E" w:rsidP="0026126E">
            <w:pPr>
              <w:spacing w:before="120"/>
              <w:jc w:val="both"/>
              <w:rPr>
                <w:noProof/>
                <w:snapToGrid/>
                <w:sz w:val="22"/>
                <w:szCs w:val="22"/>
                <w:lang w:eastAsia="en-GB"/>
              </w:rPr>
            </w:pPr>
            <w:r w:rsidRPr="00E815EA">
              <w:rPr>
                <w:snapToGrid/>
                <w:sz w:val="22"/>
                <w:szCs w:val="22"/>
                <w:lang w:eastAsia="en-GB"/>
              </w:rPr>
              <w:t>(</w:t>
            </w:r>
            <w:proofErr w:type="gramStart"/>
            <w:r w:rsidRPr="00E815EA">
              <w:rPr>
                <w:i/>
                <w:snapToGrid/>
                <w:sz w:val="22"/>
                <w:szCs w:val="22"/>
                <w:lang w:eastAsia="en-GB"/>
              </w:rPr>
              <w:t>uniquement</w:t>
            </w:r>
            <w:proofErr w:type="gramEnd"/>
            <w:r w:rsidRPr="00E815EA">
              <w:rPr>
                <w:i/>
                <w:snapToGrid/>
                <w:sz w:val="22"/>
                <w:szCs w:val="22"/>
                <w:lang w:eastAsia="en-GB"/>
              </w:rPr>
              <w:t xml:space="preserve"> pour les personnes physiques</w:t>
            </w:r>
            <w:r w:rsidRPr="00E815EA">
              <w:rPr>
                <w:snapToGrid/>
                <w:sz w:val="22"/>
                <w:szCs w:val="22"/>
                <w:lang w:eastAsia="en-GB"/>
              </w:rPr>
              <w:t>) se représentant [lui][elle]-même</w:t>
            </w:r>
          </w:p>
        </w:tc>
        <w:tc>
          <w:tcPr>
            <w:tcW w:w="6378" w:type="dxa"/>
            <w:shd w:val="clear" w:color="auto" w:fill="auto"/>
          </w:tcPr>
          <w:p w14:paraId="3295EFFE" w14:textId="77777777" w:rsidR="0026126E" w:rsidRPr="00E815EA" w:rsidRDefault="0026126E" w:rsidP="0026126E">
            <w:pPr>
              <w:spacing w:before="120"/>
              <w:jc w:val="both"/>
              <w:rPr>
                <w:noProof/>
                <w:snapToGrid/>
                <w:sz w:val="22"/>
                <w:szCs w:val="22"/>
                <w:lang w:eastAsia="en-GB"/>
              </w:rPr>
            </w:pPr>
            <w:r w:rsidRPr="00E815EA">
              <w:rPr>
                <w:snapToGrid/>
                <w:sz w:val="22"/>
                <w:szCs w:val="22"/>
                <w:lang w:eastAsia="en-GB"/>
              </w:rPr>
              <w:t>(</w:t>
            </w:r>
            <w:proofErr w:type="gramStart"/>
            <w:r w:rsidRPr="00E815EA">
              <w:rPr>
                <w:i/>
                <w:snapToGrid/>
                <w:sz w:val="22"/>
                <w:szCs w:val="22"/>
                <w:lang w:eastAsia="en-GB"/>
              </w:rPr>
              <w:t>uniquement</w:t>
            </w:r>
            <w:proofErr w:type="gramEnd"/>
            <w:r w:rsidRPr="00E815EA">
              <w:rPr>
                <w:i/>
                <w:snapToGrid/>
                <w:sz w:val="22"/>
                <w:szCs w:val="22"/>
                <w:lang w:eastAsia="en-GB"/>
              </w:rPr>
              <w:t xml:space="preserve"> pour les personnes morales</w:t>
            </w:r>
            <w:r w:rsidRPr="00E815EA">
              <w:rPr>
                <w:snapToGrid/>
                <w:sz w:val="22"/>
                <w:szCs w:val="22"/>
                <w:lang w:eastAsia="en-GB"/>
              </w:rPr>
              <w:t xml:space="preserve">) représentant la personne morale suivante: </w:t>
            </w:r>
          </w:p>
          <w:p w14:paraId="3D24AE0D" w14:textId="77777777" w:rsidR="0026126E" w:rsidRPr="00E815EA" w:rsidRDefault="0026126E" w:rsidP="0026126E">
            <w:pPr>
              <w:spacing w:before="120"/>
              <w:jc w:val="both"/>
              <w:rPr>
                <w:noProof/>
                <w:snapToGrid/>
                <w:sz w:val="22"/>
                <w:szCs w:val="22"/>
                <w:lang w:eastAsia="en-GB"/>
              </w:rPr>
            </w:pPr>
          </w:p>
        </w:tc>
      </w:tr>
      <w:tr w:rsidR="0026126E" w:rsidRPr="00E815EA" w14:paraId="7CF88BFE" w14:textId="77777777" w:rsidTr="00BD050E">
        <w:tc>
          <w:tcPr>
            <w:tcW w:w="3369" w:type="dxa"/>
            <w:shd w:val="clear" w:color="auto" w:fill="auto"/>
          </w:tcPr>
          <w:p w14:paraId="0BA54DA0" w14:textId="77777777" w:rsidR="0026126E" w:rsidRPr="00E815EA" w:rsidRDefault="0026126E" w:rsidP="0026126E">
            <w:pPr>
              <w:spacing w:before="120" w:after="0"/>
              <w:jc w:val="both"/>
              <w:rPr>
                <w:snapToGrid/>
                <w:sz w:val="22"/>
                <w:szCs w:val="22"/>
                <w:lang w:eastAsia="en-GB"/>
              </w:rPr>
            </w:pPr>
            <w:r w:rsidRPr="00E815EA">
              <w:rPr>
                <w:snapToGrid/>
                <w:sz w:val="22"/>
                <w:szCs w:val="22"/>
                <w:lang w:eastAsia="en-GB"/>
              </w:rPr>
              <w:t xml:space="preserve">Numéro de carte d’identité ou de </w:t>
            </w:r>
            <w:proofErr w:type="gramStart"/>
            <w:r w:rsidRPr="00E815EA">
              <w:rPr>
                <w:snapToGrid/>
                <w:sz w:val="22"/>
                <w:szCs w:val="22"/>
                <w:lang w:eastAsia="en-GB"/>
              </w:rPr>
              <w:t>passeport:</w:t>
            </w:r>
            <w:proofErr w:type="gramEnd"/>
            <w:r w:rsidRPr="00E815EA">
              <w:rPr>
                <w:snapToGrid/>
                <w:sz w:val="22"/>
                <w:szCs w:val="22"/>
                <w:lang w:eastAsia="en-GB"/>
              </w:rPr>
              <w:t xml:space="preserve"> </w:t>
            </w:r>
          </w:p>
          <w:p w14:paraId="5F9F9C69" w14:textId="77777777" w:rsidR="0026126E" w:rsidRPr="00E815EA" w:rsidRDefault="0026126E" w:rsidP="0026126E">
            <w:pPr>
              <w:spacing w:after="0"/>
              <w:jc w:val="both"/>
              <w:rPr>
                <w:noProof/>
                <w:snapToGrid/>
                <w:sz w:val="22"/>
                <w:szCs w:val="22"/>
                <w:lang w:eastAsia="en-GB"/>
              </w:rPr>
            </w:pPr>
          </w:p>
          <w:p w14:paraId="09404536" w14:textId="77777777" w:rsidR="0026126E" w:rsidRPr="00E815EA" w:rsidRDefault="0026126E" w:rsidP="0026126E">
            <w:pPr>
              <w:spacing w:after="0"/>
              <w:jc w:val="both"/>
              <w:rPr>
                <w:noProof/>
                <w:snapToGrid/>
                <w:sz w:val="22"/>
                <w:szCs w:val="22"/>
                <w:lang w:eastAsia="en-GB"/>
              </w:rPr>
            </w:pPr>
            <w:r w:rsidRPr="00E815EA">
              <w:rPr>
                <w:snapToGrid/>
                <w:sz w:val="22"/>
                <w:szCs w:val="22"/>
                <w:lang w:eastAsia="en-GB"/>
              </w:rPr>
              <w:t xml:space="preserve">(«la </w:t>
            </w:r>
            <w:proofErr w:type="gramStart"/>
            <w:r w:rsidRPr="00E815EA">
              <w:rPr>
                <w:snapToGrid/>
                <w:sz w:val="22"/>
                <w:szCs w:val="22"/>
                <w:lang w:eastAsia="en-GB"/>
              </w:rPr>
              <w:t>personne»</w:t>
            </w:r>
            <w:proofErr w:type="gramEnd"/>
            <w:r w:rsidRPr="00E815EA">
              <w:rPr>
                <w:snapToGrid/>
                <w:sz w:val="22"/>
                <w:szCs w:val="22"/>
                <w:lang w:eastAsia="en-GB"/>
              </w:rPr>
              <w:t>)</w:t>
            </w:r>
          </w:p>
        </w:tc>
        <w:tc>
          <w:tcPr>
            <w:tcW w:w="6378" w:type="dxa"/>
            <w:shd w:val="clear" w:color="auto" w:fill="auto"/>
          </w:tcPr>
          <w:p w14:paraId="01ABCCA9" w14:textId="77777777" w:rsidR="0026126E" w:rsidRPr="00E815EA" w:rsidRDefault="0026126E" w:rsidP="0026126E">
            <w:pPr>
              <w:spacing w:before="120" w:after="0"/>
              <w:rPr>
                <w:b/>
                <w:snapToGrid/>
                <w:sz w:val="22"/>
                <w:szCs w:val="22"/>
                <w:lang w:eastAsia="en-GB"/>
              </w:rPr>
            </w:pPr>
            <w:r w:rsidRPr="00E815EA">
              <w:rPr>
                <w:snapToGrid/>
                <w:sz w:val="22"/>
                <w:szCs w:val="22"/>
                <w:lang w:eastAsia="en-GB"/>
              </w:rPr>
              <w:t xml:space="preserve">Dénomination officielle </w:t>
            </w:r>
            <w:proofErr w:type="gramStart"/>
            <w:r w:rsidRPr="00E815EA">
              <w:rPr>
                <w:snapToGrid/>
                <w:sz w:val="22"/>
                <w:szCs w:val="22"/>
                <w:lang w:eastAsia="en-GB"/>
              </w:rPr>
              <w:t>complète:</w:t>
            </w:r>
            <w:proofErr w:type="gramEnd"/>
          </w:p>
          <w:p w14:paraId="36D73108" w14:textId="77777777" w:rsidR="0026126E" w:rsidRPr="00E815EA" w:rsidRDefault="0026126E" w:rsidP="0026126E">
            <w:pPr>
              <w:spacing w:after="0"/>
              <w:rPr>
                <w:snapToGrid/>
                <w:sz w:val="22"/>
                <w:szCs w:val="22"/>
                <w:lang w:eastAsia="en-GB"/>
              </w:rPr>
            </w:pPr>
            <w:r w:rsidRPr="00E815EA">
              <w:rPr>
                <w:snapToGrid/>
                <w:sz w:val="22"/>
                <w:szCs w:val="22"/>
                <w:lang w:eastAsia="en-GB"/>
              </w:rPr>
              <w:t xml:space="preserve">Forme juridique </w:t>
            </w:r>
            <w:proofErr w:type="gramStart"/>
            <w:r w:rsidRPr="00E815EA">
              <w:rPr>
                <w:snapToGrid/>
                <w:sz w:val="22"/>
                <w:szCs w:val="22"/>
                <w:lang w:eastAsia="en-GB"/>
              </w:rPr>
              <w:t>officielle:</w:t>
            </w:r>
            <w:proofErr w:type="gramEnd"/>
            <w:r w:rsidRPr="00E815EA">
              <w:rPr>
                <w:snapToGrid/>
                <w:sz w:val="22"/>
                <w:szCs w:val="22"/>
                <w:lang w:eastAsia="en-GB"/>
              </w:rPr>
              <w:t xml:space="preserve"> </w:t>
            </w:r>
          </w:p>
          <w:p w14:paraId="7880DE3D" w14:textId="77777777" w:rsidR="0026126E" w:rsidRPr="00E815EA" w:rsidRDefault="0026126E" w:rsidP="0026126E">
            <w:pPr>
              <w:spacing w:after="0"/>
              <w:rPr>
                <w:b/>
                <w:snapToGrid/>
                <w:sz w:val="22"/>
                <w:szCs w:val="22"/>
                <w:lang w:eastAsia="en-GB"/>
              </w:rPr>
            </w:pPr>
            <w:r w:rsidRPr="00E815EA">
              <w:rPr>
                <w:snapToGrid/>
                <w:sz w:val="22"/>
                <w:szCs w:val="22"/>
                <w:lang w:eastAsia="en-GB"/>
              </w:rPr>
              <w:t xml:space="preserve">Numéro d’enregistrement </w:t>
            </w:r>
            <w:proofErr w:type="gramStart"/>
            <w:r w:rsidRPr="00E815EA">
              <w:rPr>
                <w:snapToGrid/>
                <w:sz w:val="22"/>
                <w:szCs w:val="22"/>
                <w:lang w:eastAsia="en-GB"/>
              </w:rPr>
              <w:t>légal:</w:t>
            </w:r>
            <w:proofErr w:type="gramEnd"/>
            <w:r w:rsidRPr="00E815EA">
              <w:rPr>
                <w:b/>
                <w:snapToGrid/>
                <w:sz w:val="22"/>
                <w:szCs w:val="22"/>
                <w:lang w:eastAsia="en-GB"/>
              </w:rPr>
              <w:t xml:space="preserve"> </w:t>
            </w:r>
          </w:p>
          <w:p w14:paraId="02DAD54E" w14:textId="77777777" w:rsidR="0026126E" w:rsidRPr="00E815EA" w:rsidRDefault="0026126E" w:rsidP="0026126E">
            <w:pPr>
              <w:spacing w:after="0"/>
              <w:rPr>
                <w:b/>
                <w:snapToGrid/>
                <w:sz w:val="22"/>
                <w:szCs w:val="22"/>
                <w:lang w:eastAsia="en-GB"/>
              </w:rPr>
            </w:pPr>
            <w:r w:rsidRPr="00E815EA">
              <w:rPr>
                <w:snapToGrid/>
                <w:sz w:val="22"/>
                <w:szCs w:val="22"/>
                <w:lang w:eastAsia="en-GB"/>
              </w:rPr>
              <w:t xml:space="preserve">Adresse officielle </w:t>
            </w:r>
            <w:proofErr w:type="gramStart"/>
            <w:r w:rsidRPr="00E815EA">
              <w:rPr>
                <w:snapToGrid/>
                <w:sz w:val="22"/>
                <w:szCs w:val="22"/>
                <w:lang w:eastAsia="en-GB"/>
              </w:rPr>
              <w:t>complète:</w:t>
            </w:r>
            <w:proofErr w:type="gramEnd"/>
            <w:r w:rsidRPr="00E815EA">
              <w:rPr>
                <w:snapToGrid/>
                <w:sz w:val="22"/>
                <w:szCs w:val="22"/>
                <w:lang w:eastAsia="en-GB"/>
              </w:rPr>
              <w:t xml:space="preserve"> </w:t>
            </w:r>
          </w:p>
          <w:p w14:paraId="2035D0A7" w14:textId="77777777" w:rsidR="0026126E" w:rsidRPr="00E815EA" w:rsidRDefault="0026126E" w:rsidP="0026126E">
            <w:pPr>
              <w:spacing w:after="0"/>
              <w:rPr>
                <w:snapToGrid/>
                <w:sz w:val="22"/>
                <w:szCs w:val="22"/>
                <w:lang w:eastAsia="en-GB"/>
              </w:rPr>
            </w:pPr>
            <w:r w:rsidRPr="00E815EA">
              <w:rPr>
                <w:snapToGrid/>
                <w:sz w:val="22"/>
                <w:szCs w:val="22"/>
                <w:lang w:eastAsia="en-GB"/>
              </w:rPr>
              <w:t xml:space="preserve">Nº d’immatriculation à la </w:t>
            </w:r>
            <w:proofErr w:type="gramStart"/>
            <w:r w:rsidRPr="00E815EA">
              <w:rPr>
                <w:snapToGrid/>
                <w:sz w:val="22"/>
                <w:szCs w:val="22"/>
                <w:lang w:eastAsia="en-GB"/>
              </w:rPr>
              <w:t>TVA:</w:t>
            </w:r>
            <w:proofErr w:type="gramEnd"/>
            <w:r w:rsidRPr="00E815EA">
              <w:rPr>
                <w:snapToGrid/>
                <w:sz w:val="22"/>
                <w:szCs w:val="22"/>
                <w:lang w:eastAsia="en-GB"/>
              </w:rPr>
              <w:t xml:space="preserve"> </w:t>
            </w:r>
          </w:p>
          <w:p w14:paraId="4B925CCE" w14:textId="77777777" w:rsidR="0026126E" w:rsidRPr="00E815EA" w:rsidRDefault="0026126E" w:rsidP="0026126E">
            <w:pPr>
              <w:spacing w:after="0"/>
              <w:rPr>
                <w:noProof/>
                <w:snapToGrid/>
                <w:sz w:val="22"/>
                <w:szCs w:val="22"/>
                <w:lang w:eastAsia="en-GB"/>
              </w:rPr>
            </w:pPr>
          </w:p>
          <w:p w14:paraId="48FF15EA" w14:textId="77777777" w:rsidR="0026126E" w:rsidRPr="00E815EA" w:rsidRDefault="0026126E" w:rsidP="0026126E">
            <w:pPr>
              <w:rPr>
                <w:noProof/>
                <w:snapToGrid/>
                <w:sz w:val="22"/>
                <w:szCs w:val="22"/>
                <w:lang w:eastAsia="en-GB"/>
              </w:rPr>
            </w:pPr>
            <w:r w:rsidRPr="00E815EA">
              <w:rPr>
                <w:snapToGrid/>
                <w:sz w:val="22"/>
                <w:szCs w:val="22"/>
                <w:lang w:eastAsia="en-GB"/>
              </w:rPr>
              <w:t xml:space="preserve">(«la </w:t>
            </w:r>
            <w:proofErr w:type="gramStart"/>
            <w:r w:rsidRPr="00E815EA">
              <w:rPr>
                <w:snapToGrid/>
                <w:sz w:val="22"/>
                <w:szCs w:val="22"/>
                <w:lang w:eastAsia="en-GB"/>
              </w:rPr>
              <w:t>personne»</w:t>
            </w:r>
            <w:proofErr w:type="gramEnd"/>
            <w:r w:rsidRPr="00E815EA">
              <w:rPr>
                <w:snapToGrid/>
                <w:sz w:val="22"/>
                <w:szCs w:val="22"/>
                <w:lang w:eastAsia="en-GB"/>
              </w:rPr>
              <w:t>)</w:t>
            </w:r>
          </w:p>
        </w:tc>
      </w:tr>
    </w:tbl>
    <w:p w14:paraId="661F953E" w14:textId="77777777" w:rsidR="0026126E" w:rsidRPr="0026126E" w:rsidRDefault="0026126E" w:rsidP="0026126E">
      <w:pPr>
        <w:numPr>
          <w:ilvl w:val="0"/>
          <w:numId w:val="21"/>
        </w:numPr>
        <w:spacing w:before="360" w:after="240"/>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Déclaration sur l’honneur relative aux critères d’exclusion</w:t>
      </w:r>
    </w:p>
    <w:p w14:paraId="64AD6308" w14:textId="77777777" w:rsidR="0026126E" w:rsidRPr="00E815EA" w:rsidRDefault="0026126E" w:rsidP="0026126E">
      <w:pPr>
        <w:spacing w:after="0"/>
        <w:jc w:val="both"/>
        <w:rPr>
          <w:snapToGrid/>
          <w:sz w:val="22"/>
          <w:szCs w:val="22"/>
          <w:lang w:eastAsia="en-GB"/>
        </w:rPr>
      </w:pPr>
      <w:r w:rsidRPr="00E815EA">
        <w:rPr>
          <w:snapToGrid/>
          <w:sz w:val="22"/>
          <w:szCs w:val="22"/>
          <w:lang w:eastAsia="en-GB"/>
        </w:rPr>
        <w:t xml:space="preserve">La personne n’est pas tenue de remplir cette partie A de la déclaration (Déclaration sur l’honneur relative aux critères d’exclusion) lorsque celle-ci a déjà été présentée aux fins d’une autre procédure d’attribution du même pouvoir adjudicateur, pour autant que la situation n’ait pas changé et que la </w:t>
      </w:r>
      <w:proofErr w:type="gramStart"/>
      <w:r w:rsidRPr="00E815EA">
        <w:rPr>
          <w:snapToGrid/>
          <w:sz w:val="22"/>
          <w:szCs w:val="22"/>
          <w:lang w:eastAsia="en-GB"/>
        </w:rPr>
        <w:t>période de temps</w:t>
      </w:r>
      <w:proofErr w:type="gramEnd"/>
      <w:r w:rsidRPr="00E815EA">
        <w:rPr>
          <w:snapToGrid/>
          <w:sz w:val="22"/>
          <w:szCs w:val="22"/>
          <w:lang w:eastAsia="en-GB"/>
        </w:rPr>
        <w:t xml:space="preserve"> écoulée depuis la date de la déclaration ne dépasse pas un an.</w:t>
      </w:r>
    </w:p>
    <w:p w14:paraId="33106887" w14:textId="1786CF9F" w:rsidR="00E815EA" w:rsidRPr="00E815EA" w:rsidRDefault="0026126E" w:rsidP="0026126E">
      <w:pPr>
        <w:spacing w:before="100" w:beforeAutospacing="1" w:after="100" w:afterAutospacing="1"/>
        <w:jc w:val="both"/>
        <w:rPr>
          <w:snapToGrid/>
          <w:sz w:val="22"/>
          <w:szCs w:val="22"/>
          <w:lang w:eastAsia="en-GB"/>
        </w:rPr>
      </w:pPr>
      <w:r w:rsidRPr="00E815EA">
        <w:rPr>
          <w:snapToGrid/>
          <w:sz w:val="22"/>
          <w:szCs w:val="22"/>
          <w:lang w:eastAsia="en-GB"/>
        </w:rPr>
        <w:t xml:space="preserve">En pareil cas, le signataire déclare que la personne a déjà fourni la même déclaration relative aux critères d’exclusion aux fins d’une précédente procédure et confirme qu’aucun changement n’est intervenu dans sa </w:t>
      </w:r>
      <w:proofErr w:type="gramStart"/>
      <w:r w:rsidRPr="00E815EA">
        <w:rPr>
          <w:snapToGrid/>
          <w:sz w:val="22"/>
          <w:szCs w:val="22"/>
          <w:lang w:eastAsia="en-GB"/>
        </w:rPr>
        <w:t>situation:</w:t>
      </w:r>
      <w:proofErr w:type="gramEnd"/>
      <w:r w:rsidRPr="00E815EA">
        <w:rPr>
          <w:snapToGrid/>
          <w:sz w:val="22"/>
          <w:szCs w:val="22"/>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6126E" w:rsidRPr="0026126E" w14:paraId="5B9F80BF" w14:textId="77777777" w:rsidTr="00BD050E">
        <w:tc>
          <w:tcPr>
            <w:tcW w:w="2802" w:type="dxa"/>
            <w:shd w:val="clear" w:color="auto" w:fill="auto"/>
          </w:tcPr>
          <w:p w14:paraId="74647898"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Date de la déclaration</w:t>
            </w:r>
          </w:p>
        </w:tc>
        <w:tc>
          <w:tcPr>
            <w:tcW w:w="6662" w:type="dxa"/>
            <w:shd w:val="clear" w:color="auto" w:fill="auto"/>
          </w:tcPr>
          <w:p w14:paraId="4D734EB6"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Référence complète de la précédente procédure</w:t>
            </w:r>
          </w:p>
        </w:tc>
      </w:tr>
      <w:tr w:rsidR="0026126E" w:rsidRPr="0026126E" w14:paraId="444E0E95" w14:textId="77777777" w:rsidTr="00BD050E">
        <w:tc>
          <w:tcPr>
            <w:tcW w:w="2802" w:type="dxa"/>
            <w:shd w:val="clear" w:color="auto" w:fill="auto"/>
          </w:tcPr>
          <w:p w14:paraId="111AF70E" w14:textId="77777777" w:rsidR="0026126E" w:rsidRPr="0026126E" w:rsidRDefault="0026126E" w:rsidP="0026126E">
            <w:pPr>
              <w:spacing w:before="100" w:beforeAutospacing="1" w:after="100" w:afterAutospacing="1"/>
              <w:rPr>
                <w:snapToGrid/>
                <w:sz w:val="24"/>
                <w:szCs w:val="24"/>
                <w:lang w:eastAsia="en-GB"/>
              </w:rPr>
            </w:pPr>
          </w:p>
        </w:tc>
        <w:tc>
          <w:tcPr>
            <w:tcW w:w="6662" w:type="dxa"/>
            <w:shd w:val="clear" w:color="auto" w:fill="auto"/>
          </w:tcPr>
          <w:p w14:paraId="52849B7E" w14:textId="77777777" w:rsidR="0026126E" w:rsidRPr="0026126E" w:rsidRDefault="0026126E" w:rsidP="0026126E">
            <w:pPr>
              <w:spacing w:before="100" w:beforeAutospacing="1" w:after="100" w:afterAutospacing="1"/>
              <w:rPr>
                <w:snapToGrid/>
                <w:sz w:val="24"/>
                <w:szCs w:val="24"/>
                <w:lang w:eastAsia="en-GB"/>
              </w:rPr>
            </w:pPr>
          </w:p>
        </w:tc>
      </w:tr>
    </w:tbl>
    <w:p w14:paraId="019253DB" w14:textId="77777777" w:rsidR="0026126E" w:rsidRPr="0026126E" w:rsidRDefault="0026126E" w:rsidP="0026126E">
      <w:pPr>
        <w:spacing w:before="360" w:after="240"/>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I – Situations d’exclusion concernant la personne</w:t>
      </w:r>
    </w:p>
    <w:p w14:paraId="65A7B759" w14:textId="77777777" w:rsidR="0026126E" w:rsidRPr="0026126E" w:rsidRDefault="0026126E" w:rsidP="0026126E">
      <w:pPr>
        <w:spacing w:before="120"/>
        <w:ind w:firstLine="1"/>
        <w:jc w:val="both"/>
        <w:rPr>
          <w:b/>
          <w:bCs/>
          <w:i/>
          <w:iCs/>
          <w:noProof/>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par toutes les entités associées</w:t>
      </w:r>
      <w:bookmarkStart w:id="18" w:name="_Ref138430643"/>
      <w:r w:rsidRPr="0026126E">
        <w:rPr>
          <w:b/>
          <w:bCs/>
          <w:i/>
          <w:iCs/>
          <w:noProof/>
          <w:snapToGrid/>
          <w:sz w:val="24"/>
          <w:szCs w:val="24"/>
          <w:vertAlign w:val="superscript"/>
          <w:lang w:eastAsia="en-GB"/>
        </w:rPr>
        <w:footnoteReference w:id="21"/>
      </w:r>
      <w:bookmarkEnd w:id="18"/>
      <w:r w:rsidRPr="0026126E">
        <w:rPr>
          <w:b/>
          <w:i/>
          <w:snapToGrid/>
          <w:sz w:val="24"/>
          <w:szCs w:val="24"/>
          <w:lang w:eastAsia="en-GB"/>
        </w:rPr>
        <w:t>)</w:t>
      </w:r>
    </w:p>
    <w:p w14:paraId="6E31B369" w14:textId="77777777" w:rsidR="0026126E" w:rsidRPr="0026126E" w:rsidRDefault="0026126E" w:rsidP="0026126E">
      <w:pPr>
        <w:spacing w:after="0"/>
        <w:rPr>
          <w:snapToGrid/>
          <w:sz w:val="24"/>
          <w:szCs w:val="24"/>
          <w:lang w:eastAsia="en-GB"/>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810"/>
        <w:gridCol w:w="835"/>
      </w:tblGrid>
      <w:tr w:rsidR="0026126E" w:rsidRPr="0026126E" w14:paraId="6E3EA51F" w14:textId="77777777" w:rsidTr="00BD050E">
        <w:tc>
          <w:tcPr>
            <w:tcW w:w="8238" w:type="dxa"/>
            <w:shd w:val="clear" w:color="auto" w:fill="auto"/>
          </w:tcPr>
          <w:p w14:paraId="03BCC5E6" w14:textId="77777777" w:rsidR="0026126E" w:rsidRPr="00E815EA" w:rsidRDefault="0026126E" w:rsidP="0026126E">
            <w:pPr>
              <w:numPr>
                <w:ilvl w:val="0"/>
                <w:numId w:val="20"/>
              </w:numPr>
              <w:spacing w:before="40" w:after="40"/>
              <w:ind w:left="284"/>
              <w:jc w:val="both"/>
              <w:rPr>
                <w:noProof/>
                <w:snapToGrid/>
                <w:sz w:val="22"/>
                <w:szCs w:val="22"/>
                <w:lang w:eastAsia="en-GB"/>
              </w:rPr>
            </w:pPr>
            <w:r w:rsidRPr="00E815EA">
              <w:rPr>
                <w:snapToGrid/>
                <w:sz w:val="22"/>
                <w:szCs w:val="22"/>
                <w:lang w:eastAsia="en-GB"/>
              </w:rPr>
              <w:t xml:space="preserve"> </w:t>
            </w:r>
            <w:proofErr w:type="gramStart"/>
            <w:r w:rsidRPr="00E815EA">
              <w:rPr>
                <w:snapToGrid/>
                <w:sz w:val="22"/>
                <w:szCs w:val="22"/>
                <w:lang w:eastAsia="en-GB"/>
              </w:rPr>
              <w:t>déclare</w:t>
            </w:r>
            <w:proofErr w:type="gramEnd"/>
            <w:r w:rsidRPr="00E815EA">
              <w:rPr>
                <w:snapToGrid/>
                <w:sz w:val="22"/>
                <w:szCs w:val="22"/>
                <w:lang w:eastAsia="en-GB"/>
              </w:rPr>
              <w:t xml:space="preserve"> que la personne susmentionnée se trouve dans l’une des situations suivantes:</w:t>
            </w:r>
          </w:p>
        </w:tc>
        <w:tc>
          <w:tcPr>
            <w:tcW w:w="812" w:type="dxa"/>
            <w:shd w:val="clear" w:color="auto" w:fill="auto"/>
          </w:tcPr>
          <w:p w14:paraId="7C00BAAE" w14:textId="77777777" w:rsidR="0026126E" w:rsidRPr="00E815EA" w:rsidRDefault="0026126E" w:rsidP="0026126E">
            <w:pPr>
              <w:spacing w:before="40" w:after="40"/>
              <w:ind w:left="142"/>
              <w:jc w:val="both"/>
              <w:rPr>
                <w:noProof/>
                <w:snapToGrid/>
                <w:sz w:val="22"/>
                <w:szCs w:val="22"/>
                <w:lang w:eastAsia="en-GB"/>
              </w:rPr>
            </w:pPr>
            <w:r w:rsidRPr="00E815EA">
              <w:rPr>
                <w:snapToGrid/>
                <w:sz w:val="22"/>
                <w:szCs w:val="22"/>
                <w:lang w:eastAsia="en-GB"/>
              </w:rPr>
              <w:t>OUI</w:t>
            </w:r>
          </w:p>
        </w:tc>
        <w:tc>
          <w:tcPr>
            <w:tcW w:w="705" w:type="dxa"/>
            <w:shd w:val="clear" w:color="auto" w:fill="auto"/>
          </w:tcPr>
          <w:p w14:paraId="430692E8" w14:textId="77777777" w:rsidR="0026126E" w:rsidRPr="00E815EA" w:rsidRDefault="0026126E" w:rsidP="0026126E">
            <w:pPr>
              <w:spacing w:before="40" w:after="40"/>
              <w:ind w:left="142"/>
              <w:jc w:val="both"/>
              <w:rPr>
                <w:noProof/>
                <w:snapToGrid/>
                <w:sz w:val="22"/>
                <w:szCs w:val="22"/>
                <w:lang w:eastAsia="en-GB"/>
              </w:rPr>
            </w:pPr>
            <w:r w:rsidRPr="00E815EA">
              <w:rPr>
                <w:snapToGrid/>
                <w:sz w:val="22"/>
                <w:szCs w:val="22"/>
                <w:lang w:eastAsia="en-GB"/>
              </w:rPr>
              <w:t>NON</w:t>
            </w:r>
          </w:p>
        </w:tc>
      </w:tr>
      <w:tr w:rsidR="0026126E" w:rsidRPr="0026126E" w14:paraId="25EE15FA" w14:textId="77777777" w:rsidTr="00BD050E">
        <w:tc>
          <w:tcPr>
            <w:tcW w:w="8238" w:type="dxa"/>
            <w:shd w:val="clear" w:color="auto" w:fill="auto"/>
          </w:tcPr>
          <w:p w14:paraId="7451841B" w14:textId="77777777" w:rsidR="0026126E" w:rsidRPr="00E815EA" w:rsidRDefault="0026126E" w:rsidP="0026126E">
            <w:pPr>
              <w:numPr>
                <w:ilvl w:val="0"/>
                <w:numId w:val="19"/>
              </w:numPr>
              <w:tabs>
                <w:tab w:val="clear" w:pos="360"/>
              </w:tabs>
              <w:spacing w:before="40" w:after="40"/>
              <w:ind w:left="709"/>
              <w:jc w:val="both"/>
              <w:rPr>
                <w:noProof/>
                <w:snapToGrid/>
                <w:sz w:val="22"/>
                <w:szCs w:val="22"/>
                <w:lang w:eastAsia="zh-CN"/>
              </w:rPr>
            </w:pPr>
            <w:proofErr w:type="gramStart"/>
            <w:r w:rsidRPr="00E815EA">
              <w:rPr>
                <w:snapToGrid/>
                <w:sz w:val="22"/>
                <w:szCs w:val="22"/>
                <w:lang w:eastAsia="zh-CN"/>
              </w:rPr>
              <w:t>elle</w:t>
            </w:r>
            <w:proofErr w:type="gramEnd"/>
            <w:r w:rsidRPr="00E815EA">
              <w:rPr>
                <w:snapToGrid/>
                <w:sz w:val="22"/>
                <w:szCs w:val="22"/>
                <w:lang w:eastAsia="zh-CN"/>
              </w:rPr>
              <w:t xml:space="preserve"> est en état de faillite ou fait l’objet d’une procédure d’insolvabilité ou de liquidation, ses biens sont administrés par un liquidateur ou sont placés sous administration judiciaire, elle a conclu un concordat préventif, elle se trouve en </w:t>
            </w:r>
            <w:r w:rsidRPr="00E815EA">
              <w:rPr>
                <w:snapToGrid/>
                <w:sz w:val="22"/>
                <w:szCs w:val="22"/>
                <w:lang w:eastAsia="zh-CN"/>
              </w:rPr>
              <w:lastRenderedPageBreak/>
              <w:t>état de cessation d’activités, ou dans toute situation analogue résultant d’une procédure de même nature prévue par le droit de l’Union ou le droit national;</w:t>
            </w:r>
          </w:p>
        </w:tc>
        <w:tc>
          <w:tcPr>
            <w:tcW w:w="812" w:type="dxa"/>
            <w:shd w:val="clear" w:color="auto" w:fill="auto"/>
          </w:tcPr>
          <w:p w14:paraId="7645E4B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lastRenderedPageBreak/>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7264F3E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4F0CAACB" w14:textId="77777777" w:rsidTr="00BD050E">
        <w:tc>
          <w:tcPr>
            <w:tcW w:w="8238" w:type="dxa"/>
            <w:shd w:val="clear" w:color="auto" w:fill="auto"/>
          </w:tcPr>
          <w:p w14:paraId="39CDD3B0" w14:textId="77777777" w:rsidR="0026126E" w:rsidRPr="00E815EA" w:rsidRDefault="0026126E" w:rsidP="0026126E">
            <w:pPr>
              <w:numPr>
                <w:ilvl w:val="0"/>
                <w:numId w:val="19"/>
              </w:numPr>
              <w:tabs>
                <w:tab w:val="clear" w:pos="360"/>
              </w:tabs>
              <w:spacing w:before="40" w:after="40"/>
              <w:ind w:left="709"/>
              <w:jc w:val="both"/>
              <w:rPr>
                <w:noProof/>
                <w:snapToGrid/>
                <w:sz w:val="22"/>
                <w:szCs w:val="22"/>
                <w:lang w:eastAsia="zh-CN"/>
              </w:rPr>
            </w:pPr>
            <w:proofErr w:type="gramStart"/>
            <w:r w:rsidRPr="00E815EA">
              <w:rPr>
                <w:snapToGrid/>
                <w:sz w:val="22"/>
                <w:szCs w:val="22"/>
                <w:lang w:eastAsia="zh-CN"/>
              </w:rPr>
              <w:t>il</w:t>
            </w:r>
            <w:proofErr w:type="gramEnd"/>
            <w:r w:rsidRPr="00E815EA">
              <w:rPr>
                <w:snapToGrid/>
                <w:sz w:val="22"/>
                <w:szCs w:val="22"/>
                <w:lang w:eastAsia="zh-CN"/>
              </w:rPr>
              <w:t xml:space="preserve"> a été établi par un jugement définitif ou une décision administrative définitive qu’elle n’a pas respecté ses obligations relatives au paiement des impôts ou des cotisations de sécurité sociale conformément au droit applicable;</w:t>
            </w:r>
          </w:p>
        </w:tc>
        <w:tc>
          <w:tcPr>
            <w:tcW w:w="812" w:type="dxa"/>
            <w:shd w:val="clear" w:color="auto" w:fill="auto"/>
          </w:tcPr>
          <w:p w14:paraId="283EE5C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bookmarkStart w:id="19" w:name="Check1"/>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bookmarkEnd w:id="19"/>
          </w:p>
        </w:tc>
        <w:tc>
          <w:tcPr>
            <w:tcW w:w="705" w:type="dxa"/>
            <w:shd w:val="clear" w:color="auto" w:fill="auto"/>
          </w:tcPr>
          <w:p w14:paraId="10029B4E"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DA9B3F8" w14:textId="77777777" w:rsidTr="00BD050E">
        <w:tc>
          <w:tcPr>
            <w:tcW w:w="8238" w:type="dxa"/>
            <w:shd w:val="clear" w:color="auto" w:fill="auto"/>
          </w:tcPr>
          <w:p w14:paraId="34011513" w14:textId="77777777" w:rsidR="0026126E" w:rsidRPr="00E815EA" w:rsidRDefault="0026126E" w:rsidP="0026126E">
            <w:pPr>
              <w:numPr>
                <w:ilvl w:val="0"/>
                <w:numId w:val="19"/>
              </w:numPr>
              <w:tabs>
                <w:tab w:val="clear" w:pos="360"/>
              </w:tabs>
              <w:spacing w:before="40" w:after="40"/>
              <w:ind w:left="709"/>
              <w:jc w:val="both"/>
              <w:rPr>
                <w:noProof/>
                <w:snapToGrid/>
                <w:sz w:val="22"/>
                <w:szCs w:val="22"/>
                <w:lang w:eastAsia="zh-CN"/>
              </w:rPr>
            </w:pPr>
            <w:r w:rsidRPr="00E815EA">
              <w:rPr>
                <w:snapToGrid/>
                <w:sz w:val="22"/>
                <w:szCs w:val="22"/>
                <w:lang w:eastAsia="zh-CN"/>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28923FE3" w14:textId="77777777" w:rsidR="0026126E" w:rsidRPr="00E815EA" w:rsidRDefault="0026126E" w:rsidP="0026126E">
            <w:pPr>
              <w:spacing w:before="240"/>
              <w:jc w:val="both"/>
              <w:rPr>
                <w:noProof/>
                <w:snapToGrid/>
                <w:sz w:val="22"/>
                <w:szCs w:val="22"/>
                <w:lang w:eastAsia="en-GB"/>
              </w:rPr>
            </w:pPr>
          </w:p>
        </w:tc>
      </w:tr>
      <w:tr w:rsidR="0026126E" w:rsidRPr="0026126E" w14:paraId="199BC1D9" w14:textId="77777777" w:rsidTr="00BD050E">
        <w:tc>
          <w:tcPr>
            <w:tcW w:w="8238" w:type="dxa"/>
            <w:shd w:val="clear" w:color="auto" w:fill="auto"/>
          </w:tcPr>
          <w:p w14:paraId="4269F607" w14:textId="77777777" w:rsidR="0026126E" w:rsidRPr="00E815EA" w:rsidRDefault="0026126E" w:rsidP="0026126E">
            <w:pPr>
              <w:numPr>
                <w:ilvl w:val="0"/>
                <w:numId w:val="28"/>
              </w:numPr>
              <w:spacing w:before="40" w:after="40"/>
              <w:jc w:val="both"/>
              <w:rPr>
                <w:noProof/>
                <w:snapToGrid/>
                <w:sz w:val="22"/>
                <w:szCs w:val="22"/>
                <w:lang w:eastAsia="zh-CN"/>
              </w:rPr>
            </w:pPr>
            <w:bookmarkStart w:id="20" w:name="_DV_C368"/>
            <w:proofErr w:type="gramStart"/>
            <w:r w:rsidRPr="00E815EA">
              <w:rPr>
                <w:snapToGrid/>
                <w:color w:val="000000"/>
                <w:sz w:val="22"/>
                <w:szCs w:val="22"/>
                <w:lang w:eastAsia="zh-CN"/>
              </w:rPr>
              <w:t>présentation</w:t>
            </w:r>
            <w:proofErr w:type="gramEnd"/>
            <w:r w:rsidRPr="00E815EA">
              <w:rPr>
                <w:snapToGrid/>
                <w:color w:val="000000"/>
                <w:sz w:val="22"/>
                <w:szCs w:val="22"/>
                <w:lang w:eastAsia="zh-CN"/>
              </w:rPr>
              <w:t xml:space="preserve">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20"/>
          </w:p>
        </w:tc>
        <w:tc>
          <w:tcPr>
            <w:tcW w:w="812" w:type="dxa"/>
            <w:shd w:val="clear" w:color="auto" w:fill="auto"/>
          </w:tcPr>
          <w:p w14:paraId="7610489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69BD2E0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3AF0D35" w14:textId="77777777" w:rsidTr="00BD050E">
        <w:tc>
          <w:tcPr>
            <w:tcW w:w="8238" w:type="dxa"/>
            <w:shd w:val="clear" w:color="auto" w:fill="auto"/>
          </w:tcPr>
          <w:p w14:paraId="07686C9D" w14:textId="77777777" w:rsidR="0026126E" w:rsidRPr="00E815EA" w:rsidRDefault="0026126E" w:rsidP="0026126E">
            <w:pPr>
              <w:numPr>
                <w:ilvl w:val="0"/>
                <w:numId w:val="28"/>
              </w:numPr>
              <w:spacing w:before="40" w:after="40"/>
              <w:jc w:val="both"/>
              <w:rPr>
                <w:noProof/>
                <w:snapToGrid/>
                <w:sz w:val="22"/>
                <w:szCs w:val="22"/>
                <w:lang w:eastAsia="zh-CN"/>
              </w:rPr>
            </w:pPr>
            <w:bookmarkStart w:id="21" w:name="_DV_C369"/>
            <w:proofErr w:type="gramStart"/>
            <w:r w:rsidRPr="00E815EA">
              <w:rPr>
                <w:snapToGrid/>
                <w:color w:val="000000"/>
                <w:sz w:val="22"/>
                <w:szCs w:val="22"/>
                <w:lang w:eastAsia="zh-CN"/>
              </w:rPr>
              <w:t>conclusion</w:t>
            </w:r>
            <w:proofErr w:type="gramEnd"/>
            <w:r w:rsidRPr="00E815EA">
              <w:rPr>
                <w:snapToGrid/>
                <w:color w:val="000000"/>
                <w:sz w:val="22"/>
                <w:szCs w:val="22"/>
                <w:lang w:eastAsia="zh-CN"/>
              </w:rPr>
              <w:t xml:space="preserve"> d’un accord avec d’autres personnes en vue de fausser la concurrence,</w:t>
            </w:r>
            <w:bookmarkEnd w:id="21"/>
          </w:p>
        </w:tc>
        <w:tc>
          <w:tcPr>
            <w:tcW w:w="812" w:type="dxa"/>
            <w:shd w:val="clear" w:color="auto" w:fill="auto"/>
          </w:tcPr>
          <w:p w14:paraId="4C1B8126"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56367EE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266080D8" w14:textId="77777777" w:rsidTr="00BD050E">
        <w:tc>
          <w:tcPr>
            <w:tcW w:w="8238" w:type="dxa"/>
            <w:shd w:val="clear" w:color="auto" w:fill="auto"/>
          </w:tcPr>
          <w:p w14:paraId="6D9A60F3" w14:textId="77777777" w:rsidR="0026126E" w:rsidRPr="00E815EA" w:rsidRDefault="0026126E" w:rsidP="0026126E">
            <w:pPr>
              <w:numPr>
                <w:ilvl w:val="0"/>
                <w:numId w:val="28"/>
              </w:numPr>
              <w:spacing w:before="40" w:after="40"/>
              <w:jc w:val="both"/>
              <w:rPr>
                <w:noProof/>
                <w:snapToGrid/>
                <w:sz w:val="22"/>
                <w:szCs w:val="22"/>
                <w:lang w:eastAsia="zh-CN"/>
              </w:rPr>
            </w:pPr>
            <w:bookmarkStart w:id="22" w:name="_DV_C371"/>
            <w:proofErr w:type="gramStart"/>
            <w:r w:rsidRPr="00E815EA">
              <w:rPr>
                <w:snapToGrid/>
                <w:color w:val="000000"/>
                <w:sz w:val="22"/>
                <w:szCs w:val="22"/>
                <w:lang w:eastAsia="zh-CN"/>
              </w:rPr>
              <w:t>violation</w:t>
            </w:r>
            <w:proofErr w:type="gramEnd"/>
            <w:r w:rsidRPr="00E815EA">
              <w:rPr>
                <w:snapToGrid/>
                <w:color w:val="000000"/>
                <w:sz w:val="22"/>
                <w:szCs w:val="22"/>
                <w:lang w:eastAsia="zh-CN"/>
              </w:rPr>
              <w:t xml:space="preserve"> de droits de propriété intellectuelle,</w:t>
            </w:r>
            <w:bookmarkEnd w:id="22"/>
          </w:p>
        </w:tc>
        <w:tc>
          <w:tcPr>
            <w:tcW w:w="812" w:type="dxa"/>
            <w:shd w:val="clear" w:color="auto" w:fill="auto"/>
          </w:tcPr>
          <w:p w14:paraId="56863B0B"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7693FD1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2F0EE159" w14:textId="77777777" w:rsidTr="00BD050E">
        <w:tc>
          <w:tcPr>
            <w:tcW w:w="8238" w:type="dxa"/>
            <w:shd w:val="clear" w:color="auto" w:fill="auto"/>
          </w:tcPr>
          <w:p w14:paraId="5F3BA81F" w14:textId="77777777" w:rsidR="0026126E" w:rsidRPr="00E815EA" w:rsidRDefault="0026126E" w:rsidP="0026126E">
            <w:pPr>
              <w:numPr>
                <w:ilvl w:val="0"/>
                <w:numId w:val="28"/>
              </w:numPr>
              <w:spacing w:before="40" w:after="40"/>
              <w:jc w:val="both"/>
              <w:rPr>
                <w:noProof/>
                <w:snapToGrid/>
                <w:sz w:val="22"/>
                <w:szCs w:val="22"/>
                <w:lang w:eastAsia="zh-CN"/>
              </w:rPr>
            </w:pPr>
            <w:bookmarkStart w:id="23" w:name="_DV_C372"/>
            <w:proofErr w:type="gramStart"/>
            <w:r w:rsidRPr="00E815EA">
              <w:rPr>
                <w:snapToGrid/>
                <w:color w:val="000000"/>
                <w:sz w:val="22"/>
                <w:szCs w:val="22"/>
                <w:lang w:eastAsia="zh-CN"/>
              </w:rPr>
              <w:t>influence</w:t>
            </w:r>
            <w:proofErr w:type="gramEnd"/>
            <w:r w:rsidRPr="00E815EA">
              <w:rPr>
                <w:snapToGrid/>
                <w:color w:val="000000"/>
                <w:sz w:val="22"/>
                <w:szCs w:val="22"/>
                <w:lang w:eastAsia="zh-CN"/>
              </w:rPr>
              <w:t xml:space="preserve"> indue ou tentative d’influer indûment sur le processus décisionnel en vue d’obtenir des fonds de l’Union en tirant profit, au moyen de fausses déclarations, d’un conflit d’intérêts impliquant un acteur financier ou une autre personne visé à l’article 61, paragraphe 1, du règlement financier de l’UE,</w:t>
            </w:r>
            <w:bookmarkEnd w:id="23"/>
          </w:p>
        </w:tc>
        <w:tc>
          <w:tcPr>
            <w:tcW w:w="812" w:type="dxa"/>
            <w:shd w:val="clear" w:color="auto" w:fill="auto"/>
          </w:tcPr>
          <w:p w14:paraId="0EAD9C4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35523D8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10FCC580" w14:textId="77777777" w:rsidTr="00BD050E">
        <w:tc>
          <w:tcPr>
            <w:tcW w:w="8238" w:type="dxa"/>
            <w:shd w:val="clear" w:color="auto" w:fill="auto"/>
          </w:tcPr>
          <w:p w14:paraId="68E7D87D" w14:textId="77777777" w:rsidR="0026126E" w:rsidRPr="00E815EA" w:rsidRDefault="0026126E" w:rsidP="0026126E">
            <w:pPr>
              <w:numPr>
                <w:ilvl w:val="0"/>
                <w:numId w:val="28"/>
              </w:numPr>
              <w:spacing w:before="40" w:after="40"/>
              <w:jc w:val="both"/>
              <w:rPr>
                <w:snapToGrid/>
                <w:color w:val="000000"/>
                <w:sz w:val="22"/>
                <w:szCs w:val="22"/>
                <w:lang w:eastAsia="zh-CN"/>
              </w:rPr>
            </w:pPr>
            <w:bookmarkStart w:id="24" w:name="_DV_C373"/>
            <w:proofErr w:type="gramStart"/>
            <w:r w:rsidRPr="00E815EA">
              <w:rPr>
                <w:snapToGrid/>
                <w:color w:val="000000"/>
                <w:sz w:val="22"/>
                <w:szCs w:val="22"/>
                <w:lang w:eastAsia="zh-CN"/>
              </w:rPr>
              <w:t>tentative</w:t>
            </w:r>
            <w:proofErr w:type="gramEnd"/>
            <w:r w:rsidRPr="00E815EA">
              <w:rPr>
                <w:snapToGrid/>
                <w:color w:val="000000"/>
                <w:sz w:val="22"/>
                <w:szCs w:val="22"/>
                <w:lang w:eastAsia="zh-CN"/>
              </w:rPr>
              <w:t xml:space="preserve"> d’obtenir des informations confidentielles susceptibles de lui donner un avantage indu lors de la procédure d’attribution</w:t>
            </w:r>
            <w:bookmarkEnd w:id="24"/>
            <w:r w:rsidRPr="00E815EA">
              <w:rPr>
                <w:b/>
                <w:i/>
                <w:snapToGrid/>
                <w:color w:val="000000"/>
                <w:sz w:val="22"/>
                <w:szCs w:val="22"/>
                <w:lang w:eastAsia="zh-CN"/>
              </w:rPr>
              <w:t xml:space="preserve">, </w:t>
            </w:r>
          </w:p>
        </w:tc>
        <w:tc>
          <w:tcPr>
            <w:tcW w:w="812" w:type="dxa"/>
            <w:shd w:val="clear" w:color="auto" w:fill="auto"/>
          </w:tcPr>
          <w:p w14:paraId="2169265A"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59F1169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3C40C73D" w14:textId="77777777" w:rsidTr="00BD050E">
        <w:tc>
          <w:tcPr>
            <w:tcW w:w="8238" w:type="dxa"/>
            <w:shd w:val="clear" w:color="auto" w:fill="auto"/>
          </w:tcPr>
          <w:p w14:paraId="4C3171C7" w14:textId="77777777" w:rsidR="0026126E" w:rsidRPr="00E815EA" w:rsidRDefault="0026126E" w:rsidP="0026126E">
            <w:pPr>
              <w:numPr>
                <w:ilvl w:val="0"/>
                <w:numId w:val="28"/>
              </w:numPr>
              <w:spacing w:before="40" w:after="40"/>
              <w:jc w:val="both"/>
              <w:rPr>
                <w:snapToGrid/>
                <w:color w:val="000000"/>
                <w:sz w:val="22"/>
                <w:szCs w:val="22"/>
                <w:lang w:eastAsia="zh-CN"/>
              </w:rPr>
            </w:pPr>
            <w:proofErr w:type="gramStart"/>
            <w:r w:rsidRPr="00E815EA">
              <w:rPr>
                <w:snapToGrid/>
                <w:color w:val="000000"/>
                <w:sz w:val="22"/>
                <w:szCs w:val="22"/>
                <w:lang w:eastAsia="zh-CN"/>
              </w:rPr>
              <w:t>incitation</w:t>
            </w:r>
            <w:proofErr w:type="gramEnd"/>
            <w:r w:rsidRPr="00E815EA">
              <w:rPr>
                <w:snapToGrid/>
                <w:color w:val="000000"/>
                <w:sz w:val="22"/>
                <w:szCs w:val="22"/>
                <w:lang w:eastAsia="zh-CN"/>
              </w:rPr>
              <w:t xml:space="preserve"> à la discrimination, à la haine ou à la violence contre un groupe de personnes ou un membre d’un groupe, ou activités similaires contraires aux valeurs sur lesquelles l’Union est fondée, consacrées à l’article 2 du traité UE, lorsque cette faute a une incidence sur l’intégrité de la personne ou de l’entité qui porte atteinte ou risque concrètement de porter atteinte à l’exécution de l’engagement juridique;</w:t>
            </w:r>
          </w:p>
        </w:tc>
        <w:tc>
          <w:tcPr>
            <w:tcW w:w="812" w:type="dxa"/>
            <w:shd w:val="clear" w:color="auto" w:fill="auto"/>
          </w:tcPr>
          <w:p w14:paraId="1FE6B490"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70A9C6E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CA86031" w14:textId="77777777" w:rsidTr="00BD050E">
        <w:tc>
          <w:tcPr>
            <w:tcW w:w="8238" w:type="dxa"/>
            <w:shd w:val="clear" w:color="auto" w:fill="auto"/>
          </w:tcPr>
          <w:p w14:paraId="1C284CE6" w14:textId="77777777" w:rsidR="0026126E" w:rsidRPr="00E815EA" w:rsidRDefault="0026126E" w:rsidP="0026126E">
            <w:pPr>
              <w:numPr>
                <w:ilvl w:val="0"/>
                <w:numId w:val="19"/>
              </w:numPr>
              <w:tabs>
                <w:tab w:val="clear" w:pos="360"/>
              </w:tabs>
              <w:spacing w:before="40" w:after="40"/>
              <w:ind w:left="709"/>
              <w:jc w:val="both"/>
              <w:rPr>
                <w:snapToGrid/>
                <w:color w:val="000000"/>
                <w:sz w:val="22"/>
                <w:szCs w:val="22"/>
                <w:lang w:eastAsia="zh-CN"/>
              </w:rPr>
            </w:pPr>
            <w:proofErr w:type="gramStart"/>
            <w:r w:rsidRPr="00E815EA">
              <w:rPr>
                <w:snapToGrid/>
                <w:sz w:val="22"/>
                <w:szCs w:val="22"/>
                <w:lang w:eastAsia="zh-CN"/>
              </w:rPr>
              <w:t>il</w:t>
            </w:r>
            <w:proofErr w:type="gramEnd"/>
            <w:r w:rsidRPr="00E815EA">
              <w:rPr>
                <w:snapToGrid/>
                <w:sz w:val="22"/>
                <w:szCs w:val="22"/>
                <w:lang w:eastAsia="zh-CN"/>
              </w:rPr>
              <w:t xml:space="preserve"> a été établi par un jugement définitif que la personne est coupable de l’un des faits suivants:</w:t>
            </w:r>
          </w:p>
        </w:tc>
        <w:tc>
          <w:tcPr>
            <w:tcW w:w="1517" w:type="dxa"/>
            <w:gridSpan w:val="2"/>
            <w:shd w:val="clear" w:color="auto" w:fill="auto"/>
          </w:tcPr>
          <w:p w14:paraId="511ACFF2" w14:textId="77777777" w:rsidR="0026126E" w:rsidRPr="00E815EA" w:rsidRDefault="0026126E" w:rsidP="0026126E">
            <w:pPr>
              <w:spacing w:before="240"/>
              <w:jc w:val="both"/>
              <w:rPr>
                <w:noProof/>
                <w:snapToGrid/>
                <w:sz w:val="22"/>
                <w:szCs w:val="22"/>
                <w:lang w:eastAsia="en-GB"/>
              </w:rPr>
            </w:pPr>
          </w:p>
        </w:tc>
      </w:tr>
      <w:tr w:rsidR="0026126E" w:rsidRPr="0026126E" w14:paraId="14493148" w14:textId="77777777" w:rsidTr="00BD050E">
        <w:tc>
          <w:tcPr>
            <w:tcW w:w="8238" w:type="dxa"/>
            <w:shd w:val="clear" w:color="auto" w:fill="auto"/>
          </w:tcPr>
          <w:p w14:paraId="327EF325" w14:textId="77777777" w:rsidR="0026126E" w:rsidRPr="00E815EA" w:rsidRDefault="0026126E" w:rsidP="0026126E">
            <w:pPr>
              <w:numPr>
                <w:ilvl w:val="0"/>
                <w:numId w:val="29"/>
              </w:numPr>
              <w:spacing w:before="40" w:after="40"/>
              <w:jc w:val="both"/>
              <w:rPr>
                <w:noProof/>
                <w:snapToGrid/>
                <w:sz w:val="22"/>
                <w:szCs w:val="22"/>
                <w:lang w:eastAsia="zh-CN"/>
              </w:rPr>
            </w:pPr>
            <w:proofErr w:type="gramStart"/>
            <w:r w:rsidRPr="00E815EA">
              <w:rPr>
                <w:snapToGrid/>
                <w:color w:val="000000"/>
                <w:sz w:val="22"/>
                <w:szCs w:val="22"/>
                <w:lang w:eastAsia="zh-CN"/>
              </w:rPr>
              <w:t>la</w:t>
            </w:r>
            <w:proofErr w:type="gramEnd"/>
            <w:r w:rsidRPr="00E815EA">
              <w:rPr>
                <w:snapToGrid/>
                <w:color w:val="000000"/>
                <w:sz w:val="22"/>
                <w:szCs w:val="22"/>
                <w:lang w:eastAsia="zh-CN"/>
              </w:rPr>
              <w:t xml:space="preserve"> fraude au sens de l’article 3 de la directive (UE) 2017/1371 et de l’article 1</w:t>
            </w:r>
            <w:r w:rsidRPr="00E815EA">
              <w:rPr>
                <w:snapToGrid/>
                <w:color w:val="000000"/>
                <w:sz w:val="22"/>
                <w:szCs w:val="22"/>
                <w:vertAlign w:val="superscript"/>
                <w:lang w:eastAsia="zh-CN"/>
              </w:rPr>
              <w:t>er</w:t>
            </w:r>
            <w:r w:rsidRPr="00E815EA">
              <w:rPr>
                <w:snapToGrid/>
                <w:color w:val="000000"/>
                <w:sz w:val="22"/>
                <w:szCs w:val="22"/>
                <w:lang w:eastAsia="zh-CN"/>
              </w:rPr>
              <w:t xml:space="preserve"> de la convention relative à la protection des intérêts financiers des Communautés européennes, établie par l’acte du Conseil du 26 juillet 1995</w:t>
            </w:r>
            <w:bookmarkStart w:id="25" w:name="_DV_C378"/>
            <w:r w:rsidRPr="00E815EA">
              <w:rPr>
                <w:snapToGrid/>
                <w:color w:val="000000"/>
                <w:sz w:val="22"/>
                <w:szCs w:val="22"/>
                <w:lang w:eastAsia="zh-CN"/>
              </w:rPr>
              <w:t>,</w:t>
            </w:r>
            <w:bookmarkEnd w:id="25"/>
          </w:p>
        </w:tc>
        <w:tc>
          <w:tcPr>
            <w:tcW w:w="812" w:type="dxa"/>
            <w:shd w:val="clear" w:color="auto" w:fill="auto"/>
          </w:tcPr>
          <w:p w14:paraId="4B42A6E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5709212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74E2504E" w14:textId="77777777" w:rsidTr="00BD050E">
        <w:tc>
          <w:tcPr>
            <w:tcW w:w="8238" w:type="dxa"/>
            <w:shd w:val="clear" w:color="auto" w:fill="auto"/>
          </w:tcPr>
          <w:p w14:paraId="56F44A68" w14:textId="77777777" w:rsidR="0026126E" w:rsidRPr="00E815EA" w:rsidRDefault="0026126E" w:rsidP="0026126E">
            <w:pPr>
              <w:numPr>
                <w:ilvl w:val="0"/>
                <w:numId w:val="29"/>
              </w:numPr>
              <w:spacing w:before="40" w:after="40"/>
              <w:jc w:val="both"/>
              <w:rPr>
                <w:noProof/>
                <w:snapToGrid/>
                <w:sz w:val="22"/>
                <w:szCs w:val="22"/>
                <w:lang w:eastAsia="zh-CN"/>
              </w:rPr>
            </w:pPr>
            <w:bookmarkStart w:id="26" w:name="_DV_C379"/>
            <w:r w:rsidRPr="00E815EA">
              <w:rPr>
                <w:snapToGrid/>
                <w:color w:val="000000"/>
                <w:sz w:val="22"/>
                <w:szCs w:val="22"/>
                <w:lang w:eastAsia="zh-CN"/>
              </w:rPr>
              <w:t>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27" w:name="_DV_C381"/>
            <w:bookmarkEnd w:id="26"/>
            <w:r w:rsidRPr="00E815EA">
              <w:rPr>
                <w:snapToGrid/>
                <w:color w:val="000000"/>
                <w:sz w:val="22"/>
                <w:szCs w:val="22"/>
                <w:lang w:eastAsia="zh-CN"/>
              </w:rPr>
              <w:t xml:space="preserve"> de l’Union européenne, établie par l’acte du Conseil du 26 mai 1997, ou les actes visés à l’article 2, paragraphe 1, de la décision-cadre 2003/568/JAI</w:t>
            </w:r>
            <w:bookmarkStart w:id="28" w:name="_DV_C383"/>
            <w:bookmarkEnd w:id="27"/>
            <w:r w:rsidRPr="00E815EA">
              <w:rPr>
                <w:snapToGrid/>
                <w:color w:val="000000"/>
                <w:sz w:val="22"/>
                <w:szCs w:val="22"/>
                <w:lang w:eastAsia="zh-CN"/>
              </w:rPr>
              <w:t>, ou la corruption telle qu’elle est définie dans d’autres droits applicables,</w:t>
            </w:r>
            <w:bookmarkEnd w:id="28"/>
          </w:p>
        </w:tc>
        <w:tc>
          <w:tcPr>
            <w:tcW w:w="812" w:type="dxa"/>
            <w:shd w:val="clear" w:color="auto" w:fill="auto"/>
          </w:tcPr>
          <w:p w14:paraId="74D75AE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04C7826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2AA1C672" w14:textId="77777777" w:rsidTr="00BD050E">
        <w:tc>
          <w:tcPr>
            <w:tcW w:w="8238" w:type="dxa"/>
            <w:shd w:val="clear" w:color="auto" w:fill="auto"/>
          </w:tcPr>
          <w:p w14:paraId="292FA497" w14:textId="77777777" w:rsidR="0026126E" w:rsidRPr="00E815EA" w:rsidRDefault="0026126E" w:rsidP="0026126E">
            <w:pPr>
              <w:numPr>
                <w:ilvl w:val="0"/>
                <w:numId w:val="29"/>
              </w:numPr>
              <w:spacing w:before="40" w:after="40"/>
              <w:jc w:val="both"/>
              <w:rPr>
                <w:noProof/>
                <w:snapToGrid/>
                <w:sz w:val="22"/>
                <w:szCs w:val="22"/>
                <w:lang w:eastAsia="zh-CN"/>
              </w:rPr>
            </w:pPr>
            <w:proofErr w:type="gramStart"/>
            <w:r w:rsidRPr="00E815EA">
              <w:rPr>
                <w:snapToGrid/>
                <w:color w:val="000000"/>
                <w:sz w:val="22"/>
                <w:szCs w:val="22"/>
                <w:lang w:eastAsia="zh-CN"/>
              </w:rPr>
              <w:t>les</w:t>
            </w:r>
            <w:proofErr w:type="gramEnd"/>
            <w:r w:rsidRPr="00E815EA">
              <w:rPr>
                <w:snapToGrid/>
                <w:color w:val="000000"/>
                <w:sz w:val="22"/>
                <w:szCs w:val="22"/>
                <w:lang w:eastAsia="zh-CN"/>
              </w:rPr>
              <w:t xml:space="preserve"> comportements liés à une organisation criminelle </w:t>
            </w:r>
            <w:bookmarkStart w:id="29" w:name="_DV_C385"/>
            <w:r w:rsidRPr="00E815EA">
              <w:rPr>
                <w:snapToGrid/>
                <w:color w:val="000000"/>
                <w:sz w:val="22"/>
                <w:szCs w:val="22"/>
                <w:lang w:eastAsia="zh-CN"/>
              </w:rPr>
              <w:t>visés à l’article 2 de la décision-cadre 2008/841/JAI du Conseil</w:t>
            </w:r>
            <w:bookmarkStart w:id="30" w:name="_DV_C387"/>
            <w:bookmarkEnd w:id="29"/>
            <w:r w:rsidRPr="00E815EA">
              <w:rPr>
                <w:snapToGrid/>
                <w:color w:val="000000"/>
                <w:sz w:val="22"/>
                <w:szCs w:val="22"/>
                <w:lang w:eastAsia="zh-CN"/>
              </w:rPr>
              <w:t>,</w:t>
            </w:r>
            <w:bookmarkEnd w:id="30"/>
          </w:p>
        </w:tc>
        <w:tc>
          <w:tcPr>
            <w:tcW w:w="812" w:type="dxa"/>
            <w:shd w:val="clear" w:color="auto" w:fill="auto"/>
          </w:tcPr>
          <w:p w14:paraId="23CA103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19DC11C1"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6E981AB7" w14:textId="77777777" w:rsidTr="00BD050E">
        <w:tc>
          <w:tcPr>
            <w:tcW w:w="8238" w:type="dxa"/>
            <w:shd w:val="clear" w:color="auto" w:fill="auto"/>
          </w:tcPr>
          <w:p w14:paraId="1B46D922" w14:textId="77777777" w:rsidR="0026126E" w:rsidRPr="00E815EA" w:rsidRDefault="0026126E" w:rsidP="0026126E">
            <w:pPr>
              <w:numPr>
                <w:ilvl w:val="0"/>
                <w:numId w:val="29"/>
              </w:numPr>
              <w:spacing w:before="40" w:after="40"/>
              <w:jc w:val="both"/>
              <w:rPr>
                <w:noProof/>
                <w:snapToGrid/>
                <w:sz w:val="22"/>
                <w:szCs w:val="22"/>
                <w:lang w:eastAsia="zh-CN"/>
              </w:rPr>
            </w:pPr>
            <w:proofErr w:type="gramStart"/>
            <w:r w:rsidRPr="00E815EA">
              <w:rPr>
                <w:snapToGrid/>
                <w:sz w:val="22"/>
                <w:szCs w:val="22"/>
                <w:lang w:eastAsia="zh-CN"/>
              </w:rPr>
              <w:t>le</w:t>
            </w:r>
            <w:proofErr w:type="gramEnd"/>
            <w:r w:rsidRPr="00E815EA">
              <w:rPr>
                <w:snapToGrid/>
                <w:sz w:val="22"/>
                <w:szCs w:val="22"/>
                <w:lang w:eastAsia="zh-CN"/>
              </w:rPr>
              <w:t xml:space="preserve"> blanchiment de capitaux</w:t>
            </w:r>
            <w:bookmarkStart w:id="31" w:name="_DV_C391"/>
            <w:r w:rsidRPr="00E815EA">
              <w:rPr>
                <w:snapToGrid/>
                <w:color w:val="000000"/>
                <w:sz w:val="22"/>
                <w:szCs w:val="22"/>
                <w:lang w:eastAsia="zh-CN"/>
              </w:rPr>
              <w:t xml:space="preserve"> ou</w:t>
            </w:r>
            <w:bookmarkStart w:id="32" w:name="_DV_M252"/>
            <w:bookmarkEnd w:id="31"/>
            <w:bookmarkEnd w:id="32"/>
            <w:r w:rsidRPr="00E815EA">
              <w:rPr>
                <w:snapToGrid/>
                <w:sz w:val="22"/>
                <w:szCs w:val="22"/>
                <w:lang w:eastAsia="zh-CN"/>
              </w:rPr>
              <w:t xml:space="preserve"> le financement du terrorisme </w:t>
            </w:r>
            <w:bookmarkStart w:id="33" w:name="_DV_C392"/>
            <w:r w:rsidRPr="00E815EA">
              <w:rPr>
                <w:snapToGrid/>
                <w:color w:val="000000"/>
                <w:sz w:val="22"/>
                <w:szCs w:val="22"/>
                <w:lang w:eastAsia="zh-CN"/>
              </w:rPr>
              <w:t>au sens de l’article 1</w:t>
            </w:r>
            <w:r w:rsidRPr="00E815EA">
              <w:rPr>
                <w:snapToGrid/>
                <w:color w:val="000000"/>
                <w:sz w:val="22"/>
                <w:szCs w:val="22"/>
                <w:vertAlign w:val="superscript"/>
                <w:lang w:eastAsia="zh-CN"/>
              </w:rPr>
              <w:t>er</w:t>
            </w:r>
            <w:r w:rsidRPr="00E815EA">
              <w:rPr>
                <w:snapToGrid/>
                <w:color w:val="000000"/>
                <w:sz w:val="22"/>
                <w:szCs w:val="22"/>
                <w:lang w:eastAsia="zh-CN"/>
              </w:rPr>
              <w:t>, paragraphes 3, 4 et 5, de la directive (UE) 2015/849 du Parlement européen et du Conseil</w:t>
            </w:r>
            <w:bookmarkStart w:id="34" w:name="_DV_C394"/>
            <w:bookmarkEnd w:id="33"/>
            <w:r w:rsidRPr="00E815EA">
              <w:rPr>
                <w:snapToGrid/>
                <w:color w:val="000000"/>
                <w:sz w:val="22"/>
                <w:szCs w:val="22"/>
                <w:lang w:eastAsia="zh-CN"/>
              </w:rPr>
              <w:t>,</w:t>
            </w:r>
            <w:bookmarkEnd w:id="34"/>
          </w:p>
        </w:tc>
        <w:tc>
          <w:tcPr>
            <w:tcW w:w="812" w:type="dxa"/>
            <w:shd w:val="clear" w:color="auto" w:fill="auto"/>
          </w:tcPr>
          <w:p w14:paraId="0804BF6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392F81E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5E293C1E" w14:textId="77777777" w:rsidTr="00BD050E">
        <w:tc>
          <w:tcPr>
            <w:tcW w:w="8238" w:type="dxa"/>
            <w:shd w:val="clear" w:color="auto" w:fill="auto"/>
          </w:tcPr>
          <w:p w14:paraId="5C45D278" w14:textId="77777777" w:rsidR="0026126E" w:rsidRPr="00E815EA" w:rsidRDefault="0026126E" w:rsidP="0026126E">
            <w:pPr>
              <w:numPr>
                <w:ilvl w:val="0"/>
                <w:numId w:val="29"/>
              </w:numPr>
              <w:spacing w:before="40" w:after="40"/>
              <w:jc w:val="both"/>
              <w:rPr>
                <w:noProof/>
                <w:snapToGrid/>
                <w:sz w:val="22"/>
                <w:szCs w:val="22"/>
                <w:lang w:eastAsia="zh-CN"/>
              </w:rPr>
            </w:pPr>
            <w:bookmarkStart w:id="35" w:name="_DV_M253"/>
            <w:bookmarkEnd w:id="35"/>
            <w:proofErr w:type="gramStart"/>
            <w:r w:rsidRPr="00E815EA">
              <w:rPr>
                <w:snapToGrid/>
                <w:color w:val="000000"/>
                <w:sz w:val="22"/>
                <w:szCs w:val="22"/>
                <w:lang w:eastAsia="zh-CN"/>
              </w:rPr>
              <w:lastRenderedPageBreak/>
              <w:t>les</w:t>
            </w:r>
            <w:proofErr w:type="gramEnd"/>
            <w:r w:rsidRPr="00E815EA">
              <w:rPr>
                <w:snapToGrid/>
                <w:color w:val="000000"/>
                <w:sz w:val="22"/>
                <w:szCs w:val="22"/>
                <w:lang w:eastAsia="zh-CN"/>
              </w:rPr>
              <w:t xml:space="preserve"> infractions terroristes ou les infractions liées aux activités terroristes au sens respectivement des articles 3 à 12 de la directive 2017/541 du Parlement européen et du Conseil, ou l’incitation à commettre une infraction, la complicité ou la tentative d’infraction telles qu’elles sont visées à l’article 14 de ladite directive,</w:t>
            </w:r>
          </w:p>
        </w:tc>
        <w:tc>
          <w:tcPr>
            <w:tcW w:w="812" w:type="dxa"/>
            <w:shd w:val="clear" w:color="auto" w:fill="auto"/>
          </w:tcPr>
          <w:p w14:paraId="7DA8265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36D32B1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1C2CE6E8" w14:textId="77777777" w:rsidTr="00BD050E">
        <w:tc>
          <w:tcPr>
            <w:tcW w:w="8238" w:type="dxa"/>
            <w:shd w:val="clear" w:color="auto" w:fill="auto"/>
          </w:tcPr>
          <w:p w14:paraId="6EF42329" w14:textId="77777777" w:rsidR="0026126E" w:rsidRPr="00E815EA" w:rsidRDefault="0026126E" w:rsidP="0026126E">
            <w:pPr>
              <w:numPr>
                <w:ilvl w:val="0"/>
                <w:numId w:val="29"/>
              </w:numPr>
              <w:spacing w:before="40" w:after="40"/>
              <w:jc w:val="both"/>
              <w:rPr>
                <w:snapToGrid/>
                <w:color w:val="000000"/>
                <w:sz w:val="22"/>
                <w:szCs w:val="22"/>
                <w:lang w:eastAsia="zh-CN"/>
              </w:rPr>
            </w:pPr>
            <w:bookmarkStart w:id="36" w:name="_DV_M254"/>
            <w:bookmarkEnd w:id="36"/>
            <w:proofErr w:type="gramStart"/>
            <w:r w:rsidRPr="00E815EA">
              <w:rPr>
                <w:snapToGrid/>
                <w:color w:val="000000"/>
                <w:sz w:val="22"/>
                <w:szCs w:val="22"/>
                <w:lang w:eastAsia="zh-CN"/>
              </w:rPr>
              <w:t>le</w:t>
            </w:r>
            <w:proofErr w:type="gramEnd"/>
            <w:r w:rsidRPr="00E815EA">
              <w:rPr>
                <w:snapToGrid/>
                <w:color w:val="000000"/>
                <w:sz w:val="22"/>
                <w:szCs w:val="22"/>
                <w:lang w:eastAsia="zh-CN"/>
              </w:rPr>
              <w:t xml:space="preserve"> travail des enfants</w:t>
            </w:r>
            <w:r w:rsidRPr="00E815EA">
              <w:rPr>
                <w:snapToGrid/>
                <w:sz w:val="22"/>
                <w:szCs w:val="22"/>
                <w:lang w:eastAsia="zh-CN"/>
              </w:rPr>
              <w:t xml:space="preserve"> ou les autres infractions liées à la traite des êtres humains </w:t>
            </w:r>
            <w:bookmarkStart w:id="37" w:name="_DV_C402"/>
            <w:r w:rsidRPr="00E815EA">
              <w:rPr>
                <w:snapToGrid/>
                <w:color w:val="000000"/>
                <w:sz w:val="22"/>
                <w:szCs w:val="22"/>
                <w:lang w:eastAsia="zh-CN"/>
              </w:rPr>
              <w:t>visées à l’article 2 de la directive 2011/36/UE du Parlement européen et du Conseil</w:t>
            </w:r>
            <w:bookmarkStart w:id="38" w:name="_DV_C404"/>
            <w:bookmarkEnd w:id="37"/>
            <w:r w:rsidRPr="00E815EA">
              <w:rPr>
                <w:snapToGrid/>
                <w:color w:val="000000"/>
                <w:sz w:val="22"/>
                <w:szCs w:val="22"/>
                <w:lang w:eastAsia="zh-CN"/>
              </w:rPr>
              <w:t>;</w:t>
            </w:r>
            <w:bookmarkEnd w:id="38"/>
          </w:p>
        </w:tc>
        <w:tc>
          <w:tcPr>
            <w:tcW w:w="812" w:type="dxa"/>
            <w:shd w:val="clear" w:color="auto" w:fill="auto"/>
          </w:tcPr>
          <w:p w14:paraId="26F5DB0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40E13EA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EEAA2E6" w14:textId="77777777" w:rsidTr="00BD050E">
        <w:tc>
          <w:tcPr>
            <w:tcW w:w="8238" w:type="dxa"/>
            <w:shd w:val="clear" w:color="auto" w:fill="auto"/>
          </w:tcPr>
          <w:p w14:paraId="01A31725" w14:textId="77777777" w:rsidR="0026126E" w:rsidRPr="00E815EA" w:rsidRDefault="0026126E" w:rsidP="0026126E">
            <w:pPr>
              <w:numPr>
                <w:ilvl w:val="0"/>
                <w:numId w:val="19"/>
              </w:numPr>
              <w:tabs>
                <w:tab w:val="clear" w:pos="360"/>
              </w:tabs>
              <w:spacing w:before="40" w:after="40"/>
              <w:ind w:left="709"/>
              <w:jc w:val="both"/>
              <w:rPr>
                <w:snapToGrid/>
                <w:color w:val="000000"/>
                <w:sz w:val="22"/>
                <w:szCs w:val="22"/>
                <w:lang w:eastAsia="zh-CN"/>
              </w:rPr>
            </w:pPr>
            <w:r w:rsidRPr="00E815EA">
              <w:rPr>
                <w:snapToGrid/>
                <w:sz w:val="22"/>
                <w:szCs w:val="22"/>
                <w:lang w:eastAsia="zh-CN"/>
              </w:rP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w:t>
            </w:r>
            <w:r w:rsidRPr="00E815EA">
              <w:rPr>
                <w:snapToGrid/>
                <w:color w:val="000000"/>
                <w:sz w:val="22"/>
                <w:szCs w:val="22"/>
                <w:lang w:eastAsia="zh-CN"/>
              </w:rPr>
              <w:t xml:space="preserve">l’Office européen de lutte antifraude (OLAF), </w:t>
            </w:r>
            <w:r w:rsidRPr="00E815EA">
              <w:rPr>
                <w:snapToGrid/>
                <w:sz w:val="22"/>
                <w:szCs w:val="22"/>
                <w:lang w:eastAsia="zh-CN"/>
              </w:rPr>
              <w:t xml:space="preserve">la Cour des comptes ou le Parquet européen; </w:t>
            </w:r>
          </w:p>
        </w:tc>
        <w:tc>
          <w:tcPr>
            <w:tcW w:w="812" w:type="dxa"/>
            <w:shd w:val="clear" w:color="auto" w:fill="auto"/>
          </w:tcPr>
          <w:p w14:paraId="68BB972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7FA242D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3DB84224" w14:textId="77777777" w:rsidTr="00BD050E">
        <w:tc>
          <w:tcPr>
            <w:tcW w:w="8238" w:type="dxa"/>
            <w:shd w:val="clear" w:color="auto" w:fill="auto"/>
          </w:tcPr>
          <w:p w14:paraId="5A7809F9" w14:textId="77777777" w:rsidR="0026126E" w:rsidRPr="00E815EA" w:rsidRDefault="0026126E" w:rsidP="0026126E">
            <w:pPr>
              <w:numPr>
                <w:ilvl w:val="0"/>
                <w:numId w:val="19"/>
              </w:numPr>
              <w:tabs>
                <w:tab w:val="clear" w:pos="360"/>
              </w:tabs>
              <w:spacing w:before="40" w:after="40"/>
              <w:ind w:left="709"/>
              <w:jc w:val="both"/>
              <w:rPr>
                <w:noProof/>
                <w:snapToGrid/>
                <w:sz w:val="22"/>
                <w:szCs w:val="22"/>
                <w:lang w:eastAsia="zh-CN"/>
              </w:rPr>
            </w:pPr>
            <w:bookmarkStart w:id="39" w:name="_DV_C410"/>
            <w:proofErr w:type="gramStart"/>
            <w:r w:rsidRPr="00E815EA">
              <w:rPr>
                <w:snapToGrid/>
                <w:sz w:val="22"/>
                <w:szCs w:val="22"/>
                <w:lang w:eastAsia="zh-CN"/>
              </w:rPr>
              <w:t>il</w:t>
            </w:r>
            <w:proofErr w:type="gramEnd"/>
            <w:r w:rsidRPr="00E815EA">
              <w:rPr>
                <w:snapToGrid/>
                <w:sz w:val="22"/>
                <w:szCs w:val="22"/>
                <w:lang w:eastAsia="zh-CN"/>
              </w:rPr>
              <w:t xml:space="preserve"> a été établi par un jugement définitif ou une décision administrative définitive qu’elle a commis une irrégularité au sens de l’article 1</w:t>
            </w:r>
            <w:r w:rsidRPr="00E815EA">
              <w:rPr>
                <w:snapToGrid/>
                <w:sz w:val="22"/>
                <w:szCs w:val="22"/>
                <w:vertAlign w:val="superscript"/>
                <w:lang w:eastAsia="zh-CN"/>
              </w:rPr>
              <w:t>er</w:t>
            </w:r>
            <w:r w:rsidRPr="00E815EA">
              <w:rPr>
                <w:snapToGrid/>
                <w:sz w:val="22"/>
                <w:szCs w:val="22"/>
                <w:lang w:eastAsia="zh-CN"/>
              </w:rPr>
              <w:t>, paragraphe 2, du règlement (CE, Euratom) nº 2988/95 du Conseil;</w:t>
            </w:r>
            <w:bookmarkEnd w:id="39"/>
          </w:p>
        </w:tc>
        <w:tc>
          <w:tcPr>
            <w:tcW w:w="812" w:type="dxa"/>
            <w:shd w:val="clear" w:color="auto" w:fill="auto"/>
          </w:tcPr>
          <w:p w14:paraId="4A238D0B"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50E6B4F0"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7560A3FC" w14:textId="77777777" w:rsidTr="00BD050E">
        <w:tc>
          <w:tcPr>
            <w:tcW w:w="8238" w:type="dxa"/>
            <w:shd w:val="clear" w:color="auto" w:fill="auto"/>
          </w:tcPr>
          <w:p w14:paraId="60CE2895" w14:textId="77777777" w:rsidR="0026126E" w:rsidRPr="00E815EA" w:rsidRDefault="0026126E" w:rsidP="0026126E">
            <w:pPr>
              <w:numPr>
                <w:ilvl w:val="0"/>
                <w:numId w:val="19"/>
              </w:numPr>
              <w:tabs>
                <w:tab w:val="clear" w:pos="360"/>
              </w:tabs>
              <w:spacing w:before="40" w:after="40"/>
              <w:ind w:left="709"/>
              <w:jc w:val="both"/>
              <w:rPr>
                <w:snapToGrid/>
                <w:color w:val="000000"/>
                <w:sz w:val="22"/>
                <w:szCs w:val="22"/>
                <w:lang w:eastAsia="zh-CN"/>
              </w:rPr>
            </w:pPr>
            <w:r w:rsidRPr="00E815EA">
              <w:rPr>
                <w:snapToGrid/>
                <w:color w:val="000000"/>
                <w:sz w:val="22"/>
                <w:szCs w:val="22"/>
                <w:lang w:eastAsia="zh-CN"/>
              </w:rPr>
              <w:tab/>
            </w:r>
            <w:proofErr w:type="gramStart"/>
            <w:r w:rsidRPr="00E815EA">
              <w:rPr>
                <w:snapToGrid/>
                <w:color w:val="000000"/>
                <w:sz w:val="22"/>
                <w:szCs w:val="22"/>
                <w:lang w:eastAsia="zh-CN"/>
              </w:rPr>
              <w:t>il</w:t>
            </w:r>
            <w:proofErr w:type="gramEnd"/>
            <w:r w:rsidRPr="00E815EA">
              <w:rPr>
                <w:snapToGrid/>
                <w:color w:val="000000"/>
                <w:sz w:val="22"/>
                <w:szCs w:val="22"/>
                <w:lang w:eastAsia="zh-CN"/>
              </w:rPr>
              <w:t xml:space="preserve"> a été établi par un jugement définitif ou une décision administrative définitive que la personne ou l’entité a créé une entité dans une juridiction différente dans l’intention de se soustraire à des obligations fiscales, sociales ou à toute autre obligation légale, y compris relative au droit du travail, à l’emploi et aux conditions de travail, applicable sur le territoire où se trouve son siège statutaire, son administration centrale ou son principal établissement;</w:t>
            </w:r>
          </w:p>
        </w:tc>
        <w:tc>
          <w:tcPr>
            <w:tcW w:w="812" w:type="dxa"/>
            <w:shd w:val="clear" w:color="auto" w:fill="auto"/>
          </w:tcPr>
          <w:p w14:paraId="5FF7BD3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3E23903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9D88657" w14:textId="77777777" w:rsidTr="00BD050E">
        <w:tc>
          <w:tcPr>
            <w:tcW w:w="8238" w:type="dxa"/>
            <w:shd w:val="clear" w:color="auto" w:fill="auto"/>
          </w:tcPr>
          <w:p w14:paraId="177FED1D" w14:textId="77777777" w:rsidR="0026126E" w:rsidRPr="00E815EA" w:rsidRDefault="0026126E" w:rsidP="0026126E">
            <w:pPr>
              <w:numPr>
                <w:ilvl w:val="0"/>
                <w:numId w:val="19"/>
              </w:numPr>
              <w:tabs>
                <w:tab w:val="clear" w:pos="360"/>
              </w:tabs>
              <w:spacing w:before="40" w:after="40"/>
              <w:ind w:left="709"/>
              <w:jc w:val="both"/>
              <w:rPr>
                <w:snapToGrid/>
                <w:color w:val="000000"/>
                <w:sz w:val="22"/>
                <w:szCs w:val="22"/>
                <w:lang w:eastAsia="zh-CN"/>
              </w:rPr>
            </w:pPr>
            <w:r w:rsidRPr="00E815EA">
              <w:rPr>
                <w:snapToGrid/>
                <w:sz w:val="22"/>
                <w:szCs w:val="22"/>
                <w:lang w:eastAsia="zh-CN"/>
              </w:rPr>
              <w:t>(</w:t>
            </w:r>
            <w:proofErr w:type="gramStart"/>
            <w:r w:rsidRPr="00E815EA">
              <w:rPr>
                <w:i/>
                <w:snapToGrid/>
                <w:sz w:val="22"/>
                <w:szCs w:val="22"/>
                <w:lang w:eastAsia="zh-CN"/>
              </w:rPr>
              <w:t>uniquement</w:t>
            </w:r>
            <w:proofErr w:type="gramEnd"/>
            <w:r w:rsidRPr="00E815EA">
              <w:rPr>
                <w:i/>
                <w:snapToGrid/>
                <w:sz w:val="22"/>
                <w:szCs w:val="22"/>
                <w:lang w:eastAsia="zh-CN"/>
              </w:rPr>
              <w:t xml:space="preserve"> pour les personnes morales</w:t>
            </w:r>
            <w:r w:rsidRPr="00E815EA">
              <w:rPr>
                <w:snapToGrid/>
                <w:sz w:val="22"/>
                <w:szCs w:val="22"/>
                <w:lang w:eastAsia="zh-CN"/>
              </w:rPr>
              <w:t>) il a été établi par un jugement définitif ou une décision administrative définitive que la personne a été créée dans l’intention visée au point g);</w:t>
            </w:r>
          </w:p>
        </w:tc>
        <w:tc>
          <w:tcPr>
            <w:tcW w:w="812" w:type="dxa"/>
            <w:shd w:val="clear" w:color="auto" w:fill="auto"/>
          </w:tcPr>
          <w:p w14:paraId="21B8410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34A3C56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3C0CF4F" w14:textId="77777777" w:rsidTr="00BD050E">
        <w:tc>
          <w:tcPr>
            <w:tcW w:w="8238" w:type="dxa"/>
            <w:shd w:val="clear" w:color="auto" w:fill="auto"/>
          </w:tcPr>
          <w:p w14:paraId="52A6787E" w14:textId="77777777" w:rsidR="0026126E" w:rsidRPr="00E815EA" w:rsidRDefault="0026126E" w:rsidP="0026126E">
            <w:pPr>
              <w:numPr>
                <w:ilvl w:val="0"/>
                <w:numId w:val="19"/>
              </w:numPr>
              <w:tabs>
                <w:tab w:val="clear" w:pos="360"/>
              </w:tabs>
              <w:spacing w:before="40" w:after="40"/>
              <w:ind w:left="709"/>
              <w:jc w:val="both"/>
              <w:rPr>
                <w:noProof/>
                <w:snapToGrid/>
                <w:sz w:val="22"/>
                <w:szCs w:val="22"/>
                <w:lang w:eastAsia="zh-CN"/>
              </w:rPr>
            </w:pPr>
            <w:proofErr w:type="gramStart"/>
            <w:r w:rsidRPr="00E815EA">
              <w:rPr>
                <w:snapToGrid/>
                <w:sz w:val="22"/>
                <w:szCs w:val="22"/>
                <w:lang w:eastAsia="zh-CN"/>
              </w:rPr>
              <w:t>l’entité</w:t>
            </w:r>
            <w:proofErr w:type="gramEnd"/>
            <w:r w:rsidRPr="00E815EA">
              <w:rPr>
                <w:snapToGrid/>
                <w:sz w:val="22"/>
                <w:szCs w:val="22"/>
                <w:lang w:eastAsia="zh-CN"/>
              </w:rPr>
              <w:t xml:space="preserve"> ou la personne s’est opposée, de manière intentionnelle et sans justification valable, à une enquête, à un contrôle ou à un audit effectué par un ordonnateur, son représentant ou un auditeur, l’OLAF, le Parquet européen ou la Cour des comptes. On considère que la personne ou l’entité s’oppose à une enquête, à un contrôle ou à un audit lorsqu’elle mène des actions ayant pour but ou pour effet d’empêcher, d’entraver ou de retarder une activité nécessaire à la réalisation de l’enquête, du contrôle ou de l’audit. Ces actions consistent, en particulier, à refuser d’accorder l’accès nécessaire à ses locaux ou à tout autre espace utilisé à des fins professionnelles, à dissimuler ou à refuser de divulguer des informations ou à communiquer des informations </w:t>
            </w:r>
            <w:proofErr w:type="gramStart"/>
            <w:r w:rsidRPr="00E815EA">
              <w:rPr>
                <w:snapToGrid/>
                <w:sz w:val="22"/>
                <w:szCs w:val="22"/>
                <w:lang w:eastAsia="zh-CN"/>
              </w:rPr>
              <w:t>fausses;</w:t>
            </w:r>
            <w:proofErr w:type="gramEnd"/>
          </w:p>
        </w:tc>
        <w:tc>
          <w:tcPr>
            <w:tcW w:w="812" w:type="dxa"/>
            <w:shd w:val="clear" w:color="auto" w:fill="auto"/>
          </w:tcPr>
          <w:p w14:paraId="57695F26"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shd w:val="clear" w:color="auto" w:fill="auto"/>
          </w:tcPr>
          <w:p w14:paraId="00742BC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786C9FF8"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16DDC4E6" w14:textId="77777777" w:rsidR="0026126E" w:rsidRPr="00E815EA" w:rsidRDefault="0026126E" w:rsidP="0026126E">
            <w:pPr>
              <w:numPr>
                <w:ilvl w:val="0"/>
                <w:numId w:val="20"/>
              </w:numPr>
              <w:spacing w:before="40" w:after="40"/>
              <w:ind w:hanging="502"/>
              <w:jc w:val="both"/>
              <w:rPr>
                <w:snapToGrid/>
                <w:color w:val="000000"/>
                <w:sz w:val="22"/>
                <w:szCs w:val="22"/>
                <w:lang w:eastAsia="en-GB"/>
              </w:rPr>
            </w:pPr>
            <w:proofErr w:type="gramStart"/>
            <w:r w:rsidRPr="00E815EA">
              <w:rPr>
                <w:snapToGrid/>
                <w:color w:val="000000"/>
                <w:sz w:val="22"/>
                <w:szCs w:val="22"/>
                <w:lang w:eastAsia="en-GB"/>
              </w:rPr>
              <w:t>déclare</w:t>
            </w:r>
            <w:proofErr w:type="gramEnd"/>
            <w:r w:rsidRPr="00E815EA">
              <w:rPr>
                <w:snapToGrid/>
                <w:color w:val="000000"/>
                <w:sz w:val="22"/>
                <w:szCs w:val="22"/>
                <w:lang w:eastAsia="en-GB"/>
              </w:rPr>
              <w:t xml:space="preserve"> que, dans les situations visées aux points 1) c) à 1) i) ci-dessus, en l’absence de jugement définitif ou de décision administrative définitive, la personne tombe sous le coup</w:t>
            </w:r>
            <w:r w:rsidRPr="00E815EA">
              <w:rPr>
                <w:snapToGrid/>
                <w:color w:val="000000"/>
                <w:sz w:val="22"/>
                <w:szCs w:val="22"/>
                <w:vertAlign w:val="superscript"/>
                <w:lang w:eastAsia="zh-CN"/>
              </w:rPr>
              <w:footnoteReference w:id="22"/>
            </w:r>
            <w:r w:rsidRPr="00E815EA">
              <w:rPr>
                <w:snapToGrid/>
                <w:color w:val="000000"/>
                <w:sz w:val="22"/>
                <w:szCs w:val="22"/>
                <w:lang w:eastAsia="en-GB"/>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4D7573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OUI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438F71B"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NON</w:t>
            </w:r>
          </w:p>
        </w:tc>
      </w:tr>
      <w:tr w:rsidR="0026126E" w:rsidRPr="0026126E" w14:paraId="5007F7A9"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7A41F323" w14:textId="77777777" w:rsidR="0026126E" w:rsidRPr="00E815EA"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tab/>
            </w:r>
            <w:proofErr w:type="gramStart"/>
            <w:r w:rsidRPr="00E815EA">
              <w:rPr>
                <w:snapToGrid/>
                <w:color w:val="000000"/>
                <w:sz w:val="22"/>
                <w:szCs w:val="22"/>
                <w:lang w:eastAsia="zh-CN"/>
              </w:rPr>
              <w:t>de</w:t>
            </w:r>
            <w:proofErr w:type="gramEnd"/>
            <w:r w:rsidRPr="00E815EA">
              <w:rPr>
                <w:snapToGrid/>
                <w:color w:val="000000"/>
                <w:sz w:val="22"/>
                <w:szCs w:val="22"/>
                <w:lang w:eastAsia="zh-CN"/>
              </w:rPr>
              <w:t xml:space="preserv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F19844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0F41CF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2DD4CBB4"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5CB4F69E" w14:textId="77777777" w:rsidR="0026126E" w:rsidRPr="00E815EA" w:rsidDel="00977B4E"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t xml:space="preserve"> </w:t>
            </w:r>
            <w:proofErr w:type="gramStart"/>
            <w:r w:rsidRPr="00E815EA">
              <w:rPr>
                <w:snapToGrid/>
                <w:color w:val="000000"/>
                <w:sz w:val="22"/>
                <w:szCs w:val="22"/>
                <w:lang w:eastAsia="zh-CN"/>
              </w:rPr>
              <w:t>de</w:t>
            </w:r>
            <w:proofErr w:type="gramEnd"/>
            <w:r w:rsidRPr="00E815EA">
              <w:rPr>
                <w:snapToGrid/>
                <w:color w:val="000000"/>
                <w:sz w:val="22"/>
                <w:szCs w:val="22"/>
                <w:lang w:eastAsia="zh-CN"/>
              </w:rPr>
              <w:t xml:space="preserv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565FEA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4E69AF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4E336FA3"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57979287" w14:textId="77777777" w:rsidR="0026126E" w:rsidRPr="00E815EA" w:rsidDel="00977B4E"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lastRenderedPageBreak/>
              <w:t xml:space="preserve"> </w:t>
            </w:r>
            <w:proofErr w:type="gramStart"/>
            <w:r w:rsidRPr="00E815EA">
              <w:rPr>
                <w:snapToGrid/>
                <w:color w:val="000000"/>
                <w:sz w:val="22"/>
                <w:szCs w:val="22"/>
                <w:lang w:eastAsia="zh-CN"/>
              </w:rPr>
              <w:t>de</w:t>
            </w:r>
            <w:proofErr w:type="gramEnd"/>
            <w:r w:rsidRPr="00E815EA">
              <w:rPr>
                <w:snapToGrid/>
                <w:color w:val="000000"/>
                <w:sz w:val="22"/>
                <w:szCs w:val="22"/>
                <w:lang w:eastAsia="zh-CN"/>
              </w:rPr>
              <w:t xml:space="preserve"> faits visés dans les décisions des entités ou des personnes chargées de tâches d’exécution du budget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CDD3296"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CEA93C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162B3C83"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264EAB4A" w14:textId="77777777" w:rsidR="0026126E" w:rsidRPr="00E815EA" w:rsidDel="00977B4E"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tab/>
              <w:t xml:space="preserve"> </w:t>
            </w:r>
            <w:proofErr w:type="gramStart"/>
            <w:r w:rsidRPr="00E815EA">
              <w:rPr>
                <w:snapToGrid/>
                <w:color w:val="000000"/>
                <w:sz w:val="22"/>
                <w:szCs w:val="22"/>
                <w:lang w:eastAsia="zh-CN"/>
              </w:rPr>
              <w:t>d’informations</w:t>
            </w:r>
            <w:proofErr w:type="gramEnd"/>
            <w:r w:rsidRPr="00E815EA">
              <w:rPr>
                <w:snapToGrid/>
                <w:color w:val="000000"/>
                <w:sz w:val="22"/>
                <w:szCs w:val="22"/>
                <w:lang w:eastAsia="zh-CN"/>
              </w:rPr>
              <w:t xml:space="preserve"> transmises par des États membres qui exécutent des fonds de l’Union,</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30DFF0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AFCFAB8"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75027EDD"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13BD3500" w14:textId="77777777" w:rsidR="0026126E" w:rsidRPr="00E815EA" w:rsidDel="00977B4E"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tab/>
              <w:t xml:space="preserve"> </w:t>
            </w:r>
            <w:proofErr w:type="gramStart"/>
            <w:r w:rsidRPr="00E815EA">
              <w:rPr>
                <w:snapToGrid/>
                <w:color w:val="000000"/>
                <w:sz w:val="22"/>
                <w:szCs w:val="22"/>
                <w:lang w:eastAsia="zh-CN"/>
              </w:rPr>
              <w:t>des</w:t>
            </w:r>
            <w:proofErr w:type="gramEnd"/>
            <w:r w:rsidRPr="00E815EA">
              <w:rPr>
                <w:snapToGrid/>
                <w:color w:val="000000"/>
                <w:sz w:val="22"/>
                <w:szCs w:val="22"/>
                <w:lang w:eastAsia="zh-CN"/>
              </w:rPr>
              <w:t xml:space="preserve"> décisions de la Commission relatives à la violation du droit de l’Union dans le domaine de la concurrence ou des décisions d’une autorité nationale compétente concernant la violation du droit de l’Union ou du droit national en matière de concurrence,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CA6F87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C96172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3BB1A1C" w14:textId="77777777" w:rsidTr="00BD050E">
        <w:tc>
          <w:tcPr>
            <w:tcW w:w="8238" w:type="dxa"/>
            <w:tcBorders>
              <w:top w:val="single" w:sz="4" w:space="0" w:color="auto"/>
              <w:left w:val="single" w:sz="4" w:space="0" w:color="auto"/>
              <w:bottom w:val="single" w:sz="4" w:space="0" w:color="auto"/>
              <w:right w:val="single" w:sz="4" w:space="0" w:color="auto"/>
            </w:tcBorders>
            <w:shd w:val="clear" w:color="auto" w:fill="auto"/>
          </w:tcPr>
          <w:p w14:paraId="7BC9ECBA" w14:textId="77777777" w:rsidR="0026126E" w:rsidRPr="00E815EA" w:rsidDel="00977B4E" w:rsidRDefault="0026126E" w:rsidP="0026126E">
            <w:pPr>
              <w:numPr>
                <w:ilvl w:val="0"/>
                <w:numId w:val="30"/>
              </w:numPr>
              <w:spacing w:before="40" w:after="40"/>
              <w:jc w:val="both"/>
              <w:rPr>
                <w:snapToGrid/>
                <w:color w:val="000000"/>
                <w:sz w:val="22"/>
                <w:szCs w:val="22"/>
                <w:lang w:eastAsia="zh-CN"/>
              </w:rPr>
            </w:pPr>
            <w:r w:rsidRPr="00E815EA">
              <w:rPr>
                <w:snapToGrid/>
                <w:color w:val="000000"/>
                <w:sz w:val="22"/>
                <w:szCs w:val="22"/>
                <w:lang w:eastAsia="zh-CN"/>
              </w:rPr>
              <w:t xml:space="preserve"> </w:t>
            </w:r>
            <w:proofErr w:type="gramStart"/>
            <w:r w:rsidRPr="00E815EA">
              <w:rPr>
                <w:snapToGrid/>
                <w:color w:val="000000"/>
                <w:sz w:val="22"/>
                <w:szCs w:val="22"/>
                <w:lang w:eastAsia="zh-CN"/>
              </w:rPr>
              <w:t>est</w:t>
            </w:r>
            <w:proofErr w:type="gramEnd"/>
            <w:r w:rsidRPr="00E815EA">
              <w:rPr>
                <w:snapToGrid/>
                <w:color w:val="000000"/>
                <w:sz w:val="22"/>
                <w:szCs w:val="22"/>
                <w:lang w:eastAsia="zh-CN"/>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C8B92E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1909BE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bl>
    <w:p w14:paraId="3BE5686F" w14:textId="77777777" w:rsidR="0026126E" w:rsidRPr="0026126E" w:rsidRDefault="0026126E" w:rsidP="0026126E">
      <w:pPr>
        <w:spacing w:after="0"/>
        <w:rPr>
          <w:snapToGrid/>
          <w:sz w:val="24"/>
          <w:szCs w:val="24"/>
          <w:lang w:eastAsia="en-GB"/>
        </w:rPr>
      </w:pPr>
    </w:p>
    <w:p w14:paraId="6AE43001" w14:textId="77777777" w:rsidR="0026126E" w:rsidRPr="0026126E" w:rsidRDefault="0026126E" w:rsidP="0026126E">
      <w:pPr>
        <w:spacing w:before="360" w:after="240"/>
        <w:ind w:left="426" w:hanging="426"/>
        <w:jc w:val="both"/>
        <w:outlineLvl w:val="0"/>
        <w:rPr>
          <w:rFonts w:ascii="Times New Roman Bold" w:hAnsi="Times New Roman Bold"/>
          <w:bCs/>
          <w:snapToGrid/>
          <w:kern w:val="28"/>
          <w:sz w:val="24"/>
          <w:szCs w:val="32"/>
          <w:lang w:eastAsia="en-GB"/>
        </w:rPr>
      </w:pPr>
      <w:r w:rsidRPr="0026126E">
        <w:rPr>
          <w:rFonts w:ascii="Times New Roman Bold" w:hAnsi="Times New Roman Bold"/>
          <w:b/>
          <w:bCs/>
          <w:smallCaps/>
          <w:snapToGrid/>
          <w:kern w:val="28"/>
          <w:sz w:val="24"/>
          <w:szCs w:val="32"/>
          <w:lang w:eastAsia="en-GB"/>
        </w:rPr>
        <w:t>II – Situations d’exclusion concernant les personnes physiques ou morales ayant le pouvoir de représentation, de décision ou de contrôle à l’égard de la personne morale et des bénéficiaires effectifs</w:t>
      </w:r>
    </w:p>
    <w:p w14:paraId="4F1293B8" w14:textId="77777777" w:rsidR="0026126E" w:rsidRPr="0026126E" w:rsidRDefault="0026126E" w:rsidP="0026126E">
      <w:pPr>
        <w:autoSpaceDE w:val="0"/>
        <w:autoSpaceDN w:val="0"/>
        <w:adjustRightInd w:val="0"/>
        <w:spacing w:before="120" w:after="240"/>
        <w:jc w:val="center"/>
        <w:rPr>
          <w:i/>
          <w:noProof/>
          <w:snapToGrid/>
          <w:sz w:val="24"/>
          <w:szCs w:val="24"/>
          <w:lang w:eastAsia="en-GB"/>
        </w:rPr>
      </w:pPr>
      <w:r w:rsidRPr="0026126E">
        <w:rPr>
          <w:b/>
          <w:i/>
          <w:snapToGrid/>
          <w:sz w:val="24"/>
          <w:szCs w:val="24"/>
          <w:u w:val="single"/>
          <w:lang w:eastAsia="en-GB"/>
        </w:rPr>
        <w:t xml:space="preserve">Ne s’applique pas lorsque «la </w:t>
      </w:r>
      <w:proofErr w:type="gramStart"/>
      <w:r w:rsidRPr="0026126E">
        <w:rPr>
          <w:b/>
          <w:i/>
          <w:snapToGrid/>
          <w:sz w:val="24"/>
          <w:szCs w:val="24"/>
          <w:u w:val="single"/>
          <w:lang w:eastAsia="en-GB"/>
        </w:rPr>
        <w:t>personne»</w:t>
      </w:r>
      <w:proofErr w:type="gramEnd"/>
      <w:r w:rsidRPr="0026126E">
        <w:rPr>
          <w:b/>
          <w:i/>
          <w:snapToGrid/>
          <w:sz w:val="24"/>
          <w:szCs w:val="24"/>
          <w:u w:val="single"/>
          <w:lang w:eastAsia="en-GB"/>
        </w:rPr>
        <w:t xml:space="preserve"> est une personne physique, un État membre ou une autorité locale. Dans tous les autres cas, à remplir par toutes les entités </w:t>
      </w:r>
      <w:proofErr w:type="spellStart"/>
      <w:r w:rsidRPr="0026126E">
        <w:rPr>
          <w:b/>
          <w:i/>
          <w:snapToGrid/>
          <w:sz w:val="24"/>
          <w:szCs w:val="24"/>
          <w:u w:val="single"/>
          <w:lang w:eastAsia="en-GB"/>
        </w:rPr>
        <w:t>associées</w:t>
      </w:r>
      <w:r w:rsidRPr="0026126E">
        <w:rPr>
          <w:b/>
          <w:i/>
          <w:snapToGrid/>
          <w:sz w:val="24"/>
          <w:szCs w:val="24"/>
          <w:u w:val="single"/>
          <w:vertAlign w:val="superscript"/>
          <w:lang w:eastAsia="en-GB"/>
        </w:rPr>
        <w:fldChar w:fldCharType="begin"/>
      </w:r>
      <w:r w:rsidRPr="0026126E">
        <w:rPr>
          <w:b/>
          <w:i/>
          <w:snapToGrid/>
          <w:sz w:val="24"/>
          <w:szCs w:val="24"/>
          <w:u w:val="single"/>
          <w:vertAlign w:val="superscript"/>
          <w:lang w:eastAsia="en-GB"/>
        </w:rPr>
        <w:instrText xml:space="preserve"> NOTEREF _Ref138430643 \h  \* MERGEFORMAT </w:instrText>
      </w:r>
      <w:r w:rsidRPr="0026126E">
        <w:rPr>
          <w:b/>
          <w:i/>
          <w:snapToGrid/>
          <w:sz w:val="24"/>
          <w:szCs w:val="24"/>
          <w:u w:val="single"/>
          <w:vertAlign w:val="superscript"/>
          <w:lang w:eastAsia="en-GB"/>
        </w:rPr>
      </w:r>
      <w:r w:rsidRPr="0026126E">
        <w:rPr>
          <w:b/>
          <w:i/>
          <w:snapToGrid/>
          <w:sz w:val="24"/>
          <w:szCs w:val="24"/>
          <w:u w:val="single"/>
          <w:vertAlign w:val="superscript"/>
          <w:lang w:eastAsia="en-GB"/>
        </w:rPr>
        <w:fldChar w:fldCharType="separate"/>
      </w:r>
      <w:r w:rsidRPr="0026126E">
        <w:rPr>
          <w:b/>
          <w:i/>
          <w:snapToGrid/>
          <w:sz w:val="24"/>
          <w:szCs w:val="24"/>
          <w:u w:val="single"/>
          <w:vertAlign w:val="superscript"/>
          <w:lang w:eastAsia="en-GB"/>
        </w:rPr>
        <w:t>1</w:t>
      </w:r>
      <w:proofErr w:type="spellEnd"/>
      <w:r w:rsidRPr="0026126E">
        <w:rPr>
          <w:b/>
          <w:i/>
          <w:snapToGrid/>
          <w:sz w:val="24"/>
          <w:szCs w:val="24"/>
          <w:u w:val="single"/>
          <w:vertAlign w:val="superscript"/>
          <w:lang w:eastAsia="en-GB"/>
        </w:rPr>
        <w:fldChar w:fldCharType="end"/>
      </w:r>
      <w:r w:rsidRPr="0026126E">
        <w:rPr>
          <w:b/>
          <w:i/>
          <w:snapToGrid/>
          <w:sz w:val="24"/>
          <w:szCs w:val="24"/>
          <w:u w:val="single"/>
          <w:lang w:eastAsia="en-GB"/>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9"/>
        <w:gridCol w:w="669"/>
        <w:gridCol w:w="693"/>
        <w:gridCol w:w="630"/>
      </w:tblGrid>
      <w:tr w:rsidR="0026126E" w:rsidRPr="0026126E" w14:paraId="27279E0A" w14:textId="77777777" w:rsidTr="00BD050E">
        <w:tc>
          <w:tcPr>
            <w:tcW w:w="7747" w:type="dxa"/>
            <w:shd w:val="clear" w:color="auto" w:fill="auto"/>
            <w:vAlign w:val="center"/>
          </w:tcPr>
          <w:p w14:paraId="16B9CF57" w14:textId="77777777" w:rsidR="0026126E" w:rsidRPr="00E815EA" w:rsidRDefault="0026126E" w:rsidP="0026126E">
            <w:pPr>
              <w:numPr>
                <w:ilvl w:val="0"/>
                <w:numId w:val="20"/>
              </w:numPr>
              <w:spacing w:before="40" w:after="40"/>
              <w:jc w:val="both"/>
              <w:rPr>
                <w:noProof/>
                <w:snapToGrid/>
                <w:sz w:val="22"/>
                <w:szCs w:val="22"/>
                <w:lang w:eastAsia="en-GB"/>
              </w:rPr>
            </w:pPr>
            <w:r w:rsidRPr="00E815EA">
              <w:rPr>
                <w:snapToGrid/>
                <w:sz w:val="22"/>
                <w:szCs w:val="22"/>
                <w:lang w:eastAsia="en-GB"/>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7153F9B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OUI</w:t>
            </w:r>
          </w:p>
        </w:tc>
        <w:tc>
          <w:tcPr>
            <w:tcW w:w="614" w:type="dxa"/>
            <w:shd w:val="clear" w:color="auto" w:fill="auto"/>
          </w:tcPr>
          <w:p w14:paraId="3DA0F69E"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NON</w:t>
            </w:r>
          </w:p>
        </w:tc>
        <w:tc>
          <w:tcPr>
            <w:tcW w:w="630" w:type="dxa"/>
          </w:tcPr>
          <w:p w14:paraId="6321EA55" w14:textId="77777777" w:rsidR="0026126E" w:rsidRPr="00E815EA" w:rsidRDefault="0026126E" w:rsidP="0026126E">
            <w:pPr>
              <w:spacing w:before="240"/>
              <w:jc w:val="both"/>
              <w:rPr>
                <w:noProof/>
                <w:snapToGrid/>
                <w:sz w:val="22"/>
                <w:szCs w:val="22"/>
                <w:lang w:eastAsia="en-GB"/>
              </w:rPr>
            </w:pPr>
            <w:proofErr w:type="spellStart"/>
            <w:r w:rsidRPr="00E815EA">
              <w:rPr>
                <w:snapToGrid/>
                <w:sz w:val="22"/>
                <w:szCs w:val="22"/>
                <w:lang w:eastAsia="en-GB"/>
              </w:rPr>
              <w:t>S.O</w:t>
            </w:r>
            <w:proofErr w:type="spellEnd"/>
            <w:r w:rsidRPr="00E815EA">
              <w:rPr>
                <w:snapToGrid/>
                <w:sz w:val="22"/>
                <w:szCs w:val="22"/>
                <w:lang w:eastAsia="en-GB"/>
              </w:rPr>
              <w:t>.</w:t>
            </w:r>
          </w:p>
        </w:tc>
      </w:tr>
      <w:tr w:rsidR="0026126E" w:rsidRPr="0026126E" w14:paraId="4A9AE5A7" w14:textId="77777777" w:rsidTr="00BD050E">
        <w:tc>
          <w:tcPr>
            <w:tcW w:w="7747" w:type="dxa"/>
            <w:shd w:val="clear" w:color="auto" w:fill="auto"/>
            <w:vAlign w:val="center"/>
          </w:tcPr>
          <w:p w14:paraId="35E6B356"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c) ci-dessus (faute professionnelle grave)</w:t>
            </w:r>
          </w:p>
        </w:tc>
        <w:tc>
          <w:tcPr>
            <w:tcW w:w="670" w:type="dxa"/>
            <w:shd w:val="clear" w:color="auto" w:fill="auto"/>
            <w:vAlign w:val="center"/>
          </w:tcPr>
          <w:p w14:paraId="6E7AAB9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73153596"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0FB5C03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59D048CD" w14:textId="77777777" w:rsidTr="00BD050E">
        <w:tc>
          <w:tcPr>
            <w:tcW w:w="7747" w:type="dxa"/>
            <w:shd w:val="clear" w:color="auto" w:fill="auto"/>
            <w:vAlign w:val="center"/>
          </w:tcPr>
          <w:p w14:paraId="336906F1"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d) ci-dessus (fraude, corruption ou autre infraction pénale)</w:t>
            </w:r>
          </w:p>
        </w:tc>
        <w:tc>
          <w:tcPr>
            <w:tcW w:w="670" w:type="dxa"/>
            <w:shd w:val="clear" w:color="auto" w:fill="auto"/>
            <w:vAlign w:val="center"/>
          </w:tcPr>
          <w:p w14:paraId="5F3C2C2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2275F35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2205F68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3EDA51FE" w14:textId="77777777" w:rsidTr="00BD050E">
        <w:tc>
          <w:tcPr>
            <w:tcW w:w="7747" w:type="dxa"/>
            <w:shd w:val="clear" w:color="auto" w:fill="auto"/>
            <w:vAlign w:val="center"/>
          </w:tcPr>
          <w:p w14:paraId="2685C88D"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e) ci-dessus (manquements graves dans l’exécution d’un marché)</w:t>
            </w:r>
          </w:p>
        </w:tc>
        <w:tc>
          <w:tcPr>
            <w:tcW w:w="670" w:type="dxa"/>
            <w:shd w:val="clear" w:color="auto" w:fill="auto"/>
            <w:vAlign w:val="center"/>
          </w:tcPr>
          <w:p w14:paraId="756B882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39537CEA"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52EBE5C3"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9B3302C" w14:textId="77777777" w:rsidTr="00BD050E">
        <w:tc>
          <w:tcPr>
            <w:tcW w:w="7747" w:type="dxa"/>
            <w:shd w:val="clear" w:color="auto" w:fill="auto"/>
            <w:vAlign w:val="center"/>
          </w:tcPr>
          <w:p w14:paraId="5888432E"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f) ci-dessus (irrégularité)</w:t>
            </w:r>
          </w:p>
        </w:tc>
        <w:tc>
          <w:tcPr>
            <w:tcW w:w="670" w:type="dxa"/>
            <w:shd w:val="clear" w:color="auto" w:fill="auto"/>
            <w:vAlign w:val="center"/>
          </w:tcPr>
          <w:p w14:paraId="7E86279B"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7BAA54B9"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5081414E"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6681A283" w14:textId="77777777" w:rsidTr="00BD050E">
        <w:tc>
          <w:tcPr>
            <w:tcW w:w="7747" w:type="dxa"/>
            <w:shd w:val="clear" w:color="auto" w:fill="auto"/>
            <w:vAlign w:val="center"/>
          </w:tcPr>
          <w:p w14:paraId="3A4BAB80"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g) ci-dessus (création d’une entité dans l’intention de se soustraire à des obligations légales)</w:t>
            </w:r>
          </w:p>
        </w:tc>
        <w:tc>
          <w:tcPr>
            <w:tcW w:w="670" w:type="dxa"/>
            <w:shd w:val="clear" w:color="auto" w:fill="auto"/>
            <w:vAlign w:val="center"/>
          </w:tcPr>
          <w:p w14:paraId="03FF2B1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6F24BFC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6FDF59B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021EE64F" w14:textId="77777777" w:rsidTr="00BD050E">
        <w:tc>
          <w:tcPr>
            <w:tcW w:w="7747" w:type="dxa"/>
            <w:shd w:val="clear" w:color="auto" w:fill="auto"/>
            <w:vAlign w:val="center"/>
          </w:tcPr>
          <w:p w14:paraId="16445E20" w14:textId="77777777" w:rsidR="0026126E" w:rsidRPr="00E815EA" w:rsidRDefault="0026126E" w:rsidP="0026126E">
            <w:pPr>
              <w:spacing w:before="40" w:after="40"/>
              <w:ind w:left="709"/>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1) h) ci-dessus (personne créée dans l’intention de se soustraire à des obligations légales)</w:t>
            </w:r>
          </w:p>
        </w:tc>
        <w:tc>
          <w:tcPr>
            <w:tcW w:w="670" w:type="dxa"/>
            <w:shd w:val="clear" w:color="auto" w:fill="auto"/>
            <w:vAlign w:val="center"/>
          </w:tcPr>
          <w:p w14:paraId="57DB9FA1"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shd w:val="clear" w:color="auto" w:fill="auto"/>
            <w:vAlign w:val="center"/>
          </w:tcPr>
          <w:p w14:paraId="1F87D18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tcPr>
          <w:p w14:paraId="387F2E45"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bl>
    <w:p w14:paraId="767624FC" w14:textId="77777777" w:rsidR="0026126E" w:rsidRPr="0026126E" w:rsidRDefault="0026126E" w:rsidP="0026126E">
      <w:pPr>
        <w:spacing w:before="360" w:after="240"/>
        <w:ind w:left="426" w:hanging="426"/>
        <w:outlineLvl w:val="0"/>
        <w:rPr>
          <w:rFonts w:ascii="Times New Roman Bold" w:hAnsi="Times New Roman Bold"/>
          <w:b/>
          <w:bCs/>
          <w:smallCaps/>
          <w:snapToGrid/>
          <w:kern w:val="28"/>
          <w:sz w:val="24"/>
          <w:szCs w:val="32"/>
          <w:lang w:eastAsia="en-GB"/>
        </w:rPr>
      </w:pPr>
      <w:r w:rsidRPr="0026126E">
        <w:rPr>
          <w:rFonts w:ascii="Times New Roman Bold" w:hAnsi="Times New Roman Bold"/>
          <w:b/>
          <w:bCs/>
          <w:smallCaps/>
          <w:snapToGrid/>
          <w:kern w:val="28"/>
          <w:sz w:val="24"/>
          <w:szCs w:val="32"/>
          <w:lang w:eastAsia="en-GB"/>
        </w:rPr>
        <w:t>III – Situations d’exclusion concernant les personnes physiques ou morales qui répondent indéfiniment des dettes de la personne morale</w:t>
      </w:r>
    </w:p>
    <w:p w14:paraId="2D75D1E9" w14:textId="77777777" w:rsidR="0026126E" w:rsidRPr="0026126E" w:rsidRDefault="0026126E" w:rsidP="0026126E">
      <w:pPr>
        <w:autoSpaceDE w:val="0"/>
        <w:autoSpaceDN w:val="0"/>
        <w:adjustRightInd w:val="0"/>
        <w:spacing w:before="120" w:after="240"/>
        <w:jc w:val="center"/>
        <w:rPr>
          <w:i/>
          <w:iCs/>
          <w:snapToGrid/>
          <w:sz w:val="24"/>
          <w:szCs w:val="24"/>
          <w:lang w:eastAsia="en-GB"/>
        </w:rPr>
      </w:pPr>
      <w:r w:rsidRPr="0026126E">
        <w:rPr>
          <w:b/>
          <w:i/>
          <w:snapToGrid/>
          <w:sz w:val="24"/>
          <w:szCs w:val="24"/>
          <w:u w:val="single"/>
          <w:lang w:eastAsia="en-GB"/>
        </w:rPr>
        <w:lastRenderedPageBreak/>
        <w:t xml:space="preserve">Ne s’applique pas lorsque «la </w:t>
      </w:r>
      <w:proofErr w:type="gramStart"/>
      <w:r w:rsidRPr="0026126E">
        <w:rPr>
          <w:b/>
          <w:i/>
          <w:snapToGrid/>
          <w:sz w:val="24"/>
          <w:szCs w:val="24"/>
          <w:u w:val="single"/>
          <w:lang w:eastAsia="en-GB"/>
        </w:rPr>
        <w:t>personne»</w:t>
      </w:r>
      <w:proofErr w:type="gramEnd"/>
      <w:r w:rsidRPr="0026126E">
        <w:rPr>
          <w:b/>
          <w:i/>
          <w:snapToGrid/>
          <w:sz w:val="24"/>
          <w:szCs w:val="24"/>
          <w:u w:val="single"/>
          <w:lang w:eastAsia="en-GB"/>
        </w:rPr>
        <w:t xml:space="preserve"> est une personne physique, un État membre, une autorité locale ou une personne morale à responsabilité limitée. Dans tous les autres cas, à remplir par toutes les entités </w:t>
      </w:r>
      <w:proofErr w:type="spellStart"/>
      <w:r w:rsidRPr="0026126E">
        <w:rPr>
          <w:b/>
          <w:i/>
          <w:snapToGrid/>
          <w:sz w:val="24"/>
          <w:szCs w:val="24"/>
          <w:u w:val="single"/>
          <w:lang w:eastAsia="en-GB"/>
        </w:rPr>
        <w:t>associées</w:t>
      </w:r>
      <w:r w:rsidRPr="0026126E">
        <w:rPr>
          <w:b/>
          <w:i/>
          <w:snapToGrid/>
          <w:sz w:val="24"/>
          <w:szCs w:val="24"/>
          <w:u w:val="single"/>
          <w:vertAlign w:val="superscript"/>
          <w:lang w:eastAsia="en-GB"/>
        </w:rPr>
        <w:fldChar w:fldCharType="begin"/>
      </w:r>
      <w:r w:rsidRPr="0026126E">
        <w:rPr>
          <w:b/>
          <w:i/>
          <w:snapToGrid/>
          <w:sz w:val="24"/>
          <w:szCs w:val="24"/>
          <w:u w:val="single"/>
          <w:vertAlign w:val="superscript"/>
          <w:lang w:eastAsia="en-GB"/>
        </w:rPr>
        <w:instrText xml:space="preserve"> NOTEREF _Ref138430643 \h  \* MERGEFORMAT </w:instrText>
      </w:r>
      <w:r w:rsidRPr="0026126E">
        <w:rPr>
          <w:b/>
          <w:i/>
          <w:snapToGrid/>
          <w:sz w:val="24"/>
          <w:szCs w:val="24"/>
          <w:u w:val="single"/>
          <w:vertAlign w:val="superscript"/>
          <w:lang w:eastAsia="en-GB"/>
        </w:rPr>
      </w:r>
      <w:r w:rsidRPr="0026126E">
        <w:rPr>
          <w:b/>
          <w:i/>
          <w:snapToGrid/>
          <w:sz w:val="24"/>
          <w:szCs w:val="24"/>
          <w:u w:val="single"/>
          <w:vertAlign w:val="superscript"/>
          <w:lang w:eastAsia="en-GB"/>
        </w:rPr>
        <w:fldChar w:fldCharType="separate"/>
      </w:r>
      <w:r w:rsidRPr="0026126E">
        <w:rPr>
          <w:b/>
          <w:i/>
          <w:snapToGrid/>
          <w:sz w:val="24"/>
          <w:szCs w:val="24"/>
          <w:u w:val="single"/>
          <w:vertAlign w:val="superscript"/>
          <w:lang w:eastAsia="en-GB"/>
        </w:rPr>
        <w:t>1</w:t>
      </w:r>
      <w:proofErr w:type="spellEnd"/>
      <w:r w:rsidRPr="0026126E">
        <w:rPr>
          <w:b/>
          <w:i/>
          <w:snapToGrid/>
          <w:sz w:val="24"/>
          <w:szCs w:val="24"/>
          <w:u w:val="single"/>
          <w:vertAlign w:val="superscript"/>
          <w:lang w:eastAsia="en-GB"/>
        </w:rPr>
        <w:fldChar w:fldCharType="end"/>
      </w:r>
      <w:r w:rsidRPr="0026126E">
        <w:rPr>
          <w:b/>
          <w:i/>
          <w:snapToGrid/>
          <w:sz w:val="24"/>
          <w:szCs w:val="24"/>
          <w:u w:val="single"/>
          <w:lang w:eastAsia="en-GB"/>
        </w:rPr>
        <w:t>.</w:t>
      </w:r>
    </w:p>
    <w:p w14:paraId="1C029384" w14:textId="77777777" w:rsidR="0026126E" w:rsidRPr="0026126E" w:rsidRDefault="0026126E" w:rsidP="0026126E">
      <w:pPr>
        <w:spacing w:after="0"/>
        <w:rPr>
          <w:snapToGrid/>
          <w:sz w:val="24"/>
          <w:szCs w:val="24"/>
          <w:lang w:eastAsia="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9"/>
        <w:gridCol w:w="669"/>
        <w:gridCol w:w="693"/>
        <w:gridCol w:w="630"/>
      </w:tblGrid>
      <w:tr w:rsidR="0026126E" w:rsidRPr="00E815EA" w14:paraId="44B0CA4D" w14:textId="77777777" w:rsidTr="00BD050E">
        <w:tc>
          <w:tcPr>
            <w:tcW w:w="7747" w:type="dxa"/>
            <w:shd w:val="clear" w:color="auto" w:fill="auto"/>
          </w:tcPr>
          <w:p w14:paraId="29E1E773" w14:textId="77777777" w:rsidR="0026126E" w:rsidRPr="00E815EA" w:rsidRDefault="0026126E" w:rsidP="0026126E">
            <w:pPr>
              <w:numPr>
                <w:ilvl w:val="0"/>
                <w:numId w:val="20"/>
              </w:numPr>
              <w:spacing w:before="40" w:after="40"/>
              <w:jc w:val="both"/>
              <w:rPr>
                <w:noProof/>
                <w:snapToGrid/>
                <w:sz w:val="22"/>
                <w:szCs w:val="22"/>
                <w:lang w:eastAsia="en-GB"/>
              </w:rPr>
            </w:pPr>
            <w:r w:rsidRPr="00E815EA">
              <w:rPr>
                <w:snapToGrid/>
                <w:sz w:val="22"/>
                <w:szCs w:val="22"/>
                <w:lang w:eastAsia="en-GB"/>
              </w:rPr>
              <w:t xml:space="preserve"> </w:t>
            </w:r>
            <w:proofErr w:type="gramStart"/>
            <w:r w:rsidRPr="00E815EA">
              <w:rPr>
                <w:snapToGrid/>
                <w:sz w:val="22"/>
                <w:szCs w:val="22"/>
                <w:lang w:eastAsia="en-GB"/>
              </w:rPr>
              <w:t>déclare</w:t>
            </w:r>
            <w:proofErr w:type="gramEnd"/>
            <w:r w:rsidRPr="00E815EA">
              <w:rPr>
                <w:snapToGrid/>
                <w:sz w:val="22"/>
                <w:szCs w:val="22"/>
                <w:lang w:eastAsia="en-GB"/>
              </w:rPr>
              <w:t xml:space="preserve"> qu’une personne physique ou morale qui répond indéfiniment des dettes de la personne morale susmentionnée se trouve dans l’une des situations suivantes [</w:t>
            </w:r>
            <w:r w:rsidRPr="00E815EA">
              <w:rPr>
                <w:b/>
                <w:i/>
                <w:snapToGrid/>
                <w:sz w:val="22"/>
                <w:szCs w:val="22"/>
                <w:u w:val="single"/>
                <w:lang w:eastAsia="en-GB"/>
              </w:rPr>
              <w:t>Dans l’affirmative, veuillez indiquer, en annexe à la présente déclaration, la situation et le(s) nom(s) de la (des) personne(s) concernée(s), en donnant une brève explication.</w:t>
            </w:r>
            <w:r w:rsidRPr="00E815EA">
              <w:rPr>
                <w:snapToGrid/>
                <w:sz w:val="22"/>
                <w:szCs w:val="22"/>
                <w:lang w:eastAsia="en-GB"/>
              </w:rPr>
              <w:t xml:space="preserve">]: </w:t>
            </w:r>
          </w:p>
        </w:tc>
        <w:tc>
          <w:tcPr>
            <w:tcW w:w="670" w:type="dxa"/>
            <w:shd w:val="clear" w:color="auto" w:fill="auto"/>
          </w:tcPr>
          <w:p w14:paraId="5A78FEF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OUI</w:t>
            </w:r>
          </w:p>
        </w:tc>
        <w:tc>
          <w:tcPr>
            <w:tcW w:w="614" w:type="dxa"/>
          </w:tcPr>
          <w:p w14:paraId="6EDA41EA"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NON</w:t>
            </w:r>
          </w:p>
        </w:tc>
        <w:tc>
          <w:tcPr>
            <w:tcW w:w="630" w:type="dxa"/>
            <w:shd w:val="clear" w:color="auto" w:fill="auto"/>
          </w:tcPr>
          <w:p w14:paraId="461F9555" w14:textId="77777777" w:rsidR="0026126E" w:rsidRPr="00E815EA" w:rsidRDefault="0026126E" w:rsidP="0026126E">
            <w:pPr>
              <w:spacing w:before="240"/>
              <w:jc w:val="both"/>
              <w:rPr>
                <w:noProof/>
                <w:snapToGrid/>
                <w:sz w:val="22"/>
                <w:szCs w:val="22"/>
                <w:lang w:eastAsia="en-GB"/>
              </w:rPr>
            </w:pPr>
            <w:proofErr w:type="spellStart"/>
            <w:r w:rsidRPr="00E815EA">
              <w:rPr>
                <w:snapToGrid/>
                <w:sz w:val="22"/>
                <w:szCs w:val="22"/>
                <w:lang w:eastAsia="en-GB"/>
              </w:rPr>
              <w:t>S.O</w:t>
            </w:r>
            <w:proofErr w:type="spellEnd"/>
            <w:r w:rsidRPr="00E815EA">
              <w:rPr>
                <w:snapToGrid/>
                <w:sz w:val="22"/>
                <w:szCs w:val="22"/>
                <w:lang w:eastAsia="en-GB"/>
              </w:rPr>
              <w:t>.</w:t>
            </w:r>
          </w:p>
        </w:tc>
      </w:tr>
      <w:tr w:rsidR="0026126E" w:rsidRPr="00E815EA" w14:paraId="7601FB38" w14:textId="77777777" w:rsidTr="00BD050E">
        <w:tc>
          <w:tcPr>
            <w:tcW w:w="7747" w:type="dxa"/>
            <w:shd w:val="clear" w:color="auto" w:fill="auto"/>
            <w:vAlign w:val="center"/>
          </w:tcPr>
          <w:p w14:paraId="4D4DBF71" w14:textId="77777777" w:rsidR="0026126E" w:rsidRPr="00E815EA" w:rsidRDefault="0026126E" w:rsidP="0026126E">
            <w:pPr>
              <w:spacing w:before="40" w:after="40"/>
              <w:ind w:left="851"/>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a) ci-dessus (faillite)</w:t>
            </w:r>
          </w:p>
        </w:tc>
        <w:tc>
          <w:tcPr>
            <w:tcW w:w="670" w:type="dxa"/>
            <w:shd w:val="clear" w:color="auto" w:fill="auto"/>
            <w:vAlign w:val="center"/>
          </w:tcPr>
          <w:p w14:paraId="3AB6393A"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tcPr>
          <w:p w14:paraId="7BBE447A"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shd w:val="clear" w:color="auto" w:fill="auto"/>
            <w:vAlign w:val="center"/>
          </w:tcPr>
          <w:p w14:paraId="4D55F76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E815EA" w14:paraId="2D8529E2" w14:textId="77777777" w:rsidTr="00BD050E">
        <w:tc>
          <w:tcPr>
            <w:tcW w:w="7747" w:type="dxa"/>
            <w:shd w:val="clear" w:color="auto" w:fill="auto"/>
            <w:vAlign w:val="center"/>
          </w:tcPr>
          <w:p w14:paraId="450F7F64" w14:textId="77777777" w:rsidR="0026126E" w:rsidRPr="00E815EA" w:rsidRDefault="0026126E" w:rsidP="0026126E">
            <w:pPr>
              <w:spacing w:before="40" w:after="40"/>
              <w:ind w:left="851"/>
              <w:jc w:val="both"/>
              <w:rPr>
                <w:noProof/>
                <w:snapToGrid/>
                <w:sz w:val="22"/>
                <w:szCs w:val="22"/>
                <w:lang w:eastAsia="zh-CN"/>
              </w:rPr>
            </w:pPr>
            <w:proofErr w:type="gramStart"/>
            <w:r w:rsidRPr="00E815EA">
              <w:rPr>
                <w:snapToGrid/>
                <w:sz w:val="22"/>
                <w:szCs w:val="22"/>
                <w:lang w:eastAsia="zh-CN"/>
              </w:rPr>
              <w:t>situation</w:t>
            </w:r>
            <w:proofErr w:type="gramEnd"/>
            <w:r w:rsidRPr="00E815EA">
              <w:rPr>
                <w:snapToGrid/>
                <w:sz w:val="22"/>
                <w:szCs w:val="22"/>
                <w:lang w:eastAsia="zh-CN"/>
              </w:rPr>
              <w:t xml:space="preserve"> visée au point b) ci-dessus (non-respect des obligations de paiement des impôts ou des cotisations de sécurité sociale)</w:t>
            </w:r>
          </w:p>
        </w:tc>
        <w:tc>
          <w:tcPr>
            <w:tcW w:w="670" w:type="dxa"/>
            <w:shd w:val="clear" w:color="auto" w:fill="auto"/>
            <w:vAlign w:val="center"/>
          </w:tcPr>
          <w:p w14:paraId="7E96F677"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14" w:type="dxa"/>
          </w:tcPr>
          <w:p w14:paraId="007A3CF4"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630" w:type="dxa"/>
            <w:shd w:val="clear" w:color="auto" w:fill="auto"/>
            <w:vAlign w:val="center"/>
          </w:tcPr>
          <w:p w14:paraId="6C810AB8"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bl>
    <w:p w14:paraId="68A49DD6" w14:textId="77777777" w:rsidR="0026126E" w:rsidRPr="0026126E" w:rsidRDefault="0026126E" w:rsidP="0026126E">
      <w:pPr>
        <w:spacing w:before="360" w:after="240"/>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IV – Autres motifs de rejet de la présente procédure</w:t>
      </w:r>
    </w:p>
    <w:p w14:paraId="0E4819AD" w14:textId="77777777" w:rsidR="0026126E" w:rsidRPr="0026126E" w:rsidRDefault="0026126E" w:rsidP="0026126E">
      <w:pPr>
        <w:spacing w:before="120"/>
        <w:ind w:firstLine="1"/>
        <w:jc w:val="both"/>
        <w:rPr>
          <w:b/>
          <w:bCs/>
          <w:i/>
          <w:iCs/>
          <w:noProof/>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individuellement par le candidat/soumissionnaire unique ou par tous les membres du groupement en cas de demande de participation ou d’offre conjointe (consortium)]</w:t>
      </w:r>
    </w:p>
    <w:p w14:paraId="7F0DA9C8" w14:textId="77777777" w:rsidR="0026126E" w:rsidRPr="0026126E" w:rsidRDefault="0026126E" w:rsidP="0026126E">
      <w:pPr>
        <w:spacing w:after="0"/>
        <w:rPr>
          <w:snapToGrid/>
          <w:sz w:val="24"/>
          <w:szCs w:val="24"/>
          <w:lang w:eastAsia="en-G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26126E" w:rsidRPr="0026126E" w14:paraId="7D982DA1" w14:textId="77777777" w:rsidTr="00BD050E">
        <w:tc>
          <w:tcPr>
            <w:tcW w:w="8327" w:type="dxa"/>
            <w:shd w:val="clear" w:color="auto" w:fill="auto"/>
          </w:tcPr>
          <w:p w14:paraId="4A3756BD" w14:textId="77777777" w:rsidR="0026126E" w:rsidRPr="00E815EA" w:rsidRDefault="0026126E" w:rsidP="0026126E">
            <w:pPr>
              <w:numPr>
                <w:ilvl w:val="0"/>
                <w:numId w:val="20"/>
              </w:numPr>
              <w:spacing w:before="40" w:after="40"/>
              <w:contextualSpacing/>
              <w:jc w:val="both"/>
              <w:rPr>
                <w:noProof/>
                <w:snapToGrid/>
                <w:sz w:val="22"/>
                <w:szCs w:val="22"/>
                <w:lang w:eastAsia="en-GB"/>
              </w:rPr>
            </w:pPr>
            <w:r w:rsidRPr="00E815EA">
              <w:rPr>
                <w:snapToGrid/>
                <w:sz w:val="22"/>
                <w:szCs w:val="22"/>
                <w:lang w:eastAsia="en-GB"/>
              </w:rPr>
              <w:t xml:space="preserve"> </w:t>
            </w:r>
            <w:proofErr w:type="gramStart"/>
            <w:r w:rsidRPr="00E815EA">
              <w:rPr>
                <w:snapToGrid/>
                <w:sz w:val="22"/>
                <w:szCs w:val="22"/>
                <w:lang w:eastAsia="en-GB"/>
              </w:rPr>
              <w:t>déclare</w:t>
            </w:r>
            <w:proofErr w:type="gramEnd"/>
            <w:r w:rsidRPr="00E815EA">
              <w:rPr>
                <w:snapToGrid/>
                <w:sz w:val="22"/>
                <w:szCs w:val="22"/>
                <w:lang w:eastAsia="en-GB"/>
              </w:rPr>
              <w:t xml:space="preserve"> que la personne susmentionnée:</w:t>
            </w:r>
          </w:p>
        </w:tc>
        <w:tc>
          <w:tcPr>
            <w:tcW w:w="670" w:type="dxa"/>
            <w:shd w:val="clear" w:color="auto" w:fill="auto"/>
          </w:tcPr>
          <w:p w14:paraId="48077EE1"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OUI</w:t>
            </w:r>
          </w:p>
        </w:tc>
        <w:tc>
          <w:tcPr>
            <w:tcW w:w="759" w:type="dxa"/>
            <w:shd w:val="clear" w:color="auto" w:fill="auto"/>
          </w:tcPr>
          <w:p w14:paraId="629B5EFE"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t>NON</w:t>
            </w:r>
          </w:p>
        </w:tc>
      </w:tr>
      <w:tr w:rsidR="0026126E" w:rsidRPr="0026126E" w14:paraId="55A098C2" w14:textId="77777777" w:rsidTr="00BD050E">
        <w:tc>
          <w:tcPr>
            <w:tcW w:w="8327" w:type="dxa"/>
            <w:shd w:val="clear" w:color="auto" w:fill="auto"/>
          </w:tcPr>
          <w:p w14:paraId="521B8740" w14:textId="77777777" w:rsidR="0026126E" w:rsidRPr="00E815EA" w:rsidRDefault="0026126E" w:rsidP="0026126E">
            <w:pPr>
              <w:numPr>
                <w:ilvl w:val="0"/>
                <w:numId w:val="27"/>
              </w:numPr>
              <w:spacing w:before="40" w:after="40"/>
              <w:jc w:val="both"/>
              <w:rPr>
                <w:noProof/>
                <w:snapToGrid/>
                <w:sz w:val="22"/>
                <w:szCs w:val="22"/>
                <w:lang w:eastAsia="zh-CN"/>
              </w:rPr>
            </w:pPr>
            <w:proofErr w:type="gramStart"/>
            <w:r w:rsidRPr="00E815EA">
              <w:rPr>
                <w:snapToGrid/>
                <w:sz w:val="22"/>
                <w:szCs w:val="22"/>
                <w:lang w:eastAsia="zh-CN"/>
              </w:rPr>
              <w:t>a</w:t>
            </w:r>
            <w:proofErr w:type="gramEnd"/>
            <w:r w:rsidRPr="00E815EA">
              <w:rPr>
                <w:snapToGrid/>
                <w:sz w:val="22"/>
                <w:szCs w:val="22"/>
                <w:lang w:eastAsia="zh-CN"/>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05209592"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59" w:type="dxa"/>
            <w:shd w:val="clear" w:color="auto" w:fill="auto"/>
          </w:tcPr>
          <w:p w14:paraId="4E16A40E"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54540B02" w14:textId="77777777" w:rsidTr="00BD050E">
        <w:tc>
          <w:tcPr>
            <w:tcW w:w="8327" w:type="dxa"/>
            <w:shd w:val="clear" w:color="auto" w:fill="auto"/>
          </w:tcPr>
          <w:p w14:paraId="0D1124FE" w14:textId="77777777" w:rsidR="0026126E" w:rsidRPr="00E815EA" w:rsidRDefault="0026126E" w:rsidP="0026126E">
            <w:pPr>
              <w:numPr>
                <w:ilvl w:val="0"/>
                <w:numId w:val="27"/>
              </w:numPr>
              <w:spacing w:before="40" w:after="40"/>
              <w:jc w:val="both"/>
              <w:rPr>
                <w:noProof/>
                <w:snapToGrid/>
                <w:sz w:val="22"/>
                <w:szCs w:val="22"/>
                <w:lang w:eastAsia="zh-CN"/>
              </w:rPr>
            </w:pPr>
            <w:proofErr w:type="gramStart"/>
            <w:r w:rsidRPr="00E815EA">
              <w:rPr>
                <w:snapToGrid/>
                <w:sz w:val="22"/>
                <w:szCs w:val="22"/>
                <w:lang w:eastAsia="zh-CN"/>
              </w:rPr>
              <w:t>se</w:t>
            </w:r>
            <w:proofErr w:type="gramEnd"/>
            <w:r w:rsidRPr="00E815EA">
              <w:rPr>
                <w:snapToGrid/>
                <w:sz w:val="22"/>
                <w:szCs w:val="22"/>
                <w:lang w:eastAsia="zh-CN"/>
              </w:rPr>
              <w:t xml:space="preserve"> trouve dans une situation d’intérêts à caractère professionnel contradictoires qui pourrait avoir une incidence négative sur l’exécution du marché, telle qu’envisagée au point 20.6 de l’annexe I du règlement financier de l’UE.</w:t>
            </w:r>
          </w:p>
        </w:tc>
        <w:tc>
          <w:tcPr>
            <w:tcW w:w="670" w:type="dxa"/>
            <w:shd w:val="clear" w:color="auto" w:fill="auto"/>
          </w:tcPr>
          <w:p w14:paraId="65C4E7EF"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59" w:type="dxa"/>
            <w:shd w:val="clear" w:color="auto" w:fill="auto"/>
          </w:tcPr>
          <w:p w14:paraId="4E02967D"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r w:rsidR="0026126E" w:rsidRPr="0026126E" w14:paraId="7B9A3B5B" w14:textId="77777777" w:rsidTr="00BD050E">
        <w:tc>
          <w:tcPr>
            <w:tcW w:w="8327" w:type="dxa"/>
            <w:shd w:val="clear" w:color="auto" w:fill="auto"/>
          </w:tcPr>
          <w:p w14:paraId="37371E26" w14:textId="77777777" w:rsidR="0026126E" w:rsidRPr="00E815EA" w:rsidRDefault="0026126E" w:rsidP="0026126E">
            <w:pPr>
              <w:numPr>
                <w:ilvl w:val="0"/>
                <w:numId w:val="27"/>
              </w:numPr>
              <w:spacing w:before="40" w:after="40"/>
              <w:jc w:val="both"/>
              <w:rPr>
                <w:noProof/>
                <w:snapToGrid/>
                <w:sz w:val="22"/>
                <w:szCs w:val="22"/>
                <w:lang w:eastAsia="zh-CN"/>
              </w:rPr>
            </w:pPr>
            <w:proofErr w:type="gramStart"/>
            <w:r w:rsidRPr="00E815EA">
              <w:rPr>
                <w:snapToGrid/>
                <w:sz w:val="22"/>
                <w:szCs w:val="22"/>
                <w:lang w:eastAsia="zh-CN"/>
              </w:rPr>
              <w:t>est</w:t>
            </w:r>
            <w:proofErr w:type="gramEnd"/>
            <w:r w:rsidRPr="00E815EA">
              <w:rPr>
                <w:snapToGrid/>
                <w:sz w:val="22"/>
                <w:szCs w:val="22"/>
                <w:lang w:eastAsia="zh-CN"/>
              </w:rPr>
              <w:t xml:space="preserve"> destinataire d’une décision interdisant l’attribution du marché pour avoir reçu des subventions étrangères faussant le marché intérieur, adoptée par la Commission.</w:t>
            </w:r>
          </w:p>
        </w:tc>
        <w:tc>
          <w:tcPr>
            <w:tcW w:w="670" w:type="dxa"/>
            <w:shd w:val="clear" w:color="auto" w:fill="auto"/>
          </w:tcPr>
          <w:p w14:paraId="588C6A26"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c>
          <w:tcPr>
            <w:tcW w:w="759" w:type="dxa"/>
            <w:shd w:val="clear" w:color="auto" w:fill="auto"/>
          </w:tcPr>
          <w:p w14:paraId="1DD1258C" w14:textId="77777777" w:rsidR="0026126E" w:rsidRPr="00E815EA" w:rsidRDefault="0026126E" w:rsidP="0026126E">
            <w:pPr>
              <w:spacing w:before="240"/>
              <w:jc w:val="both"/>
              <w:rPr>
                <w:noProof/>
                <w:snapToGrid/>
                <w:sz w:val="22"/>
                <w:szCs w:val="22"/>
                <w:lang w:eastAsia="en-GB"/>
              </w:rPr>
            </w:pPr>
            <w:r w:rsidRPr="00E815EA">
              <w:rPr>
                <w:snapToGrid/>
                <w:sz w:val="22"/>
                <w:szCs w:val="22"/>
                <w:lang w:eastAsia="en-GB"/>
              </w:rPr>
              <w:fldChar w:fldCharType="begin">
                <w:ffData>
                  <w:name w:val="Check1"/>
                  <w:enabled/>
                  <w:calcOnExit w:val="0"/>
                  <w:checkBox>
                    <w:sizeAuto/>
                    <w:default w:val="0"/>
                  </w:checkBox>
                </w:ffData>
              </w:fldChar>
            </w:r>
            <w:r w:rsidRPr="00E815EA">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E815EA">
              <w:rPr>
                <w:snapToGrid/>
                <w:sz w:val="22"/>
                <w:szCs w:val="22"/>
                <w:lang w:eastAsia="en-GB"/>
              </w:rPr>
              <w:fldChar w:fldCharType="end"/>
            </w:r>
          </w:p>
        </w:tc>
      </w:tr>
    </w:tbl>
    <w:p w14:paraId="66E4078B" w14:textId="77777777" w:rsidR="0026126E" w:rsidRPr="0026126E" w:rsidRDefault="0026126E" w:rsidP="0026126E">
      <w:pPr>
        <w:spacing w:before="360" w:after="240"/>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V – Mesures correctrices</w:t>
      </w:r>
    </w:p>
    <w:p w14:paraId="55025881" w14:textId="77777777" w:rsidR="0026126E" w:rsidRPr="00E815EA" w:rsidRDefault="0026126E" w:rsidP="0026126E">
      <w:pPr>
        <w:spacing w:before="120"/>
        <w:jc w:val="both"/>
        <w:rPr>
          <w:snapToGrid/>
          <w:color w:val="000000"/>
          <w:sz w:val="22"/>
          <w:szCs w:val="22"/>
          <w:lang w:eastAsia="en-GB"/>
        </w:rPr>
      </w:pPr>
      <w:r w:rsidRPr="00E815EA">
        <w:rPr>
          <w:snapToGrid/>
          <w:sz w:val="22"/>
          <w:szCs w:val="22"/>
          <w:lang w:eastAsia="en-GB"/>
        </w:rPr>
        <w:t xml:space="preserve">Si elle déclare l’une des </w:t>
      </w:r>
      <w:r w:rsidRPr="00E815EA">
        <w:rPr>
          <w:snapToGrid/>
          <w:color w:val="000000"/>
          <w:sz w:val="22"/>
          <w:szCs w:val="22"/>
          <w:lang w:eastAsia="en-GB"/>
        </w:rPr>
        <w:t>situations d’exclusion mentionnées ci-dessus, la personne peut indiquer les mesures correctrices qu’elle a prises pour remédier à la situation d’exclusion, afin de permettre à l’ordonnateur de déterminer si ces mesures sont suffisantes pour démontrer sa fiabilité. La personne ou l’entité présente des mesures correctrices qui ont été évaluées par un auditeur externe indépendant ou sont jugées suffisantes par une décision d’une autorité nationale ou d’une autorité de l’Union. Cette disposition est sans préjudice de l’évaluation effectuée par l’instance visée à l’article 145 du règlement financier de l’UE.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1) d) de la présente déclaration.</w:t>
      </w:r>
    </w:p>
    <w:p w14:paraId="560A341D" w14:textId="77777777" w:rsidR="0026126E" w:rsidRPr="0026126E" w:rsidRDefault="0026126E" w:rsidP="0026126E">
      <w:pPr>
        <w:spacing w:before="360" w:after="240"/>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VI – Pièces justificatives relatives aux critères d’exclusion</w:t>
      </w:r>
    </w:p>
    <w:p w14:paraId="607E21E9" w14:textId="77777777" w:rsidR="0026126E" w:rsidRPr="00E815EA" w:rsidRDefault="0026126E" w:rsidP="0026126E">
      <w:pPr>
        <w:spacing w:before="120"/>
        <w:ind w:firstLine="11"/>
        <w:jc w:val="both"/>
        <w:rPr>
          <w:noProof/>
          <w:snapToGrid/>
          <w:sz w:val="22"/>
          <w:szCs w:val="22"/>
          <w:lang w:eastAsia="en-GB"/>
        </w:rPr>
      </w:pPr>
      <w:r w:rsidRPr="00E815EA">
        <w:rPr>
          <w:snapToGrid/>
          <w:sz w:val="22"/>
          <w:szCs w:val="22"/>
          <w:lang w:eastAsia="en-GB"/>
        </w:rPr>
        <w:lastRenderedPageBreak/>
        <w:t>Le dossier d’appel d’offres indique avec précision quelles sont les entités associées qui doivent fournir des pièces justificatives appropriées pour démontrer qu’elles ne se trouvent pas dans une situation d’exclusion visée au point 1), et à quel moment il convient de fournir lesdites pièces.</w:t>
      </w:r>
    </w:p>
    <w:p w14:paraId="61E7DEA1" w14:textId="77777777" w:rsidR="0026126E" w:rsidRPr="00E815EA" w:rsidRDefault="0026126E" w:rsidP="0026126E">
      <w:pPr>
        <w:spacing w:before="120"/>
        <w:jc w:val="both"/>
        <w:rPr>
          <w:noProof/>
          <w:snapToGrid/>
          <w:sz w:val="22"/>
          <w:szCs w:val="22"/>
          <w:lang w:eastAsia="en-GB"/>
        </w:rPr>
      </w:pPr>
      <w:r w:rsidRPr="00E815EA">
        <w:rPr>
          <w:snapToGrid/>
          <w:sz w:val="22"/>
          <w:szCs w:val="22"/>
          <w:lang w:eastAsia="en-GB"/>
        </w:rPr>
        <w:t xml:space="preserve">Les éléments suivants sont susceptibles de constituer des pièces </w:t>
      </w:r>
      <w:proofErr w:type="gramStart"/>
      <w:r w:rsidRPr="00E815EA">
        <w:rPr>
          <w:snapToGrid/>
          <w:sz w:val="22"/>
          <w:szCs w:val="22"/>
          <w:lang w:eastAsia="en-GB"/>
        </w:rPr>
        <w:t>justificatives:</w:t>
      </w:r>
      <w:proofErr w:type="gramEnd"/>
    </w:p>
    <w:p w14:paraId="1754B16A" w14:textId="77777777" w:rsidR="0026126E" w:rsidRPr="00E815EA" w:rsidRDefault="0026126E" w:rsidP="0026126E">
      <w:pPr>
        <w:numPr>
          <w:ilvl w:val="0"/>
          <w:numId w:val="31"/>
        </w:numPr>
        <w:spacing w:before="100" w:beforeAutospacing="1" w:after="100" w:afterAutospacing="1"/>
        <w:ind w:left="567"/>
        <w:jc w:val="both"/>
        <w:rPr>
          <w:noProof/>
          <w:snapToGrid/>
          <w:sz w:val="22"/>
          <w:szCs w:val="22"/>
          <w:lang w:eastAsia="zh-CN"/>
        </w:rPr>
      </w:pPr>
      <w:proofErr w:type="gramStart"/>
      <w:r w:rsidRPr="00E815EA">
        <w:rPr>
          <w:snapToGrid/>
          <w:sz w:val="22"/>
          <w:szCs w:val="22"/>
          <w:lang w:eastAsia="zh-CN"/>
        </w:rPr>
        <w:t>pour</w:t>
      </w:r>
      <w:proofErr w:type="gramEnd"/>
      <w:r w:rsidRPr="00E815EA">
        <w:rPr>
          <w:snapToGrid/>
          <w:sz w:val="22"/>
          <w:szCs w:val="22"/>
          <w:lang w:eastAsia="zh-CN"/>
        </w:rPr>
        <w:t xml:space="preserve">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2726EAB4" w14:textId="77777777" w:rsidR="0026126E" w:rsidRPr="00E815EA" w:rsidRDefault="0026126E" w:rsidP="0026126E">
      <w:pPr>
        <w:numPr>
          <w:ilvl w:val="0"/>
          <w:numId w:val="31"/>
        </w:numPr>
        <w:tabs>
          <w:tab w:val="left" w:pos="-480"/>
          <w:tab w:val="left" w:pos="-142"/>
          <w:tab w:val="left" w:pos="426"/>
          <w:tab w:val="left" w:pos="4680"/>
          <w:tab w:val="left" w:pos="8400"/>
        </w:tabs>
        <w:spacing w:before="100" w:beforeAutospacing="1" w:after="100" w:afterAutospacing="1"/>
        <w:ind w:left="567"/>
        <w:contextualSpacing/>
        <w:jc w:val="both"/>
        <w:rPr>
          <w:noProof/>
          <w:sz w:val="22"/>
          <w:szCs w:val="22"/>
          <w:lang w:eastAsia="en-GB"/>
        </w:rPr>
      </w:pPr>
      <w:proofErr w:type="gramStart"/>
      <w:r w:rsidRPr="00E815EA">
        <w:rPr>
          <w:snapToGrid/>
          <w:sz w:val="22"/>
          <w:szCs w:val="22"/>
          <w:lang w:eastAsia="en-GB"/>
        </w:rPr>
        <w:t>pour</w:t>
      </w:r>
      <w:proofErr w:type="gramEnd"/>
      <w:r w:rsidRPr="00E815EA">
        <w:rPr>
          <w:snapToGrid/>
          <w:sz w:val="22"/>
          <w:szCs w:val="22"/>
          <w:lang w:eastAsia="en-GB"/>
        </w:rPr>
        <w:t xml:space="preserve">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E815EA">
        <w:rPr>
          <w:sz w:val="22"/>
          <w:szCs w:val="22"/>
          <w:lang w:eastAsia="en-GB"/>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B06C1E7" w14:textId="77777777" w:rsidR="0026126E" w:rsidRPr="00E815EA" w:rsidRDefault="0026126E" w:rsidP="0026126E">
      <w:pPr>
        <w:spacing w:before="100" w:beforeAutospacing="1" w:after="100" w:afterAutospacing="1"/>
        <w:jc w:val="both"/>
        <w:rPr>
          <w:snapToGrid/>
          <w:sz w:val="22"/>
          <w:szCs w:val="22"/>
          <w:lang w:eastAsia="en-GB"/>
        </w:rPr>
      </w:pPr>
      <w:r w:rsidRPr="00E815EA">
        <w:rPr>
          <w:snapToGrid/>
          <w:sz w:val="22"/>
          <w:szCs w:val="22"/>
          <w:lang w:eastAsia="en-GB"/>
        </w:rP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6D496B78" w14:textId="77777777" w:rsidR="0026126E" w:rsidRPr="00E815EA" w:rsidRDefault="0026126E" w:rsidP="0026126E">
      <w:pPr>
        <w:spacing w:before="100" w:beforeAutospacing="1" w:after="100" w:afterAutospacing="1"/>
        <w:jc w:val="both"/>
        <w:rPr>
          <w:snapToGrid/>
          <w:sz w:val="22"/>
          <w:szCs w:val="22"/>
          <w:lang w:eastAsia="en-GB"/>
        </w:rPr>
      </w:pPr>
      <w:r w:rsidRPr="00E815EA">
        <w:rPr>
          <w:snapToGrid/>
          <w:sz w:val="22"/>
          <w:szCs w:val="22"/>
          <w:lang w:eastAsia="en-GB"/>
        </w:rPr>
        <w:t xml:space="preserve">Le signataire déclare que la personne a déjà fourni les preuves documentaires aux fins d’une précédente procédure et confirme qu’aucun changement n’est intervenu dans sa </w:t>
      </w:r>
      <w:proofErr w:type="gramStart"/>
      <w:r w:rsidRPr="00E815EA">
        <w:rPr>
          <w:snapToGrid/>
          <w:sz w:val="22"/>
          <w:szCs w:val="22"/>
          <w:lang w:eastAsia="en-GB"/>
        </w:rPr>
        <w:t>situation:</w:t>
      </w:r>
      <w:proofErr w:type="gramEnd"/>
      <w:r w:rsidRPr="00E815EA">
        <w:rPr>
          <w:snapToGrid/>
          <w:sz w:val="22"/>
          <w:szCs w:val="22"/>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126E" w:rsidRPr="0026126E" w14:paraId="0F7CF38A" w14:textId="77777777" w:rsidTr="00BD050E">
        <w:tc>
          <w:tcPr>
            <w:tcW w:w="4786" w:type="dxa"/>
            <w:shd w:val="clear" w:color="auto" w:fill="auto"/>
          </w:tcPr>
          <w:p w14:paraId="34ACCF68"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Document</w:t>
            </w:r>
          </w:p>
        </w:tc>
        <w:tc>
          <w:tcPr>
            <w:tcW w:w="4678" w:type="dxa"/>
            <w:shd w:val="clear" w:color="auto" w:fill="auto"/>
          </w:tcPr>
          <w:p w14:paraId="649DA983"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Référence complète de la précédente procédure</w:t>
            </w:r>
          </w:p>
        </w:tc>
      </w:tr>
      <w:tr w:rsidR="0026126E" w:rsidRPr="0026126E" w14:paraId="1EA17175" w14:textId="77777777" w:rsidTr="00BD050E">
        <w:tc>
          <w:tcPr>
            <w:tcW w:w="4786" w:type="dxa"/>
            <w:shd w:val="clear" w:color="auto" w:fill="auto"/>
          </w:tcPr>
          <w:p w14:paraId="4797ACA8" w14:textId="77777777" w:rsidR="0026126E" w:rsidRPr="00E815EA" w:rsidRDefault="0026126E" w:rsidP="0026126E">
            <w:pPr>
              <w:spacing w:before="100" w:beforeAutospacing="1" w:after="100" w:afterAutospacing="1"/>
              <w:rPr>
                <w:snapToGrid/>
                <w:sz w:val="22"/>
                <w:szCs w:val="22"/>
                <w:lang w:eastAsia="en-GB"/>
              </w:rPr>
            </w:pPr>
            <w:r w:rsidRPr="00E815EA">
              <w:rPr>
                <w:i/>
                <w:snapToGrid/>
                <w:sz w:val="22"/>
                <w:szCs w:val="22"/>
                <w:highlight w:val="lightGray"/>
                <w:lang w:eastAsia="en-GB"/>
              </w:rPr>
              <w:t>Insérer autant de lignes que nécessaire.</w:t>
            </w:r>
          </w:p>
        </w:tc>
        <w:tc>
          <w:tcPr>
            <w:tcW w:w="4678" w:type="dxa"/>
            <w:shd w:val="clear" w:color="auto" w:fill="auto"/>
          </w:tcPr>
          <w:p w14:paraId="20C7735D" w14:textId="77777777" w:rsidR="0026126E" w:rsidRPr="0026126E" w:rsidRDefault="0026126E" w:rsidP="0026126E">
            <w:pPr>
              <w:spacing w:before="100" w:beforeAutospacing="1" w:after="100" w:afterAutospacing="1"/>
              <w:rPr>
                <w:snapToGrid/>
                <w:sz w:val="24"/>
                <w:szCs w:val="24"/>
                <w:lang w:eastAsia="en-GB"/>
              </w:rPr>
            </w:pPr>
          </w:p>
        </w:tc>
      </w:tr>
    </w:tbl>
    <w:p w14:paraId="328A5199" w14:textId="77777777" w:rsidR="0026126E" w:rsidRPr="00E815EA" w:rsidRDefault="0026126E" w:rsidP="0026126E">
      <w:pPr>
        <w:spacing w:before="100" w:beforeAutospacing="1" w:after="100" w:afterAutospacing="1"/>
        <w:jc w:val="both"/>
        <w:rPr>
          <w:snapToGrid/>
          <w:sz w:val="22"/>
          <w:szCs w:val="22"/>
          <w:lang w:eastAsia="en-GB"/>
        </w:rPr>
      </w:pPr>
      <w:r w:rsidRPr="00E815EA">
        <w:rPr>
          <w:snapToGrid/>
          <w:sz w:val="22"/>
          <w:szCs w:val="22"/>
          <w:lang w:eastAsia="en-GB"/>
        </w:rPr>
        <w:t xml:space="preserve">La personne n’est pas tenue de fournir les justificatifs si ceux-ci peuvent être consultés sans frais dans une base de données nationale. </w:t>
      </w:r>
    </w:p>
    <w:p w14:paraId="7F6927FB" w14:textId="77777777" w:rsidR="0026126E" w:rsidRPr="00E815EA" w:rsidRDefault="0026126E" w:rsidP="0026126E">
      <w:pPr>
        <w:spacing w:before="100" w:beforeAutospacing="1" w:after="100" w:afterAutospacing="1"/>
        <w:jc w:val="both"/>
        <w:rPr>
          <w:snapToGrid/>
          <w:sz w:val="22"/>
          <w:szCs w:val="22"/>
          <w:lang w:eastAsia="en-GB"/>
        </w:rPr>
      </w:pPr>
      <w:r w:rsidRPr="00E815EA">
        <w:rPr>
          <w:snapToGrid/>
          <w:sz w:val="22"/>
          <w:szCs w:val="22"/>
          <w:lang w:eastAsia="en-GB"/>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126E" w:rsidRPr="0026126E" w14:paraId="25B7A00E" w14:textId="77777777" w:rsidTr="00BD050E">
        <w:tc>
          <w:tcPr>
            <w:tcW w:w="4786" w:type="dxa"/>
            <w:shd w:val="clear" w:color="auto" w:fill="auto"/>
          </w:tcPr>
          <w:p w14:paraId="002FBA61" w14:textId="77777777" w:rsidR="0026126E" w:rsidRPr="00E815EA" w:rsidRDefault="0026126E" w:rsidP="0026126E">
            <w:pPr>
              <w:keepNext/>
              <w:spacing w:before="100" w:beforeAutospacing="1" w:after="100" w:afterAutospacing="1"/>
              <w:jc w:val="center"/>
              <w:rPr>
                <w:b/>
                <w:bCs/>
                <w:snapToGrid/>
                <w:sz w:val="22"/>
                <w:szCs w:val="22"/>
                <w:lang w:eastAsia="en-GB"/>
              </w:rPr>
            </w:pPr>
            <w:r w:rsidRPr="00E815EA">
              <w:rPr>
                <w:snapToGrid/>
                <w:sz w:val="22"/>
                <w:szCs w:val="22"/>
                <w:lang w:eastAsia="en-GB"/>
              </w:rPr>
              <w:t>Adresse internet de la base de données</w:t>
            </w:r>
          </w:p>
        </w:tc>
        <w:tc>
          <w:tcPr>
            <w:tcW w:w="4678" w:type="dxa"/>
            <w:shd w:val="clear" w:color="auto" w:fill="auto"/>
          </w:tcPr>
          <w:p w14:paraId="420DC7D2" w14:textId="77777777" w:rsidR="0026126E" w:rsidRPr="00E815EA" w:rsidRDefault="0026126E" w:rsidP="0026126E">
            <w:pPr>
              <w:spacing w:before="100" w:beforeAutospacing="1" w:after="100" w:afterAutospacing="1"/>
              <w:jc w:val="center"/>
              <w:rPr>
                <w:b/>
                <w:bCs/>
                <w:snapToGrid/>
                <w:sz w:val="22"/>
                <w:szCs w:val="22"/>
                <w:lang w:eastAsia="en-GB"/>
              </w:rPr>
            </w:pPr>
            <w:r w:rsidRPr="00E815EA">
              <w:rPr>
                <w:snapToGrid/>
                <w:sz w:val="22"/>
                <w:szCs w:val="22"/>
                <w:lang w:eastAsia="en-GB"/>
              </w:rPr>
              <w:t xml:space="preserve">Données d’identification du document </w:t>
            </w:r>
          </w:p>
        </w:tc>
      </w:tr>
      <w:tr w:rsidR="0026126E" w:rsidRPr="0026126E" w14:paraId="4927B829" w14:textId="77777777" w:rsidTr="00BD050E">
        <w:tc>
          <w:tcPr>
            <w:tcW w:w="4786" w:type="dxa"/>
            <w:shd w:val="clear" w:color="auto" w:fill="auto"/>
          </w:tcPr>
          <w:p w14:paraId="1083F602" w14:textId="77777777" w:rsidR="0026126E" w:rsidRPr="00E815EA" w:rsidRDefault="0026126E" w:rsidP="0026126E">
            <w:pPr>
              <w:spacing w:before="100" w:beforeAutospacing="1" w:after="100" w:afterAutospacing="1"/>
              <w:rPr>
                <w:snapToGrid/>
                <w:sz w:val="22"/>
                <w:szCs w:val="22"/>
                <w:lang w:eastAsia="en-GB"/>
              </w:rPr>
            </w:pPr>
            <w:r w:rsidRPr="00E815EA">
              <w:rPr>
                <w:i/>
                <w:snapToGrid/>
                <w:sz w:val="22"/>
                <w:szCs w:val="22"/>
                <w:highlight w:val="lightGray"/>
                <w:lang w:eastAsia="en-GB"/>
              </w:rPr>
              <w:t>Insérer autant de lignes que nécessaire.</w:t>
            </w:r>
          </w:p>
        </w:tc>
        <w:tc>
          <w:tcPr>
            <w:tcW w:w="4678" w:type="dxa"/>
            <w:shd w:val="clear" w:color="auto" w:fill="auto"/>
          </w:tcPr>
          <w:p w14:paraId="318151B1" w14:textId="77777777" w:rsidR="0026126E" w:rsidRPr="00E815EA" w:rsidRDefault="0026126E" w:rsidP="0026126E">
            <w:pPr>
              <w:spacing w:before="100" w:beforeAutospacing="1" w:after="100" w:afterAutospacing="1"/>
              <w:rPr>
                <w:snapToGrid/>
                <w:sz w:val="22"/>
                <w:szCs w:val="22"/>
                <w:lang w:eastAsia="en-GB"/>
              </w:rPr>
            </w:pPr>
          </w:p>
        </w:tc>
      </w:tr>
    </w:tbl>
    <w:p w14:paraId="13D0D3F7" w14:textId="77777777" w:rsidR="0026126E" w:rsidRPr="0026126E" w:rsidRDefault="0026126E" w:rsidP="0026126E">
      <w:pPr>
        <w:numPr>
          <w:ilvl w:val="0"/>
          <w:numId w:val="21"/>
        </w:numPr>
        <w:spacing w:before="360" w:after="240"/>
        <w:ind w:left="567" w:hanging="567"/>
        <w:jc w:val="both"/>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 xml:space="preserve">Déclaration sur l’honneur relative aux critères de sélection </w:t>
      </w:r>
    </w:p>
    <w:p w14:paraId="4D6060C1" w14:textId="77777777" w:rsidR="0026126E" w:rsidRPr="00E815EA" w:rsidRDefault="0026126E" w:rsidP="0026126E">
      <w:pPr>
        <w:spacing w:beforeAutospacing="1" w:after="0" w:afterAutospacing="1"/>
        <w:jc w:val="both"/>
        <w:rPr>
          <w:snapToGrid/>
          <w:sz w:val="22"/>
          <w:szCs w:val="22"/>
          <w:lang w:eastAsia="en-GB"/>
        </w:rPr>
      </w:pPr>
      <w:r w:rsidRPr="00E815EA">
        <w:rPr>
          <w:snapToGrid/>
          <w:sz w:val="22"/>
          <w:szCs w:val="22"/>
          <w:lang w:eastAsia="en-GB"/>
        </w:rPr>
        <w:t>Si la procédure comporte des lots, les déclarations dans cette partie B s’appliquent au(x) lot(s) pour le(s)quel(s) la demande de participation ou l’offre est soumise.</w:t>
      </w:r>
    </w:p>
    <w:p w14:paraId="056CA488" w14:textId="77777777" w:rsidR="0026126E" w:rsidRPr="0026126E" w:rsidRDefault="0026126E" w:rsidP="0026126E">
      <w:pPr>
        <w:spacing w:before="360" w:after="240"/>
        <w:outlineLvl w:val="0"/>
        <w:rPr>
          <w:rFonts w:ascii="Times New Roman Bold" w:hAnsi="Times New Roman Bold"/>
          <w:b/>
          <w:bCs/>
          <w:i/>
          <w:smallCaps/>
          <w:snapToGrid/>
          <w:kern w:val="28"/>
          <w:sz w:val="24"/>
          <w:szCs w:val="32"/>
          <w:lang w:eastAsia="en-GB"/>
        </w:rPr>
      </w:pPr>
      <w:r w:rsidRPr="0026126E">
        <w:rPr>
          <w:rFonts w:ascii="Times New Roman Bold" w:hAnsi="Times New Roman Bold"/>
          <w:b/>
          <w:bCs/>
          <w:smallCaps/>
          <w:snapToGrid/>
          <w:kern w:val="28"/>
          <w:sz w:val="24"/>
          <w:szCs w:val="32"/>
          <w:lang w:eastAsia="en-GB"/>
        </w:rPr>
        <w:t>I – Critères de sélection</w:t>
      </w:r>
      <w:r w:rsidRPr="0026126E">
        <w:rPr>
          <w:rFonts w:ascii="Times New Roman Bold" w:hAnsi="Times New Roman Bold"/>
          <w:b/>
          <w:bCs/>
          <w:i/>
          <w:smallCaps/>
          <w:snapToGrid/>
          <w:kern w:val="28"/>
          <w:sz w:val="24"/>
          <w:szCs w:val="32"/>
          <w:lang w:eastAsia="en-GB"/>
        </w:rPr>
        <w:t xml:space="preserve"> </w:t>
      </w:r>
    </w:p>
    <w:p w14:paraId="33F0B5C5" w14:textId="77777777" w:rsidR="0026126E" w:rsidRPr="0026126E" w:rsidRDefault="0026126E" w:rsidP="0026126E">
      <w:pPr>
        <w:rPr>
          <w:b/>
          <w:bCs/>
          <w:snapToGrid/>
          <w:sz w:val="24"/>
          <w:szCs w:val="24"/>
          <w:u w:val="single"/>
          <w:lang w:eastAsia="en-GB"/>
        </w:rPr>
      </w:pPr>
      <w:r w:rsidRPr="0026126E">
        <w:rPr>
          <w:b/>
          <w:snapToGrid/>
          <w:sz w:val="24"/>
          <w:szCs w:val="24"/>
          <w:u w:val="single"/>
          <w:lang w:eastAsia="en-GB"/>
        </w:rPr>
        <w:t xml:space="preserve">Critères de sélection applicables au candidat/soumissionnaire dans son ensemble – Évaluation d’ensemble </w:t>
      </w:r>
    </w:p>
    <w:p w14:paraId="347A2188" w14:textId="77777777" w:rsidR="0026126E" w:rsidRPr="0026126E" w:rsidRDefault="0026126E" w:rsidP="0026126E">
      <w:pPr>
        <w:rPr>
          <w:b/>
          <w:bCs/>
          <w:i/>
          <w:iCs/>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UNIQUEMENT par le candidat/soumissionnaire unique ou par le chef de file du groupement en cas de demande de participation ou d’offre conjointe (consortium)]</w:t>
      </w:r>
    </w:p>
    <w:p w14:paraId="4C652583" w14:textId="77777777" w:rsidR="0026126E" w:rsidRPr="00DB67BF" w:rsidRDefault="0026126E" w:rsidP="0026126E">
      <w:pPr>
        <w:spacing w:after="0"/>
        <w:rPr>
          <w:snapToGrid/>
          <w:sz w:val="22"/>
          <w:szCs w:val="22"/>
          <w:lang w:eastAsia="en-GB"/>
        </w:rPr>
      </w:pPr>
      <w:r w:rsidRPr="00DB67BF">
        <w:rPr>
          <w:snapToGrid/>
          <w:sz w:val="22"/>
          <w:szCs w:val="22"/>
          <w:lang w:eastAsia="en-GB"/>
        </w:rPr>
        <w:t>La personne qui, en tant que candidat/soumissionnaire unique ou chef de file du groupement en cas de demande de participation ou d’offre conjointe (consortium), soumet une demande de participation/offre dans le cadre de la procédure susmentionnée</w:t>
      </w:r>
    </w:p>
    <w:p w14:paraId="5F5CFAE3" w14:textId="77777777" w:rsidR="0026126E" w:rsidRPr="0026126E" w:rsidRDefault="0026126E" w:rsidP="0026126E">
      <w:pPr>
        <w:spacing w:after="0"/>
        <w:rPr>
          <w:snapToGrid/>
          <w:sz w:val="24"/>
          <w:szCs w:val="24"/>
          <w:lang w:eastAsia="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6"/>
        <w:gridCol w:w="702"/>
        <w:gridCol w:w="693"/>
        <w:gridCol w:w="6"/>
        <w:gridCol w:w="629"/>
      </w:tblGrid>
      <w:tr w:rsidR="0026126E" w:rsidRPr="0026126E" w14:paraId="19E2EFA8" w14:textId="77777777" w:rsidTr="00BD050E">
        <w:tc>
          <w:tcPr>
            <w:tcW w:w="7344" w:type="dxa"/>
            <w:shd w:val="clear" w:color="auto" w:fill="auto"/>
          </w:tcPr>
          <w:p w14:paraId="0D11D0AD" w14:textId="77777777" w:rsidR="0026126E" w:rsidRPr="00DB67BF" w:rsidRDefault="0026126E" w:rsidP="0026126E">
            <w:pPr>
              <w:numPr>
                <w:ilvl w:val="0"/>
                <w:numId w:val="20"/>
              </w:numPr>
              <w:spacing w:before="120" w:after="0"/>
              <w:ind w:hanging="502"/>
              <w:contextualSpacing/>
              <w:jc w:val="both"/>
              <w:rPr>
                <w:noProof/>
                <w:snapToGrid/>
                <w:sz w:val="22"/>
                <w:szCs w:val="22"/>
                <w:lang w:eastAsia="en-GB"/>
              </w:rPr>
            </w:pPr>
            <w:proofErr w:type="gramStart"/>
            <w:r w:rsidRPr="00DB67BF">
              <w:rPr>
                <w:snapToGrid/>
                <w:sz w:val="22"/>
                <w:szCs w:val="22"/>
                <w:lang w:eastAsia="en-GB"/>
              </w:rPr>
              <w:t>déclare</w:t>
            </w:r>
            <w:proofErr w:type="gramEnd"/>
            <w:r w:rsidRPr="00DB67BF">
              <w:rPr>
                <w:snapToGrid/>
                <w:sz w:val="22"/>
                <w:szCs w:val="22"/>
                <w:lang w:eastAsia="en-GB"/>
              </w:rPr>
              <w:t xml:space="preserve"> que le candidat/soumissionnaire, y compris tous les membres du groupement en cas de demande de participation ou d’offre conjointe (consortium), les sous-traitants et les entités sur la capacité desquelles le candidat/soumissionnaire compte s’appuyer, le cas échéant:</w:t>
            </w:r>
          </w:p>
        </w:tc>
        <w:tc>
          <w:tcPr>
            <w:tcW w:w="704" w:type="dxa"/>
            <w:shd w:val="clear" w:color="auto" w:fill="auto"/>
          </w:tcPr>
          <w:p w14:paraId="7F7F3A23" w14:textId="77777777" w:rsidR="0026126E" w:rsidRPr="00DB67BF" w:rsidRDefault="0026126E" w:rsidP="0026126E">
            <w:pPr>
              <w:spacing w:before="240"/>
              <w:jc w:val="both"/>
              <w:rPr>
                <w:noProof/>
                <w:snapToGrid/>
                <w:sz w:val="22"/>
                <w:szCs w:val="22"/>
                <w:lang w:eastAsia="en-GB"/>
              </w:rPr>
            </w:pPr>
            <w:r w:rsidRPr="00DB67BF">
              <w:rPr>
                <w:snapToGrid/>
                <w:sz w:val="22"/>
                <w:szCs w:val="22"/>
                <w:lang w:eastAsia="en-GB"/>
              </w:rPr>
              <w:t>OUI</w:t>
            </w:r>
          </w:p>
        </w:tc>
        <w:tc>
          <w:tcPr>
            <w:tcW w:w="602" w:type="dxa"/>
            <w:shd w:val="clear" w:color="auto" w:fill="auto"/>
          </w:tcPr>
          <w:p w14:paraId="4EE640E2" w14:textId="77777777" w:rsidR="0026126E" w:rsidRPr="00DB67BF" w:rsidRDefault="0026126E" w:rsidP="0026126E">
            <w:pPr>
              <w:spacing w:before="240"/>
              <w:jc w:val="both"/>
              <w:rPr>
                <w:noProof/>
                <w:snapToGrid/>
                <w:sz w:val="22"/>
                <w:szCs w:val="22"/>
                <w:lang w:eastAsia="en-GB"/>
              </w:rPr>
            </w:pPr>
            <w:r w:rsidRPr="00DB67BF">
              <w:rPr>
                <w:snapToGrid/>
                <w:sz w:val="22"/>
                <w:szCs w:val="22"/>
                <w:lang w:eastAsia="en-GB"/>
              </w:rPr>
              <w:t>NON</w:t>
            </w:r>
          </w:p>
        </w:tc>
        <w:tc>
          <w:tcPr>
            <w:tcW w:w="636" w:type="dxa"/>
            <w:gridSpan w:val="2"/>
            <w:shd w:val="clear" w:color="auto" w:fill="auto"/>
          </w:tcPr>
          <w:p w14:paraId="7253F4CA" w14:textId="77777777" w:rsidR="0026126E" w:rsidRPr="00DB67BF" w:rsidRDefault="0026126E" w:rsidP="0026126E">
            <w:pPr>
              <w:spacing w:before="240"/>
              <w:jc w:val="both"/>
              <w:rPr>
                <w:noProof/>
                <w:snapToGrid/>
                <w:sz w:val="22"/>
                <w:szCs w:val="22"/>
                <w:lang w:eastAsia="en-GB"/>
              </w:rPr>
            </w:pPr>
            <w:proofErr w:type="spellStart"/>
            <w:r w:rsidRPr="00DB67BF">
              <w:rPr>
                <w:snapToGrid/>
                <w:sz w:val="22"/>
                <w:szCs w:val="22"/>
                <w:lang w:eastAsia="en-GB"/>
              </w:rPr>
              <w:t>S.O</w:t>
            </w:r>
            <w:proofErr w:type="spellEnd"/>
            <w:r w:rsidRPr="00DB67BF">
              <w:rPr>
                <w:snapToGrid/>
                <w:sz w:val="22"/>
                <w:szCs w:val="22"/>
                <w:lang w:eastAsia="en-GB"/>
              </w:rPr>
              <w:t>.</w:t>
            </w:r>
          </w:p>
        </w:tc>
      </w:tr>
      <w:tr w:rsidR="0026126E" w:rsidRPr="0026126E" w14:paraId="3A47884B" w14:textId="77777777" w:rsidTr="00BD050E">
        <w:tc>
          <w:tcPr>
            <w:tcW w:w="7344" w:type="dxa"/>
            <w:shd w:val="clear" w:color="auto" w:fill="auto"/>
          </w:tcPr>
          <w:p w14:paraId="3210C6B1" w14:textId="77777777" w:rsidR="0026126E" w:rsidRPr="00DB67BF" w:rsidRDefault="0026126E" w:rsidP="0026126E">
            <w:pPr>
              <w:numPr>
                <w:ilvl w:val="0"/>
                <w:numId w:val="32"/>
              </w:numPr>
              <w:spacing w:before="40" w:after="40"/>
              <w:jc w:val="both"/>
              <w:rPr>
                <w:noProof/>
                <w:snapToGrid/>
                <w:sz w:val="22"/>
                <w:szCs w:val="22"/>
                <w:lang w:eastAsia="zh-CN"/>
              </w:rPr>
            </w:pPr>
            <w:proofErr w:type="gramStart"/>
            <w:r w:rsidRPr="00DB67BF">
              <w:rPr>
                <w:snapToGrid/>
                <w:sz w:val="22"/>
                <w:szCs w:val="22"/>
                <w:lang w:eastAsia="zh-CN"/>
              </w:rPr>
              <w:t>remplit</w:t>
            </w:r>
            <w:proofErr w:type="gramEnd"/>
            <w:r w:rsidRPr="00DB67BF">
              <w:rPr>
                <w:snapToGrid/>
                <w:sz w:val="22"/>
                <w:szCs w:val="22"/>
                <w:lang w:eastAsia="zh-CN"/>
              </w:rPr>
              <w:t xml:space="preserve"> tous les critères de sélection pour lesquels il sera procédé à une évaluation d’ensemble conformément au dossier d’appel d’offres.</w:t>
            </w:r>
          </w:p>
        </w:tc>
        <w:tc>
          <w:tcPr>
            <w:tcW w:w="704" w:type="dxa"/>
            <w:shd w:val="clear" w:color="auto" w:fill="auto"/>
          </w:tcPr>
          <w:p w14:paraId="48A332CA" w14:textId="77777777" w:rsidR="0026126E" w:rsidRPr="00DB67BF" w:rsidRDefault="0026126E" w:rsidP="0026126E">
            <w:pPr>
              <w:spacing w:before="240"/>
              <w:jc w:val="both"/>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c>
          <w:tcPr>
            <w:tcW w:w="608" w:type="dxa"/>
            <w:gridSpan w:val="2"/>
            <w:shd w:val="clear" w:color="auto" w:fill="auto"/>
          </w:tcPr>
          <w:p w14:paraId="37E05BF4" w14:textId="77777777" w:rsidR="0026126E" w:rsidRPr="00DB67BF" w:rsidRDefault="0026126E" w:rsidP="0026126E">
            <w:pPr>
              <w:spacing w:before="240"/>
              <w:jc w:val="both"/>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c>
          <w:tcPr>
            <w:tcW w:w="630" w:type="dxa"/>
          </w:tcPr>
          <w:p w14:paraId="3534810C" w14:textId="77777777" w:rsidR="0026126E" w:rsidRPr="00DB67BF" w:rsidRDefault="0026126E" w:rsidP="0026126E">
            <w:pPr>
              <w:spacing w:before="240"/>
              <w:jc w:val="both"/>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r>
    </w:tbl>
    <w:p w14:paraId="65448467" w14:textId="77777777" w:rsidR="0026126E" w:rsidRPr="0026126E" w:rsidRDefault="0026126E" w:rsidP="0026126E">
      <w:pPr>
        <w:spacing w:after="0"/>
        <w:rPr>
          <w:snapToGrid/>
          <w:sz w:val="24"/>
          <w:szCs w:val="24"/>
          <w:lang w:eastAsia="en-GB"/>
        </w:rPr>
      </w:pPr>
    </w:p>
    <w:p w14:paraId="1098577C" w14:textId="77777777" w:rsidR="0026126E" w:rsidRPr="0026126E" w:rsidRDefault="0026126E" w:rsidP="0026126E">
      <w:pPr>
        <w:spacing w:before="120" w:after="100" w:afterAutospacing="1"/>
        <w:jc w:val="both"/>
        <w:rPr>
          <w:rFonts w:ascii="Times New Roman Bold" w:hAnsi="Times New Roman Bold"/>
          <w:b/>
          <w:bCs/>
          <w:smallCaps/>
          <w:noProof/>
          <w:snapToGrid/>
          <w:kern w:val="28"/>
          <w:sz w:val="24"/>
          <w:szCs w:val="32"/>
          <w:lang w:eastAsia="en-GB"/>
        </w:rPr>
      </w:pPr>
      <w:r w:rsidRPr="0026126E">
        <w:rPr>
          <w:rFonts w:ascii="Times New Roman Bold" w:hAnsi="Times New Roman Bold"/>
          <w:b/>
          <w:smallCaps/>
          <w:snapToGrid/>
          <w:sz w:val="24"/>
          <w:szCs w:val="24"/>
          <w:lang w:eastAsia="en-GB"/>
        </w:rPr>
        <w:t xml:space="preserve">II – Critères de sélection – Intérêts à caractère professionnel contradictoires </w:t>
      </w:r>
    </w:p>
    <w:p w14:paraId="3F60F162" w14:textId="77777777" w:rsidR="0026126E" w:rsidRPr="0026126E" w:rsidRDefault="0026126E" w:rsidP="0026126E">
      <w:pPr>
        <w:spacing w:before="120"/>
        <w:ind w:firstLine="1"/>
        <w:rPr>
          <w:b/>
          <w:bCs/>
          <w:i/>
          <w:iCs/>
          <w:noProof/>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par toutes les entités associées)</w:t>
      </w:r>
    </w:p>
    <w:p w14:paraId="0519256E" w14:textId="77777777" w:rsidR="0026126E" w:rsidRPr="00DB67BF" w:rsidRDefault="0026126E" w:rsidP="0026126E">
      <w:pPr>
        <w:spacing w:after="0"/>
        <w:jc w:val="both"/>
        <w:rPr>
          <w:b/>
          <w:snapToGrid/>
          <w:sz w:val="22"/>
          <w:szCs w:val="22"/>
          <w:u w:val="single"/>
          <w:lang w:eastAsia="en-GB"/>
        </w:rPr>
      </w:pPr>
      <w:r w:rsidRPr="00DB67BF">
        <w:rPr>
          <w:snapToGrid/>
          <w:sz w:val="22"/>
          <w:szCs w:val="22"/>
          <w:lang w:eastAsia="en-GB"/>
        </w:rPr>
        <w:t>La personne qui, en tant que candidat/soumissionnaire unique ou membre d’une demande de participation ou d’une offre conjointe (consortium), ou en tant que sous-traitant ou entité sur la capacité desquelles un candidat/soumissionnaire s’appuie pour remplir les critères de sélection, soumet une demande de participation/offre dans le cadre de la procédure susmentionnée ou prend part à celle-ci</w:t>
      </w:r>
    </w:p>
    <w:p w14:paraId="30BDA4DC" w14:textId="77777777" w:rsidR="0026126E" w:rsidRPr="00DB67BF" w:rsidRDefault="0026126E" w:rsidP="0026126E">
      <w:pPr>
        <w:spacing w:after="0"/>
        <w:jc w:val="both"/>
        <w:rPr>
          <w:b/>
          <w:bCs/>
          <w:snapToGrid/>
          <w:sz w:val="22"/>
          <w:szCs w:val="22"/>
          <w:u w:val="single"/>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26126E" w:rsidRPr="00DB67BF" w14:paraId="03C2FCE9" w14:textId="77777777" w:rsidTr="00BD050E">
        <w:tc>
          <w:tcPr>
            <w:tcW w:w="7379" w:type="dxa"/>
            <w:tcBorders>
              <w:top w:val="single" w:sz="4" w:space="0" w:color="auto"/>
              <w:left w:val="single" w:sz="4" w:space="0" w:color="auto"/>
              <w:bottom w:val="single" w:sz="4" w:space="0" w:color="auto"/>
              <w:right w:val="single" w:sz="4" w:space="0" w:color="auto"/>
            </w:tcBorders>
            <w:hideMark/>
          </w:tcPr>
          <w:p w14:paraId="766A52BA" w14:textId="77777777" w:rsidR="0026126E" w:rsidRPr="00DB67BF" w:rsidRDefault="0026126E" w:rsidP="0026126E">
            <w:pPr>
              <w:numPr>
                <w:ilvl w:val="0"/>
                <w:numId w:val="20"/>
              </w:numPr>
              <w:spacing w:before="120" w:after="0"/>
              <w:contextualSpacing/>
              <w:jc w:val="both"/>
              <w:rPr>
                <w:snapToGrid/>
                <w:sz w:val="22"/>
                <w:szCs w:val="22"/>
                <w:lang w:eastAsia="en-GB"/>
              </w:rPr>
            </w:pPr>
            <w:proofErr w:type="gramStart"/>
            <w:r w:rsidRPr="00DB67BF">
              <w:rPr>
                <w:snapToGrid/>
                <w:sz w:val="22"/>
                <w:szCs w:val="22"/>
                <w:lang w:eastAsia="en-GB"/>
              </w:rPr>
              <w:t>déclare</w:t>
            </w:r>
            <w:proofErr w:type="gramEnd"/>
            <w:r w:rsidRPr="00DB67BF">
              <w:rPr>
                <w:snapToGrid/>
                <w:sz w:val="22"/>
                <w:szCs w:val="22"/>
                <w:lang w:eastAsia="en-GB"/>
              </w:rPr>
              <w:t xml:space="preserve"> que la personne: </w:t>
            </w:r>
          </w:p>
        </w:tc>
        <w:tc>
          <w:tcPr>
            <w:tcW w:w="951" w:type="dxa"/>
            <w:tcBorders>
              <w:top w:val="single" w:sz="4" w:space="0" w:color="auto"/>
              <w:left w:val="single" w:sz="4" w:space="0" w:color="auto"/>
              <w:bottom w:val="single" w:sz="4" w:space="0" w:color="auto"/>
              <w:right w:val="single" w:sz="4" w:space="0" w:color="auto"/>
            </w:tcBorders>
            <w:hideMark/>
          </w:tcPr>
          <w:p w14:paraId="67F49C5C" w14:textId="77777777" w:rsidR="0026126E" w:rsidRPr="00DB67BF" w:rsidRDefault="0026126E" w:rsidP="0026126E">
            <w:pPr>
              <w:spacing w:before="240"/>
              <w:jc w:val="center"/>
              <w:rPr>
                <w:snapToGrid/>
                <w:sz w:val="22"/>
                <w:szCs w:val="22"/>
                <w:lang w:eastAsia="en-GB"/>
              </w:rPr>
            </w:pPr>
            <w:r w:rsidRPr="00DB67BF">
              <w:rPr>
                <w:snapToGrid/>
                <w:sz w:val="22"/>
                <w:szCs w:val="22"/>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2E1F59C1" w14:textId="77777777" w:rsidR="0026126E" w:rsidRPr="00DB67BF" w:rsidRDefault="0026126E" w:rsidP="0026126E">
            <w:pPr>
              <w:spacing w:before="240"/>
              <w:jc w:val="center"/>
              <w:rPr>
                <w:snapToGrid/>
                <w:sz w:val="22"/>
                <w:szCs w:val="22"/>
                <w:lang w:eastAsia="en-GB"/>
              </w:rPr>
            </w:pPr>
            <w:r w:rsidRPr="00DB67BF">
              <w:rPr>
                <w:snapToGrid/>
                <w:sz w:val="22"/>
                <w:szCs w:val="22"/>
                <w:lang w:eastAsia="en-GB"/>
              </w:rPr>
              <w:t>NON</w:t>
            </w:r>
          </w:p>
        </w:tc>
      </w:tr>
      <w:tr w:rsidR="0026126E" w:rsidRPr="00DB67BF" w14:paraId="09042103" w14:textId="77777777" w:rsidTr="00BD050E">
        <w:tc>
          <w:tcPr>
            <w:tcW w:w="7379" w:type="dxa"/>
            <w:tcBorders>
              <w:top w:val="single" w:sz="4" w:space="0" w:color="auto"/>
              <w:left w:val="single" w:sz="4" w:space="0" w:color="auto"/>
              <w:bottom w:val="single" w:sz="4" w:space="0" w:color="auto"/>
              <w:right w:val="single" w:sz="4" w:space="0" w:color="auto"/>
            </w:tcBorders>
          </w:tcPr>
          <w:p w14:paraId="6A6D282B" w14:textId="77777777" w:rsidR="0026126E" w:rsidRPr="00DB67BF" w:rsidRDefault="0026126E" w:rsidP="0026126E">
            <w:pPr>
              <w:numPr>
                <w:ilvl w:val="0"/>
                <w:numId w:val="25"/>
              </w:numPr>
              <w:tabs>
                <w:tab w:val="clear" w:pos="360"/>
              </w:tabs>
              <w:spacing w:before="40" w:after="40"/>
              <w:ind w:left="993"/>
              <w:jc w:val="both"/>
              <w:rPr>
                <w:noProof/>
                <w:snapToGrid/>
                <w:sz w:val="22"/>
                <w:szCs w:val="22"/>
                <w:lang w:eastAsia="zh-CN"/>
              </w:rPr>
            </w:pPr>
            <w:proofErr w:type="gramStart"/>
            <w:r w:rsidRPr="00DB67BF">
              <w:rPr>
                <w:snapToGrid/>
                <w:sz w:val="22"/>
                <w:szCs w:val="22"/>
                <w:lang w:eastAsia="zh-CN"/>
              </w:rPr>
              <w:t>se</w:t>
            </w:r>
            <w:proofErr w:type="gramEnd"/>
            <w:r w:rsidRPr="00DB67BF">
              <w:rPr>
                <w:snapToGrid/>
                <w:sz w:val="22"/>
                <w:szCs w:val="22"/>
                <w:lang w:eastAsia="zh-CN"/>
              </w:rPr>
              <w:t xml:space="preserve"> trouve dans une situation de conflit d’intérêts qui pourrait porter atteinte à l’exécution du marché.</w:t>
            </w:r>
          </w:p>
        </w:tc>
        <w:tc>
          <w:tcPr>
            <w:tcW w:w="951" w:type="dxa"/>
            <w:tcBorders>
              <w:top w:val="single" w:sz="4" w:space="0" w:color="auto"/>
              <w:left w:val="single" w:sz="4" w:space="0" w:color="auto"/>
              <w:bottom w:val="single" w:sz="4" w:space="0" w:color="auto"/>
              <w:right w:val="single" w:sz="4" w:space="0" w:color="auto"/>
            </w:tcBorders>
          </w:tcPr>
          <w:p w14:paraId="78AAFC4B" w14:textId="77777777" w:rsidR="0026126E" w:rsidRPr="00DB67BF" w:rsidRDefault="0026126E" w:rsidP="0026126E">
            <w:pPr>
              <w:spacing w:before="40" w:after="40"/>
              <w:jc w:val="center"/>
              <w:rPr>
                <w:noProof/>
                <w:snapToGrid/>
                <w:sz w:val="22"/>
                <w:szCs w:val="22"/>
                <w:lang w:eastAsia="zh-CN"/>
              </w:rPr>
            </w:pPr>
            <w:r w:rsidRPr="00DB67BF">
              <w:rPr>
                <w:snapToGrid/>
                <w:sz w:val="22"/>
                <w:szCs w:val="22"/>
                <w:lang w:eastAsia="zh-CN"/>
              </w:rPr>
              <w:fldChar w:fldCharType="begin">
                <w:ffData>
                  <w:name w:val="Check1"/>
                  <w:enabled/>
                  <w:calcOnExit w:val="0"/>
                  <w:checkBox>
                    <w:sizeAuto/>
                    <w:default w:val="0"/>
                  </w:checkBox>
                </w:ffData>
              </w:fldChar>
            </w:r>
            <w:r w:rsidRPr="00DB67BF">
              <w:rPr>
                <w:snapToGrid/>
                <w:sz w:val="22"/>
                <w:szCs w:val="22"/>
                <w:lang w:eastAsia="zh-CN"/>
              </w:rPr>
              <w:instrText xml:space="preserve"> FORMCHECKBOX </w:instrText>
            </w:r>
            <w:r w:rsidR="005947F5">
              <w:rPr>
                <w:snapToGrid/>
                <w:sz w:val="22"/>
                <w:szCs w:val="22"/>
                <w:lang w:eastAsia="zh-CN"/>
              </w:rPr>
            </w:r>
            <w:r w:rsidR="005947F5">
              <w:rPr>
                <w:snapToGrid/>
                <w:sz w:val="22"/>
                <w:szCs w:val="22"/>
                <w:lang w:eastAsia="zh-CN"/>
              </w:rPr>
              <w:fldChar w:fldCharType="separate"/>
            </w:r>
            <w:r w:rsidRPr="00DB67BF">
              <w:rPr>
                <w:snapToGrid/>
                <w:sz w:val="22"/>
                <w:szCs w:val="22"/>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529DC10E" w14:textId="77777777" w:rsidR="0026126E" w:rsidRPr="00DB67BF" w:rsidRDefault="0026126E" w:rsidP="0026126E">
            <w:pPr>
              <w:spacing w:before="40" w:after="40"/>
              <w:jc w:val="center"/>
              <w:rPr>
                <w:noProof/>
                <w:snapToGrid/>
                <w:sz w:val="22"/>
                <w:szCs w:val="22"/>
                <w:lang w:eastAsia="zh-CN"/>
              </w:rPr>
            </w:pPr>
            <w:r w:rsidRPr="00DB67BF">
              <w:rPr>
                <w:snapToGrid/>
                <w:sz w:val="22"/>
                <w:szCs w:val="22"/>
                <w:lang w:eastAsia="zh-CN"/>
              </w:rPr>
              <w:fldChar w:fldCharType="begin">
                <w:ffData>
                  <w:name w:val="Check1"/>
                  <w:enabled/>
                  <w:calcOnExit w:val="0"/>
                  <w:checkBox>
                    <w:sizeAuto/>
                    <w:default w:val="0"/>
                  </w:checkBox>
                </w:ffData>
              </w:fldChar>
            </w:r>
            <w:r w:rsidRPr="00DB67BF">
              <w:rPr>
                <w:snapToGrid/>
                <w:sz w:val="22"/>
                <w:szCs w:val="22"/>
                <w:lang w:eastAsia="zh-CN"/>
              </w:rPr>
              <w:instrText xml:space="preserve"> FORMCHECKBOX </w:instrText>
            </w:r>
            <w:r w:rsidR="005947F5">
              <w:rPr>
                <w:snapToGrid/>
                <w:sz w:val="22"/>
                <w:szCs w:val="22"/>
                <w:lang w:eastAsia="zh-CN"/>
              </w:rPr>
            </w:r>
            <w:r w:rsidR="005947F5">
              <w:rPr>
                <w:snapToGrid/>
                <w:sz w:val="22"/>
                <w:szCs w:val="22"/>
                <w:lang w:eastAsia="zh-CN"/>
              </w:rPr>
              <w:fldChar w:fldCharType="separate"/>
            </w:r>
            <w:r w:rsidRPr="00DB67BF">
              <w:rPr>
                <w:snapToGrid/>
                <w:sz w:val="22"/>
                <w:szCs w:val="22"/>
                <w:lang w:eastAsia="zh-CN"/>
              </w:rPr>
              <w:fldChar w:fldCharType="end"/>
            </w:r>
          </w:p>
        </w:tc>
      </w:tr>
    </w:tbl>
    <w:p w14:paraId="7E732B48" w14:textId="77777777" w:rsidR="0026126E" w:rsidRPr="0026126E" w:rsidRDefault="0026126E" w:rsidP="0026126E">
      <w:pPr>
        <w:spacing w:after="0"/>
        <w:rPr>
          <w:snapToGrid/>
          <w:sz w:val="24"/>
          <w:szCs w:val="24"/>
          <w:lang w:eastAsia="en-GB"/>
        </w:rPr>
      </w:pPr>
    </w:p>
    <w:p w14:paraId="23505607" w14:textId="77777777" w:rsidR="0026126E" w:rsidRPr="0026126E" w:rsidRDefault="0026126E" w:rsidP="0026126E">
      <w:pPr>
        <w:spacing w:before="360" w:after="240"/>
        <w:outlineLvl w:val="0"/>
        <w:rPr>
          <w:rFonts w:ascii="Times New Roman Bold" w:hAnsi="Times New Roman Bold"/>
          <w:b/>
          <w:bCs/>
          <w:i/>
          <w:smallCaps/>
          <w:snapToGrid/>
          <w:kern w:val="28"/>
          <w:sz w:val="24"/>
          <w:szCs w:val="32"/>
          <w:lang w:eastAsia="en-GB"/>
        </w:rPr>
      </w:pPr>
      <w:r w:rsidRPr="0026126E">
        <w:rPr>
          <w:rFonts w:ascii="Times New Roman Bold" w:hAnsi="Times New Roman Bold"/>
          <w:b/>
          <w:bCs/>
          <w:smallCaps/>
          <w:snapToGrid/>
          <w:kern w:val="28"/>
          <w:sz w:val="24"/>
          <w:szCs w:val="32"/>
          <w:lang w:eastAsia="en-GB"/>
        </w:rPr>
        <w:t>VIII – Pièces justificatives relatives aux critères de sélection</w:t>
      </w:r>
    </w:p>
    <w:p w14:paraId="5C012189" w14:textId="77777777" w:rsidR="0026126E" w:rsidRPr="00DB67BF" w:rsidRDefault="0026126E" w:rsidP="0026126E">
      <w:pPr>
        <w:spacing w:after="0"/>
        <w:rPr>
          <w:noProof/>
          <w:snapToGrid/>
          <w:sz w:val="22"/>
          <w:szCs w:val="22"/>
          <w:lang w:eastAsia="en-GB"/>
        </w:rPr>
      </w:pPr>
      <w:r w:rsidRPr="00DB67BF">
        <w:rPr>
          <w:snapToGrid/>
          <w:sz w:val="22"/>
          <w:szCs w:val="22"/>
          <w:lang w:eastAsia="en-GB"/>
        </w:rPr>
        <w:t xml:space="preserve">Le dossier d’appel d’offres indique avec précision quelles sont les pièces justificatives que les entités associées doivent fournir pour démontrer que le candidat/soumissionnaire remplit les critères de sélection, et à quel moment il convient de fournir lesdites pièces. </w:t>
      </w:r>
    </w:p>
    <w:p w14:paraId="32705A30" w14:textId="77777777" w:rsidR="0026126E" w:rsidRPr="00DB67BF" w:rsidRDefault="0026126E" w:rsidP="0026126E">
      <w:pPr>
        <w:spacing w:before="100" w:beforeAutospacing="1" w:after="100" w:afterAutospacing="1"/>
        <w:jc w:val="both"/>
        <w:rPr>
          <w:noProof/>
          <w:snapToGrid/>
          <w:sz w:val="22"/>
          <w:szCs w:val="22"/>
          <w:lang w:eastAsia="en-GB"/>
        </w:rPr>
      </w:pPr>
      <w:r w:rsidRPr="00DB67BF">
        <w:rPr>
          <w:snapToGrid/>
          <w:sz w:val="22"/>
          <w:szCs w:val="22"/>
          <w:lang w:eastAsia="en-GB"/>
        </w:rPr>
        <w:t>Lorsque les pièces justificatives ne doivent pas accompagner la demande de participation/l’offre, la personne est invitée à préparer à l’avance les documents relatifs aux pièces justificatives, étant donné que le pouvoir adjudicateur demandera que lesdites pièces lui soient communiquées dans un délai réduit par l’attributaire présumé.</w:t>
      </w:r>
    </w:p>
    <w:p w14:paraId="1B40BFFA" w14:textId="77777777" w:rsidR="0026126E" w:rsidRPr="00DB67BF" w:rsidRDefault="0026126E" w:rsidP="0026126E">
      <w:pPr>
        <w:spacing w:before="100" w:beforeAutospacing="1" w:after="100" w:afterAutospacing="1"/>
        <w:jc w:val="both"/>
        <w:rPr>
          <w:snapToGrid/>
          <w:sz w:val="22"/>
          <w:szCs w:val="22"/>
          <w:lang w:eastAsia="en-GB"/>
        </w:rPr>
      </w:pPr>
      <w:r w:rsidRPr="00DB67BF">
        <w:rPr>
          <w:snapToGrid/>
          <w:sz w:val="22"/>
          <w:szCs w:val="22"/>
          <w:lang w:eastAsia="en-GB"/>
        </w:rPr>
        <w:t>La personne n’est pas tenue de fournir les pièces justificatives si elle les a déjà présentées aux fins d’une autre procédure de passation de marché du même pouvoir adjudicateur et si les documents en question sont toujours d’actualité.</w:t>
      </w:r>
    </w:p>
    <w:p w14:paraId="1E1199D0" w14:textId="77777777" w:rsidR="0026126E" w:rsidRPr="00DB67BF" w:rsidRDefault="0026126E" w:rsidP="0026126E">
      <w:pPr>
        <w:spacing w:before="100" w:beforeAutospacing="1" w:after="100" w:afterAutospacing="1"/>
        <w:jc w:val="both"/>
        <w:rPr>
          <w:snapToGrid/>
          <w:sz w:val="22"/>
          <w:szCs w:val="22"/>
          <w:lang w:eastAsia="en-GB"/>
        </w:rPr>
      </w:pPr>
      <w:r w:rsidRPr="00DB67BF">
        <w:rPr>
          <w:snapToGrid/>
          <w:sz w:val="22"/>
          <w:szCs w:val="22"/>
          <w:lang w:eastAsia="en-GB"/>
        </w:rPr>
        <w:t xml:space="preserve">Le signataire déclare que la personne a déjà fourni les preuves documentaires aux fins d’une précédente procédure et confirme qu’aucun changement n’est intervenu dans sa </w:t>
      </w:r>
      <w:proofErr w:type="gramStart"/>
      <w:r w:rsidRPr="00DB67BF">
        <w:rPr>
          <w:snapToGrid/>
          <w:sz w:val="22"/>
          <w:szCs w:val="22"/>
          <w:lang w:eastAsia="en-GB"/>
        </w:rPr>
        <w:t>situation:</w:t>
      </w:r>
      <w:proofErr w:type="gramEnd"/>
      <w:r w:rsidRPr="00DB67BF">
        <w:rPr>
          <w:snapToGrid/>
          <w:sz w:val="22"/>
          <w:szCs w:val="22"/>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126E" w:rsidRPr="0026126E" w14:paraId="4F54AFF2" w14:textId="77777777" w:rsidTr="00BD050E">
        <w:tc>
          <w:tcPr>
            <w:tcW w:w="4786" w:type="dxa"/>
            <w:shd w:val="clear" w:color="auto" w:fill="auto"/>
          </w:tcPr>
          <w:p w14:paraId="244678B0"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Document</w:t>
            </w:r>
          </w:p>
        </w:tc>
        <w:tc>
          <w:tcPr>
            <w:tcW w:w="4678" w:type="dxa"/>
            <w:shd w:val="clear" w:color="auto" w:fill="auto"/>
          </w:tcPr>
          <w:p w14:paraId="3E90AD49" w14:textId="77777777" w:rsidR="0026126E" w:rsidRPr="0026126E" w:rsidRDefault="0026126E" w:rsidP="0026126E">
            <w:pPr>
              <w:spacing w:before="100" w:beforeAutospacing="1" w:after="100" w:afterAutospacing="1"/>
              <w:jc w:val="center"/>
              <w:rPr>
                <w:b/>
                <w:snapToGrid/>
                <w:sz w:val="22"/>
                <w:szCs w:val="24"/>
                <w:lang w:eastAsia="en-GB"/>
              </w:rPr>
            </w:pPr>
            <w:r w:rsidRPr="0026126E">
              <w:rPr>
                <w:b/>
                <w:snapToGrid/>
                <w:sz w:val="22"/>
                <w:szCs w:val="24"/>
                <w:lang w:eastAsia="en-GB"/>
              </w:rPr>
              <w:t>Référence complète de la précédente procédure</w:t>
            </w:r>
          </w:p>
        </w:tc>
      </w:tr>
      <w:tr w:rsidR="0026126E" w:rsidRPr="0026126E" w14:paraId="215CEE8A" w14:textId="77777777" w:rsidTr="00BD050E">
        <w:tc>
          <w:tcPr>
            <w:tcW w:w="4786" w:type="dxa"/>
            <w:shd w:val="clear" w:color="auto" w:fill="auto"/>
          </w:tcPr>
          <w:p w14:paraId="7EEEBC5D" w14:textId="77777777" w:rsidR="0026126E" w:rsidRPr="00DB67BF" w:rsidRDefault="0026126E" w:rsidP="0026126E">
            <w:pPr>
              <w:spacing w:before="100" w:beforeAutospacing="1" w:after="100" w:afterAutospacing="1"/>
              <w:rPr>
                <w:snapToGrid/>
                <w:sz w:val="22"/>
                <w:szCs w:val="22"/>
                <w:lang w:eastAsia="en-GB"/>
              </w:rPr>
            </w:pPr>
            <w:r w:rsidRPr="00DB67BF">
              <w:rPr>
                <w:i/>
                <w:snapToGrid/>
                <w:sz w:val="22"/>
                <w:szCs w:val="22"/>
                <w:highlight w:val="lightGray"/>
                <w:lang w:eastAsia="en-GB"/>
              </w:rPr>
              <w:t>Insérer autant de lignes que nécessaire.</w:t>
            </w:r>
          </w:p>
        </w:tc>
        <w:tc>
          <w:tcPr>
            <w:tcW w:w="4678" w:type="dxa"/>
            <w:shd w:val="clear" w:color="auto" w:fill="auto"/>
          </w:tcPr>
          <w:p w14:paraId="27BD39BE" w14:textId="77777777" w:rsidR="0026126E" w:rsidRPr="0026126E" w:rsidRDefault="0026126E" w:rsidP="0026126E">
            <w:pPr>
              <w:spacing w:before="100" w:beforeAutospacing="1" w:after="100" w:afterAutospacing="1"/>
              <w:rPr>
                <w:snapToGrid/>
                <w:sz w:val="24"/>
                <w:szCs w:val="24"/>
                <w:lang w:eastAsia="en-GB"/>
              </w:rPr>
            </w:pPr>
          </w:p>
        </w:tc>
      </w:tr>
    </w:tbl>
    <w:p w14:paraId="0537E6AC" w14:textId="77777777" w:rsidR="0026126E" w:rsidRPr="00DB67BF" w:rsidRDefault="0026126E" w:rsidP="0026126E">
      <w:pPr>
        <w:spacing w:before="100" w:beforeAutospacing="1" w:after="100" w:afterAutospacing="1"/>
        <w:jc w:val="both"/>
        <w:rPr>
          <w:snapToGrid/>
          <w:sz w:val="22"/>
          <w:szCs w:val="22"/>
          <w:lang w:eastAsia="en-GB"/>
        </w:rPr>
      </w:pPr>
      <w:r w:rsidRPr="00DB67BF">
        <w:rPr>
          <w:snapToGrid/>
          <w:sz w:val="22"/>
          <w:szCs w:val="22"/>
          <w:lang w:eastAsia="en-GB"/>
        </w:rPr>
        <w:t xml:space="preserve">La personne n’est pas tenue de fournir les justificatifs si ceux-ci peuvent être consultés sans frais dans une base de données nationale. </w:t>
      </w:r>
    </w:p>
    <w:p w14:paraId="4C991359" w14:textId="77777777" w:rsidR="0026126E" w:rsidRPr="00DB67BF" w:rsidRDefault="0026126E" w:rsidP="0026126E">
      <w:pPr>
        <w:spacing w:before="100" w:beforeAutospacing="1" w:after="100" w:afterAutospacing="1"/>
        <w:jc w:val="both"/>
        <w:rPr>
          <w:snapToGrid/>
          <w:sz w:val="22"/>
          <w:szCs w:val="22"/>
          <w:lang w:eastAsia="en-GB"/>
        </w:rPr>
      </w:pPr>
      <w:r w:rsidRPr="00DB67BF">
        <w:rPr>
          <w:snapToGrid/>
          <w:sz w:val="22"/>
          <w:szCs w:val="22"/>
          <w:lang w:eastAsia="en-GB"/>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126E" w:rsidRPr="00DB67BF" w14:paraId="70743239" w14:textId="77777777" w:rsidTr="00BD050E">
        <w:tc>
          <w:tcPr>
            <w:tcW w:w="4786" w:type="dxa"/>
            <w:shd w:val="clear" w:color="auto" w:fill="auto"/>
          </w:tcPr>
          <w:p w14:paraId="27882662" w14:textId="77777777" w:rsidR="0026126E" w:rsidRPr="00DB67BF" w:rsidRDefault="0026126E" w:rsidP="0026126E">
            <w:pPr>
              <w:spacing w:before="100" w:beforeAutospacing="1" w:after="100" w:afterAutospacing="1"/>
              <w:jc w:val="center"/>
              <w:rPr>
                <w:b/>
                <w:bCs/>
                <w:snapToGrid/>
                <w:sz w:val="22"/>
                <w:szCs w:val="22"/>
                <w:lang w:eastAsia="en-GB"/>
              </w:rPr>
            </w:pPr>
            <w:r w:rsidRPr="00DB67BF">
              <w:rPr>
                <w:snapToGrid/>
                <w:sz w:val="22"/>
                <w:szCs w:val="22"/>
                <w:lang w:eastAsia="en-GB"/>
              </w:rPr>
              <w:t>Adresse internet de la base de données</w:t>
            </w:r>
          </w:p>
        </w:tc>
        <w:tc>
          <w:tcPr>
            <w:tcW w:w="4678" w:type="dxa"/>
            <w:shd w:val="clear" w:color="auto" w:fill="auto"/>
          </w:tcPr>
          <w:p w14:paraId="2D354A68" w14:textId="77777777" w:rsidR="0026126E" w:rsidRPr="00DB67BF" w:rsidRDefault="0026126E" w:rsidP="0026126E">
            <w:pPr>
              <w:spacing w:before="100" w:beforeAutospacing="1" w:after="100" w:afterAutospacing="1"/>
              <w:jc w:val="center"/>
              <w:rPr>
                <w:b/>
                <w:bCs/>
                <w:snapToGrid/>
                <w:sz w:val="22"/>
                <w:szCs w:val="22"/>
                <w:lang w:eastAsia="en-GB"/>
              </w:rPr>
            </w:pPr>
            <w:r w:rsidRPr="00DB67BF">
              <w:rPr>
                <w:snapToGrid/>
                <w:sz w:val="22"/>
                <w:szCs w:val="22"/>
                <w:lang w:eastAsia="en-GB"/>
              </w:rPr>
              <w:t xml:space="preserve">Données d’identification du document </w:t>
            </w:r>
          </w:p>
        </w:tc>
      </w:tr>
      <w:tr w:rsidR="0026126E" w:rsidRPr="00DB67BF" w14:paraId="3C5FA69E" w14:textId="77777777" w:rsidTr="00BD050E">
        <w:tc>
          <w:tcPr>
            <w:tcW w:w="4786" w:type="dxa"/>
            <w:shd w:val="clear" w:color="auto" w:fill="auto"/>
          </w:tcPr>
          <w:p w14:paraId="34B7A89F" w14:textId="77777777" w:rsidR="0026126E" w:rsidRPr="00DB67BF" w:rsidRDefault="0026126E" w:rsidP="0026126E">
            <w:pPr>
              <w:spacing w:before="100" w:beforeAutospacing="1" w:after="100" w:afterAutospacing="1"/>
              <w:rPr>
                <w:snapToGrid/>
                <w:sz w:val="22"/>
                <w:szCs w:val="22"/>
                <w:lang w:eastAsia="en-GB"/>
              </w:rPr>
            </w:pPr>
            <w:r w:rsidRPr="00DB67BF">
              <w:rPr>
                <w:i/>
                <w:snapToGrid/>
                <w:sz w:val="22"/>
                <w:szCs w:val="22"/>
                <w:highlight w:val="lightGray"/>
                <w:lang w:eastAsia="en-GB"/>
              </w:rPr>
              <w:t>Insérer autant de lignes que nécessaire.</w:t>
            </w:r>
          </w:p>
        </w:tc>
        <w:tc>
          <w:tcPr>
            <w:tcW w:w="4678" w:type="dxa"/>
            <w:shd w:val="clear" w:color="auto" w:fill="auto"/>
          </w:tcPr>
          <w:p w14:paraId="04CCB59B" w14:textId="77777777" w:rsidR="0026126E" w:rsidRPr="00DB67BF" w:rsidRDefault="0026126E" w:rsidP="0026126E">
            <w:pPr>
              <w:spacing w:before="100" w:beforeAutospacing="1" w:after="100" w:afterAutospacing="1"/>
              <w:rPr>
                <w:snapToGrid/>
                <w:sz w:val="22"/>
                <w:szCs w:val="22"/>
                <w:lang w:eastAsia="en-GB"/>
              </w:rPr>
            </w:pPr>
          </w:p>
        </w:tc>
      </w:tr>
    </w:tbl>
    <w:p w14:paraId="3C87D4CA" w14:textId="77777777" w:rsidR="0026126E" w:rsidRPr="0026126E" w:rsidRDefault="0026126E" w:rsidP="0026126E">
      <w:pPr>
        <w:spacing w:before="480" w:after="240"/>
        <w:jc w:val="both"/>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smallCaps/>
          <w:snapToGrid/>
          <w:sz w:val="24"/>
          <w:szCs w:val="24"/>
          <w:lang w:eastAsia="en-GB"/>
        </w:rPr>
        <w:lastRenderedPageBreak/>
        <w:t xml:space="preserve">C – Déclaration sur l’honneur relative à un montant de dette constaté dû à l’Union </w:t>
      </w:r>
    </w:p>
    <w:p w14:paraId="41FB179C" w14:textId="77777777" w:rsidR="0026126E" w:rsidRPr="0026126E" w:rsidRDefault="0026126E" w:rsidP="0026126E">
      <w:pPr>
        <w:spacing w:before="120"/>
        <w:jc w:val="both"/>
        <w:rPr>
          <w:b/>
          <w:bCs/>
          <w:i/>
          <w:iCs/>
          <w:noProof/>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par le candidat/soumissionnaire unique ou par chaque membre du groupement en cas de demande de participation ou d’offre conjointe (consortium)]</w:t>
      </w:r>
    </w:p>
    <w:p w14:paraId="58C5876C" w14:textId="77777777" w:rsidR="0026126E" w:rsidRPr="00DB67BF" w:rsidRDefault="0026126E" w:rsidP="0026126E">
      <w:pPr>
        <w:spacing w:before="120"/>
        <w:ind w:firstLine="1"/>
        <w:jc w:val="both"/>
        <w:rPr>
          <w:noProof/>
          <w:snapToGrid/>
          <w:sz w:val="22"/>
          <w:szCs w:val="22"/>
          <w:lang w:eastAsia="en-GB"/>
        </w:rPr>
      </w:pPr>
      <w:r w:rsidRPr="00DB67BF">
        <w:rPr>
          <w:snapToGrid/>
          <w:sz w:val="22"/>
          <w:szCs w:val="22"/>
          <w:lang w:eastAsia="en-GB"/>
        </w:rPr>
        <w:t>La personne qui, en tant que candidat/soumissionnaire unique ou membre d’une demande de participation ou d’une offre conjointe (consortium), soumet une demande de participation/offre dans le cadre de la procédure susmentionnée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26126E" w:rsidRPr="00DB67BF" w14:paraId="748CEA46" w14:textId="77777777" w:rsidTr="00BD050E">
        <w:tc>
          <w:tcPr>
            <w:tcW w:w="7379" w:type="dxa"/>
            <w:tcBorders>
              <w:top w:val="single" w:sz="4" w:space="0" w:color="auto"/>
              <w:left w:val="single" w:sz="4" w:space="0" w:color="auto"/>
              <w:bottom w:val="single" w:sz="4" w:space="0" w:color="auto"/>
              <w:right w:val="single" w:sz="4" w:space="0" w:color="auto"/>
            </w:tcBorders>
            <w:hideMark/>
          </w:tcPr>
          <w:p w14:paraId="2CE92C94" w14:textId="77777777" w:rsidR="0026126E" w:rsidRPr="00DB67BF" w:rsidRDefault="0026126E" w:rsidP="0026126E">
            <w:pPr>
              <w:numPr>
                <w:ilvl w:val="0"/>
                <w:numId w:val="20"/>
              </w:numPr>
              <w:spacing w:before="120" w:after="0"/>
              <w:contextualSpacing/>
              <w:jc w:val="both"/>
              <w:rPr>
                <w:snapToGrid/>
                <w:sz w:val="22"/>
                <w:szCs w:val="22"/>
                <w:lang w:eastAsia="en-GB"/>
              </w:rPr>
            </w:pPr>
            <w:proofErr w:type="gramStart"/>
            <w:r w:rsidRPr="00DB67BF">
              <w:rPr>
                <w:snapToGrid/>
                <w:sz w:val="22"/>
                <w:szCs w:val="22"/>
                <w:lang w:eastAsia="en-GB"/>
              </w:rPr>
              <w:t>déclare</w:t>
            </w:r>
            <w:proofErr w:type="gramEnd"/>
            <w:r w:rsidRPr="00DB67BF">
              <w:rPr>
                <w:snapToGrid/>
                <w:sz w:val="22"/>
                <w:szCs w:val="22"/>
                <w:lang w:eastAsia="en-GB"/>
              </w:rPr>
              <w:t xml:space="preserve"> que la personne:</w:t>
            </w:r>
          </w:p>
        </w:tc>
        <w:tc>
          <w:tcPr>
            <w:tcW w:w="951" w:type="dxa"/>
            <w:tcBorders>
              <w:top w:val="single" w:sz="4" w:space="0" w:color="auto"/>
              <w:left w:val="single" w:sz="4" w:space="0" w:color="auto"/>
              <w:bottom w:val="single" w:sz="4" w:space="0" w:color="auto"/>
              <w:right w:val="single" w:sz="4" w:space="0" w:color="auto"/>
            </w:tcBorders>
            <w:hideMark/>
          </w:tcPr>
          <w:p w14:paraId="085FE44A" w14:textId="77777777" w:rsidR="0026126E" w:rsidRPr="00DB67BF" w:rsidRDefault="0026126E" w:rsidP="0026126E">
            <w:pPr>
              <w:spacing w:before="240"/>
              <w:jc w:val="center"/>
              <w:rPr>
                <w:snapToGrid/>
                <w:sz w:val="22"/>
                <w:szCs w:val="22"/>
                <w:lang w:eastAsia="en-GB"/>
              </w:rPr>
            </w:pPr>
            <w:r w:rsidRPr="00DB67BF">
              <w:rPr>
                <w:snapToGrid/>
                <w:sz w:val="22"/>
                <w:szCs w:val="22"/>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61C59909" w14:textId="77777777" w:rsidR="0026126E" w:rsidRPr="00DB67BF" w:rsidRDefault="0026126E" w:rsidP="0026126E">
            <w:pPr>
              <w:spacing w:before="240"/>
              <w:jc w:val="center"/>
              <w:rPr>
                <w:snapToGrid/>
                <w:sz w:val="22"/>
                <w:szCs w:val="22"/>
                <w:lang w:eastAsia="en-GB"/>
              </w:rPr>
            </w:pPr>
            <w:r w:rsidRPr="00DB67BF">
              <w:rPr>
                <w:snapToGrid/>
                <w:sz w:val="22"/>
                <w:szCs w:val="22"/>
                <w:lang w:eastAsia="en-GB"/>
              </w:rPr>
              <w:t>NON</w:t>
            </w:r>
          </w:p>
        </w:tc>
      </w:tr>
      <w:tr w:rsidR="0026126E" w:rsidRPr="00DB67BF" w14:paraId="4853659A" w14:textId="77777777" w:rsidTr="00BD050E">
        <w:tc>
          <w:tcPr>
            <w:tcW w:w="7379" w:type="dxa"/>
            <w:tcBorders>
              <w:top w:val="single" w:sz="4" w:space="0" w:color="auto"/>
              <w:left w:val="single" w:sz="4" w:space="0" w:color="auto"/>
              <w:bottom w:val="single" w:sz="4" w:space="0" w:color="auto"/>
              <w:right w:val="single" w:sz="4" w:space="0" w:color="auto"/>
            </w:tcBorders>
            <w:hideMark/>
          </w:tcPr>
          <w:p w14:paraId="5D0470DF" w14:textId="77777777" w:rsidR="0026126E" w:rsidRPr="00DB67BF" w:rsidRDefault="0026126E" w:rsidP="0026126E">
            <w:pPr>
              <w:numPr>
                <w:ilvl w:val="0"/>
                <w:numId w:val="33"/>
              </w:numPr>
              <w:spacing w:before="40" w:after="40"/>
              <w:ind w:left="851"/>
              <w:contextualSpacing/>
              <w:jc w:val="both"/>
              <w:rPr>
                <w:noProof/>
                <w:snapToGrid/>
                <w:sz w:val="22"/>
                <w:szCs w:val="22"/>
                <w:lang w:eastAsia="en-GB"/>
              </w:rPr>
            </w:pPr>
            <w:proofErr w:type="gramStart"/>
            <w:r w:rsidRPr="00DB67BF">
              <w:rPr>
                <w:snapToGrid/>
                <w:sz w:val="22"/>
                <w:szCs w:val="22"/>
                <w:lang w:eastAsia="en-GB"/>
              </w:rPr>
              <w:t>a</w:t>
            </w:r>
            <w:proofErr w:type="gramEnd"/>
            <w:r w:rsidRPr="00DB67BF">
              <w:rPr>
                <w:snapToGrid/>
                <w:sz w:val="22"/>
                <w:szCs w:val="22"/>
                <w:lang w:eastAsia="en-GB"/>
              </w:rPr>
              <w:t xml:space="preserve">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14:paraId="0E6AF527" w14:textId="77777777" w:rsidR="0026126E" w:rsidRPr="00DB67BF" w:rsidRDefault="0026126E" w:rsidP="0026126E">
            <w:pPr>
              <w:spacing w:before="40" w:after="40"/>
              <w:jc w:val="center"/>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84BA05A" w14:textId="77777777" w:rsidR="0026126E" w:rsidRPr="00DB67BF" w:rsidRDefault="0026126E" w:rsidP="0026126E">
            <w:pPr>
              <w:spacing w:before="40" w:after="40"/>
              <w:jc w:val="center"/>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r>
    </w:tbl>
    <w:p w14:paraId="426D94AB" w14:textId="77777777" w:rsidR="0026126E" w:rsidRPr="0026126E" w:rsidRDefault="0026126E" w:rsidP="0026126E">
      <w:pPr>
        <w:numPr>
          <w:ilvl w:val="0"/>
          <w:numId w:val="26"/>
        </w:numPr>
        <w:spacing w:before="360" w:after="240"/>
        <w:jc w:val="both"/>
        <w:outlineLvl w:val="0"/>
        <w:rPr>
          <w:rFonts w:ascii="Times New Roman Bold" w:hAnsi="Times New Roman Bold"/>
          <w:b/>
          <w:bCs/>
          <w:smallCaps/>
          <w:noProof/>
          <w:snapToGrid/>
          <w:kern w:val="28"/>
          <w:sz w:val="24"/>
          <w:szCs w:val="32"/>
          <w:lang w:eastAsia="en-GB"/>
        </w:rPr>
      </w:pPr>
      <w:r w:rsidRPr="0026126E">
        <w:rPr>
          <w:rFonts w:ascii="Times New Roman Bold" w:hAnsi="Times New Roman Bold"/>
          <w:b/>
          <w:bCs/>
          <w:smallCaps/>
          <w:snapToGrid/>
          <w:kern w:val="28"/>
          <w:sz w:val="24"/>
          <w:szCs w:val="32"/>
          <w:lang w:eastAsia="en-GB"/>
        </w:rPr>
        <w:t xml:space="preserve">Déclaration sur l’honneur relative à l’offre soumise </w:t>
      </w:r>
    </w:p>
    <w:p w14:paraId="00ED4828" w14:textId="77777777" w:rsidR="0026126E" w:rsidRPr="0026126E" w:rsidRDefault="0026126E" w:rsidP="0026126E">
      <w:pPr>
        <w:spacing w:beforeAutospacing="1" w:after="0" w:afterAutospacing="1"/>
        <w:jc w:val="both"/>
        <w:rPr>
          <w:b/>
          <w:bCs/>
          <w:i/>
          <w:iCs/>
          <w:noProof/>
          <w:snapToGrid/>
          <w:sz w:val="24"/>
          <w:szCs w:val="24"/>
          <w:lang w:eastAsia="en-GB"/>
        </w:rPr>
      </w:pPr>
      <w:r w:rsidRPr="0026126E">
        <w:rPr>
          <w:b/>
          <w:i/>
          <w:snapToGrid/>
          <w:sz w:val="24"/>
          <w:szCs w:val="24"/>
          <w:lang w:eastAsia="en-GB"/>
        </w:rPr>
        <w:t>[</w:t>
      </w:r>
      <w:proofErr w:type="gramStart"/>
      <w:r w:rsidRPr="0026126E">
        <w:rPr>
          <w:b/>
          <w:i/>
          <w:snapToGrid/>
          <w:sz w:val="24"/>
          <w:szCs w:val="24"/>
          <w:lang w:eastAsia="en-GB"/>
        </w:rPr>
        <w:t>à</w:t>
      </w:r>
      <w:proofErr w:type="gramEnd"/>
      <w:r w:rsidRPr="0026126E">
        <w:rPr>
          <w:b/>
          <w:i/>
          <w:snapToGrid/>
          <w:sz w:val="24"/>
          <w:szCs w:val="24"/>
          <w:lang w:eastAsia="en-GB"/>
        </w:rPr>
        <w:t xml:space="preserve"> remplir individuellement par le candidat/soumissionnaire unique ou par le chef de file du groupement en cas de demande de participation ou d’offre conjointe (consortium)]</w:t>
      </w:r>
    </w:p>
    <w:p w14:paraId="29F5C674" w14:textId="77777777" w:rsidR="0026126E" w:rsidRPr="00DB67BF" w:rsidRDefault="0026126E" w:rsidP="0026126E">
      <w:pPr>
        <w:spacing w:beforeAutospacing="1" w:after="0" w:afterAutospacing="1"/>
        <w:jc w:val="both"/>
        <w:rPr>
          <w:snapToGrid/>
          <w:sz w:val="22"/>
          <w:szCs w:val="22"/>
          <w:lang w:eastAsia="en-GB"/>
        </w:rPr>
      </w:pPr>
      <w:r w:rsidRPr="00DB67BF">
        <w:rPr>
          <w:snapToGrid/>
          <w:sz w:val="22"/>
          <w:szCs w:val="22"/>
          <w:lang w:eastAsia="en-GB"/>
        </w:rPr>
        <w:t>Si la procédure comporte des lots, les déclarations dans cette partie D s’appliquent au(x) lot(s) pour le(s)quel(s) la demande de participation ou l’offre est soumise.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0"/>
        <w:gridCol w:w="801"/>
        <w:gridCol w:w="693"/>
      </w:tblGrid>
      <w:tr w:rsidR="0026126E" w:rsidRPr="00DB67BF" w14:paraId="1B3D934F" w14:textId="77777777" w:rsidTr="00BD050E">
        <w:tc>
          <w:tcPr>
            <w:tcW w:w="8188" w:type="dxa"/>
            <w:shd w:val="clear" w:color="auto" w:fill="auto"/>
          </w:tcPr>
          <w:p w14:paraId="54CB1227" w14:textId="77777777" w:rsidR="0026126E" w:rsidRPr="00DB67BF" w:rsidRDefault="0026126E" w:rsidP="0026126E">
            <w:pPr>
              <w:keepNext/>
              <w:numPr>
                <w:ilvl w:val="0"/>
                <w:numId w:val="20"/>
              </w:numPr>
              <w:spacing w:before="120" w:after="0"/>
              <w:ind w:left="499" w:hanging="357"/>
              <w:contextualSpacing/>
              <w:jc w:val="both"/>
              <w:rPr>
                <w:noProof/>
                <w:snapToGrid/>
                <w:sz w:val="22"/>
                <w:szCs w:val="22"/>
                <w:lang w:eastAsia="en-GB"/>
              </w:rPr>
            </w:pPr>
            <w:proofErr w:type="gramStart"/>
            <w:r w:rsidRPr="00DB67BF">
              <w:rPr>
                <w:snapToGrid/>
                <w:sz w:val="22"/>
                <w:szCs w:val="22"/>
                <w:lang w:eastAsia="en-GB"/>
              </w:rPr>
              <w:t>déclare</w:t>
            </w:r>
            <w:proofErr w:type="gramEnd"/>
            <w:r w:rsidRPr="00DB67BF">
              <w:rPr>
                <w:snapToGrid/>
                <w:sz w:val="22"/>
                <w:szCs w:val="22"/>
                <w:lang w:eastAsia="en-GB"/>
              </w:rPr>
              <w:t xml:space="preserve"> que la personne:</w:t>
            </w:r>
          </w:p>
        </w:tc>
        <w:tc>
          <w:tcPr>
            <w:tcW w:w="809" w:type="dxa"/>
            <w:shd w:val="clear" w:color="auto" w:fill="auto"/>
          </w:tcPr>
          <w:p w14:paraId="0D84487C" w14:textId="77777777" w:rsidR="0026126E" w:rsidRPr="00DB67BF" w:rsidRDefault="0026126E" w:rsidP="0026126E">
            <w:pPr>
              <w:spacing w:before="240"/>
              <w:jc w:val="center"/>
              <w:rPr>
                <w:noProof/>
                <w:snapToGrid/>
                <w:sz w:val="22"/>
                <w:szCs w:val="22"/>
                <w:lang w:eastAsia="en-GB"/>
              </w:rPr>
            </w:pPr>
            <w:r w:rsidRPr="00DB67BF">
              <w:rPr>
                <w:snapToGrid/>
                <w:sz w:val="22"/>
                <w:szCs w:val="22"/>
                <w:lang w:eastAsia="en-GB"/>
              </w:rPr>
              <w:t>OUI</w:t>
            </w:r>
          </w:p>
        </w:tc>
        <w:tc>
          <w:tcPr>
            <w:tcW w:w="467" w:type="dxa"/>
            <w:shd w:val="clear" w:color="auto" w:fill="auto"/>
          </w:tcPr>
          <w:p w14:paraId="26DD84D4" w14:textId="77777777" w:rsidR="0026126E" w:rsidRPr="00DB67BF" w:rsidRDefault="0026126E" w:rsidP="0026126E">
            <w:pPr>
              <w:spacing w:before="240"/>
              <w:jc w:val="center"/>
              <w:rPr>
                <w:noProof/>
                <w:snapToGrid/>
                <w:sz w:val="22"/>
                <w:szCs w:val="22"/>
                <w:lang w:eastAsia="en-GB"/>
              </w:rPr>
            </w:pPr>
            <w:r w:rsidRPr="00DB67BF">
              <w:rPr>
                <w:snapToGrid/>
                <w:sz w:val="22"/>
                <w:szCs w:val="22"/>
                <w:lang w:eastAsia="en-GB"/>
              </w:rPr>
              <w:t>NON</w:t>
            </w:r>
          </w:p>
        </w:tc>
      </w:tr>
      <w:tr w:rsidR="0026126E" w:rsidRPr="00DB67BF" w14:paraId="1C545CB5" w14:textId="77777777" w:rsidTr="00BD050E">
        <w:tc>
          <w:tcPr>
            <w:tcW w:w="8188" w:type="dxa"/>
            <w:shd w:val="clear" w:color="auto" w:fill="auto"/>
          </w:tcPr>
          <w:p w14:paraId="2448EC75" w14:textId="77777777" w:rsidR="0026126E" w:rsidRPr="00DB67BF" w:rsidRDefault="0026126E" w:rsidP="0026126E">
            <w:pPr>
              <w:numPr>
                <w:ilvl w:val="0"/>
                <w:numId w:val="34"/>
              </w:numPr>
              <w:spacing w:before="40" w:after="40"/>
              <w:ind w:left="993"/>
              <w:jc w:val="both"/>
              <w:rPr>
                <w:noProof/>
                <w:snapToGrid/>
                <w:sz w:val="22"/>
                <w:szCs w:val="22"/>
                <w:lang w:eastAsia="zh-CN"/>
              </w:rPr>
            </w:pPr>
            <w:r w:rsidRPr="00DB67BF">
              <w:rPr>
                <w:rFonts w:ascii="Arial" w:hAnsi="Arial"/>
                <w:snapToGrid/>
                <w:sz w:val="22"/>
                <w:szCs w:val="22"/>
                <w:lang w:eastAsia="zh-CN"/>
              </w:rPr>
              <w:t>[</w:t>
            </w:r>
            <w:proofErr w:type="gramStart"/>
            <w:r w:rsidRPr="00DB67BF">
              <w:rPr>
                <w:snapToGrid/>
                <w:sz w:val="22"/>
                <w:szCs w:val="22"/>
                <w:lang w:eastAsia="zh-CN"/>
              </w:rPr>
              <w:t>a</w:t>
            </w:r>
            <w:proofErr w:type="gramEnd"/>
            <w:r w:rsidRPr="00DB67BF">
              <w:rPr>
                <w:snapToGrid/>
                <w:sz w:val="22"/>
                <w:szCs w:val="22"/>
                <w:lang w:eastAsia="zh-CN"/>
              </w:rPr>
              <w:t xml:space="preserve"> préparé l’offre soumise</w:t>
            </w:r>
            <w:r w:rsidRPr="00DB67BF">
              <w:rPr>
                <w:rFonts w:ascii="Arial" w:hAnsi="Arial"/>
                <w:snapToGrid/>
                <w:sz w:val="22"/>
                <w:szCs w:val="22"/>
                <w:lang w:eastAsia="zh-CN"/>
              </w:rPr>
              <w:t>]</w:t>
            </w:r>
            <w:r w:rsidRPr="00DB67BF">
              <w:rPr>
                <w:snapToGrid/>
                <w:sz w:val="22"/>
                <w:szCs w:val="22"/>
                <w:lang w:eastAsia="zh-CN"/>
              </w:rPr>
              <w:t xml:space="preserve"> </w:t>
            </w:r>
            <w:r w:rsidRPr="00DB67BF">
              <w:rPr>
                <w:rFonts w:ascii="Arial" w:hAnsi="Arial"/>
                <w:snapToGrid/>
                <w:sz w:val="22"/>
                <w:szCs w:val="22"/>
                <w:lang w:eastAsia="zh-CN"/>
              </w:rPr>
              <w:t>[</w:t>
            </w:r>
            <w:r w:rsidRPr="00DB67BF">
              <w:rPr>
                <w:snapToGrid/>
                <w:sz w:val="22"/>
                <w:szCs w:val="22"/>
                <w:lang w:eastAsia="zh-CN"/>
              </w:rPr>
              <w:t>s’engage à préparer l’offre (si elle est invitée à présenter une offre)</w:t>
            </w:r>
            <w:r w:rsidRPr="00DB67BF">
              <w:rPr>
                <w:rFonts w:ascii="Arial" w:hAnsi="Arial"/>
                <w:snapToGrid/>
                <w:sz w:val="22"/>
                <w:szCs w:val="22"/>
                <w:lang w:eastAsia="zh-CN"/>
              </w:rPr>
              <w:t>]</w:t>
            </w:r>
            <w:r w:rsidRPr="00DB67BF">
              <w:rPr>
                <w:snapToGrid/>
                <w:sz w:val="22"/>
                <w:szCs w:val="22"/>
                <w:lang w:eastAsia="zh-CN"/>
              </w:rPr>
              <w:t xml:space="preserve"> en toute indépendance et de manière autonome par rapport aux autres offres soumises dans le cadre de la même procédure de passation de marché.</w:t>
            </w:r>
          </w:p>
        </w:tc>
        <w:tc>
          <w:tcPr>
            <w:tcW w:w="809" w:type="dxa"/>
            <w:shd w:val="clear" w:color="auto" w:fill="auto"/>
          </w:tcPr>
          <w:p w14:paraId="1CA4052B" w14:textId="77777777" w:rsidR="0026126E" w:rsidRPr="00DB67BF" w:rsidRDefault="0026126E" w:rsidP="0026126E">
            <w:pPr>
              <w:spacing w:before="240"/>
              <w:jc w:val="center"/>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c>
          <w:tcPr>
            <w:tcW w:w="467" w:type="dxa"/>
            <w:shd w:val="clear" w:color="auto" w:fill="auto"/>
          </w:tcPr>
          <w:p w14:paraId="5B671318" w14:textId="77777777" w:rsidR="0026126E" w:rsidRPr="00DB67BF" w:rsidRDefault="0026126E" w:rsidP="0026126E">
            <w:pPr>
              <w:spacing w:before="240"/>
              <w:jc w:val="center"/>
              <w:rPr>
                <w:noProof/>
                <w:snapToGrid/>
                <w:sz w:val="22"/>
                <w:szCs w:val="22"/>
                <w:lang w:eastAsia="en-GB"/>
              </w:rPr>
            </w:pPr>
            <w:r w:rsidRPr="00DB67BF">
              <w:rPr>
                <w:snapToGrid/>
                <w:sz w:val="22"/>
                <w:szCs w:val="22"/>
                <w:lang w:eastAsia="en-GB"/>
              </w:rPr>
              <w:fldChar w:fldCharType="begin">
                <w:ffData>
                  <w:name w:val="Check1"/>
                  <w:enabled/>
                  <w:calcOnExit w:val="0"/>
                  <w:checkBox>
                    <w:sizeAuto/>
                    <w:default w:val="0"/>
                  </w:checkBox>
                </w:ffData>
              </w:fldChar>
            </w:r>
            <w:r w:rsidRPr="00DB67BF">
              <w:rPr>
                <w:snapToGrid/>
                <w:sz w:val="22"/>
                <w:szCs w:val="22"/>
                <w:lang w:eastAsia="en-GB"/>
              </w:rPr>
              <w:instrText xml:space="preserve"> FORMCHECKBOX </w:instrText>
            </w:r>
            <w:r w:rsidR="005947F5">
              <w:rPr>
                <w:snapToGrid/>
                <w:sz w:val="22"/>
                <w:szCs w:val="22"/>
                <w:lang w:eastAsia="en-GB"/>
              </w:rPr>
            </w:r>
            <w:r w:rsidR="005947F5">
              <w:rPr>
                <w:snapToGrid/>
                <w:sz w:val="22"/>
                <w:szCs w:val="22"/>
                <w:lang w:eastAsia="en-GB"/>
              </w:rPr>
              <w:fldChar w:fldCharType="separate"/>
            </w:r>
            <w:r w:rsidRPr="00DB67BF">
              <w:rPr>
                <w:snapToGrid/>
                <w:sz w:val="22"/>
                <w:szCs w:val="22"/>
                <w:lang w:eastAsia="en-GB"/>
              </w:rPr>
              <w:fldChar w:fldCharType="end"/>
            </w:r>
          </w:p>
        </w:tc>
      </w:tr>
    </w:tbl>
    <w:p w14:paraId="6B754F30" w14:textId="77777777" w:rsidR="0026126E" w:rsidRPr="0026126E" w:rsidRDefault="0026126E" w:rsidP="0026126E">
      <w:pPr>
        <w:spacing w:before="40" w:after="40"/>
        <w:jc w:val="both"/>
        <w:rPr>
          <w:b/>
          <w:i/>
          <w:noProof/>
          <w:snapToGrid/>
          <w:sz w:val="24"/>
          <w:szCs w:val="24"/>
          <w:lang w:eastAsia="en-GB"/>
        </w:rPr>
      </w:pPr>
    </w:p>
    <w:p w14:paraId="0E6BD090" w14:textId="77777777" w:rsidR="0026126E" w:rsidRPr="0026126E" w:rsidRDefault="0026126E" w:rsidP="0026126E">
      <w:pPr>
        <w:spacing w:before="40" w:after="40"/>
        <w:jc w:val="both"/>
        <w:rPr>
          <w:b/>
          <w:i/>
          <w:noProof/>
          <w:snapToGrid/>
          <w:sz w:val="24"/>
          <w:szCs w:val="24"/>
          <w:lang w:eastAsia="en-GB"/>
        </w:rPr>
      </w:pPr>
    </w:p>
    <w:p w14:paraId="0677465B" w14:textId="4887E0E9" w:rsidR="0026126E" w:rsidRPr="00DB67BF" w:rsidRDefault="0026126E" w:rsidP="00BA1632">
      <w:pPr>
        <w:spacing w:before="40" w:after="40"/>
        <w:jc w:val="both"/>
        <w:rPr>
          <w:b/>
          <w:i/>
          <w:noProof/>
          <w:snapToGrid/>
          <w:sz w:val="22"/>
          <w:szCs w:val="22"/>
          <w:lang w:eastAsia="en-GB"/>
        </w:rPr>
      </w:pPr>
      <w:r w:rsidRPr="00DB67BF">
        <w:rPr>
          <w:b/>
          <w:i/>
          <w:snapToGrid/>
          <w:sz w:val="22"/>
          <w:szCs w:val="22"/>
          <w:lang w:eastAsia="en-GB"/>
        </w:rPr>
        <w:t>La personne doit immédiatement informer le pouvoir adjudicateur de toute modification de la situation déclarée.</w:t>
      </w:r>
    </w:p>
    <w:p w14:paraId="28D2CDE7" w14:textId="77777777" w:rsidR="0026126E" w:rsidRPr="00DB67BF" w:rsidRDefault="0026126E" w:rsidP="0026126E">
      <w:pPr>
        <w:spacing w:before="40" w:after="40"/>
        <w:jc w:val="both"/>
        <w:rPr>
          <w:b/>
          <w:i/>
          <w:noProof/>
          <w:snapToGrid/>
          <w:sz w:val="22"/>
          <w:szCs w:val="22"/>
          <w:lang w:eastAsia="en-GB"/>
        </w:rPr>
      </w:pPr>
      <w:r w:rsidRPr="00DB67BF">
        <w:rPr>
          <w:b/>
          <w:i/>
          <w:snapToGrid/>
          <w:sz w:val="22"/>
          <w:szCs w:val="22"/>
          <w:lang w:eastAsia="en-GB"/>
        </w:rPr>
        <w:t>La personne est susceptible d’être écartée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3A31DD47" w14:textId="77777777" w:rsidR="0026126E" w:rsidRPr="0026126E" w:rsidRDefault="0026126E" w:rsidP="0026126E">
      <w:pPr>
        <w:spacing w:before="40" w:after="40"/>
        <w:jc w:val="both"/>
        <w:rPr>
          <w:noProof/>
          <w:snapToGrid/>
          <w:sz w:val="24"/>
          <w:szCs w:val="24"/>
          <w:lang w:eastAsia="en-GB"/>
        </w:rPr>
      </w:pPr>
    </w:p>
    <w:p w14:paraId="2602B5C6" w14:textId="77777777" w:rsidR="0026126E" w:rsidRPr="0026126E" w:rsidRDefault="0026126E" w:rsidP="0026126E">
      <w:pPr>
        <w:spacing w:before="40" w:after="40"/>
        <w:jc w:val="both"/>
        <w:rPr>
          <w:noProof/>
          <w:snapToGrid/>
          <w:sz w:val="24"/>
          <w:szCs w:val="24"/>
          <w:lang w:eastAsia="en-GB"/>
        </w:rPr>
      </w:pPr>
    </w:p>
    <w:p w14:paraId="5104439F" w14:textId="77777777" w:rsidR="0026126E" w:rsidRPr="0026126E" w:rsidRDefault="0026126E" w:rsidP="0026126E">
      <w:pPr>
        <w:spacing w:before="40" w:after="40"/>
        <w:jc w:val="both"/>
        <w:rPr>
          <w:noProof/>
          <w:snapToGrid/>
          <w:sz w:val="24"/>
          <w:szCs w:val="24"/>
          <w:lang w:eastAsia="en-GB"/>
        </w:rPr>
      </w:pPr>
    </w:p>
    <w:p w14:paraId="2BA30AAC" w14:textId="2D98EEA5" w:rsidR="0026126E" w:rsidRDefault="0026126E" w:rsidP="0026126E">
      <w:pPr>
        <w:tabs>
          <w:tab w:val="left" w:pos="4395"/>
          <w:tab w:val="left" w:pos="7797"/>
        </w:tabs>
        <w:spacing w:before="40" w:after="40"/>
        <w:jc w:val="both"/>
        <w:rPr>
          <w:snapToGrid/>
          <w:sz w:val="22"/>
          <w:szCs w:val="22"/>
          <w:lang w:eastAsia="en-GB"/>
        </w:rPr>
      </w:pPr>
      <w:r w:rsidRPr="00DB67BF">
        <w:rPr>
          <w:snapToGrid/>
          <w:sz w:val="22"/>
          <w:szCs w:val="22"/>
          <w:lang w:eastAsia="en-GB"/>
        </w:rPr>
        <w:t>Nom et prénoms</w:t>
      </w:r>
      <w:r w:rsidRPr="00DB67BF">
        <w:rPr>
          <w:snapToGrid/>
          <w:sz w:val="22"/>
          <w:szCs w:val="22"/>
          <w:lang w:eastAsia="en-GB"/>
        </w:rPr>
        <w:tab/>
        <w:t>Date</w:t>
      </w:r>
      <w:r w:rsidRPr="00DB67BF">
        <w:rPr>
          <w:snapToGrid/>
          <w:sz w:val="22"/>
          <w:szCs w:val="22"/>
          <w:lang w:eastAsia="en-GB"/>
        </w:rPr>
        <w:tab/>
        <w:t>Signature</w:t>
      </w:r>
    </w:p>
    <w:p w14:paraId="1F7CB6D7" w14:textId="77777777" w:rsidR="00351A4C" w:rsidRPr="00DB67BF" w:rsidRDefault="00351A4C" w:rsidP="0026126E">
      <w:pPr>
        <w:tabs>
          <w:tab w:val="left" w:pos="4395"/>
          <w:tab w:val="left" w:pos="7797"/>
        </w:tabs>
        <w:spacing w:before="40" w:after="40"/>
        <w:jc w:val="both"/>
        <w:rPr>
          <w:noProof/>
          <w:snapToGrid/>
          <w:sz w:val="22"/>
          <w:szCs w:val="22"/>
          <w:lang w:eastAsia="en-GB"/>
        </w:rPr>
      </w:pPr>
    </w:p>
    <w:p w14:paraId="28DD2F25" w14:textId="77777777" w:rsidR="0026126E" w:rsidRPr="00DB67BF" w:rsidRDefault="0026126E" w:rsidP="0026126E">
      <w:pPr>
        <w:spacing w:after="0"/>
        <w:rPr>
          <w:snapToGrid/>
          <w:sz w:val="22"/>
          <w:szCs w:val="22"/>
          <w:lang w:eastAsia="en-GB"/>
        </w:rPr>
      </w:pPr>
    </w:p>
    <w:p w14:paraId="2B835EEF" w14:textId="26DE3308" w:rsidR="0026126E" w:rsidRPr="00DB67BF" w:rsidRDefault="00351A4C" w:rsidP="005020EE">
      <w:pPr>
        <w:pStyle w:val="Blockquote"/>
        <w:spacing w:before="240"/>
        <w:ind w:left="0" w:right="0"/>
        <w:jc w:val="both"/>
        <w:rPr>
          <w:sz w:val="22"/>
          <w:szCs w:val="22"/>
        </w:rPr>
      </w:pPr>
      <w:r w:rsidRPr="00351A4C">
        <w:rPr>
          <w:sz w:val="22"/>
          <w:szCs w:val="22"/>
        </w:rPr>
        <w:t xml:space="preserve">Cachet de la société/de </w:t>
      </w:r>
      <w:proofErr w:type="gramStart"/>
      <w:r w:rsidRPr="00351A4C">
        <w:rPr>
          <w:sz w:val="22"/>
          <w:szCs w:val="22"/>
        </w:rPr>
        <w:t>l’entreprise:</w:t>
      </w:r>
      <w:proofErr w:type="gramEnd"/>
    </w:p>
    <w:sectPr w:rsidR="0026126E" w:rsidRPr="00DB67BF"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1BD2" w14:textId="77777777" w:rsidR="001D26D8" w:rsidRPr="006A5F84" w:rsidRDefault="001D26D8">
      <w:r w:rsidRPr="006A5F84">
        <w:separator/>
      </w:r>
    </w:p>
  </w:endnote>
  <w:endnote w:type="continuationSeparator" w:id="0">
    <w:p w14:paraId="1294B96C" w14:textId="77777777" w:rsidR="001D26D8" w:rsidRPr="006A5F84" w:rsidRDefault="001D26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1D1D" w14:textId="4E424B20" w:rsidR="004C51DD" w:rsidRPr="006A5F84" w:rsidRDefault="00376642" w:rsidP="00A857CE">
    <w:pPr>
      <w:pStyle w:val="Pieddepage"/>
      <w:tabs>
        <w:tab w:val="clear" w:pos="4320"/>
        <w:tab w:val="clear" w:pos="8640"/>
        <w:tab w:val="right" w:pos="9356"/>
      </w:tabs>
      <w:spacing w:after="0"/>
      <w:rPr>
        <w:sz w:val="18"/>
        <w:szCs w:val="18"/>
      </w:rPr>
    </w:pPr>
    <w:r>
      <w:rPr>
        <w:b/>
        <w:sz w:val="18"/>
      </w:rPr>
      <w:t>202</w:t>
    </w:r>
    <w:r w:rsidR="00A857CE">
      <w:rPr>
        <w:b/>
        <w:sz w:val="18"/>
      </w:rPr>
      <w:t>5</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1</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4989E7CE" w14:textId="2A8935FC" w:rsidR="004C51DD" w:rsidRPr="006A5F84" w:rsidRDefault="00503F7D" w:rsidP="00A857CE">
    <w:pPr>
      <w:pStyle w:val="Pieddepage"/>
      <w:tabs>
        <w:tab w:val="clear" w:pos="4320"/>
        <w:tab w:val="clear" w:pos="8640"/>
        <w:tab w:val="right" w:pos="9354"/>
      </w:tabs>
      <w:spacing w:after="0"/>
      <w:rPr>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469" w14:textId="77777777" w:rsidR="004C51DD" w:rsidRPr="006A5F84" w:rsidRDefault="004C51DD" w:rsidP="0047783A">
    <w:pPr>
      <w:pStyle w:val="Pieddepage"/>
      <w:tabs>
        <w:tab w:val="clear" w:pos="4320"/>
        <w:tab w:val="clear" w:pos="8640"/>
        <w:tab w:val="right" w:pos="8505"/>
      </w:tabs>
      <w:spacing w:after="0"/>
      <w:rPr>
        <w:sz w:val="18"/>
        <w:szCs w:val="18"/>
      </w:rPr>
    </w:pPr>
    <w:r>
      <w:rPr>
        <w:b/>
        <w:sz w:val="18"/>
      </w:rPr>
      <w:t>Novembre 2010</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sidRPr="006A5F84">
      <w:rPr>
        <w:sz w:val="18"/>
      </w:rPr>
      <w:t>6</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10</w:t>
    </w:r>
    <w:r w:rsidRPr="006A5F84">
      <w:rPr>
        <w:sz w:val="18"/>
      </w:rPr>
      <w:fldChar w:fldCharType="end"/>
    </w:r>
  </w:p>
  <w:p w14:paraId="7426ACB6" w14:textId="77777777" w:rsidR="004C51DD" w:rsidRPr="006A5F84" w:rsidRDefault="004C51DD" w:rsidP="0047783A">
    <w:pPr>
      <w:pStyle w:val="Pieddepage"/>
      <w:spacing w:after="0"/>
      <w:rPr>
        <w:szCs w:val="18"/>
      </w:rPr>
    </w:pPr>
    <w:r w:rsidRPr="006A5F84">
      <w:rPr>
        <w:sz w:val="18"/>
      </w:rPr>
      <w:fldChar w:fldCharType="begin"/>
    </w:r>
    <w:r w:rsidRPr="006A5F84">
      <w:rPr>
        <w:sz w:val="18"/>
      </w:rPr>
      <w:instrText xml:space="preserve"> FILENAME </w:instrText>
    </w:r>
    <w:r w:rsidRPr="006A5F84">
      <w:rPr>
        <w:sz w:val="18"/>
      </w:rPr>
      <w:fldChar w:fldCharType="separate"/>
    </w:r>
    <w:r>
      <w:rPr>
        <w:sz w:val="18"/>
      </w:rPr>
      <w:t>c4_l_tenderform_en.doc</w:t>
    </w:r>
    <w:r w:rsidRPr="006A5F84">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6AB" w14:textId="77777777" w:rsidR="00A857CE" w:rsidRPr="006A5F84" w:rsidRDefault="00A857CE" w:rsidP="00A857CE">
    <w:pPr>
      <w:pStyle w:val="Pieddepage"/>
      <w:tabs>
        <w:tab w:val="clear" w:pos="4320"/>
        <w:tab w:val="clear" w:pos="8640"/>
        <w:tab w:val="right" w:pos="14600"/>
      </w:tabs>
      <w:spacing w:after="0"/>
      <w:rPr>
        <w:sz w:val="18"/>
        <w:szCs w:val="18"/>
      </w:rPr>
    </w:pPr>
    <w:r>
      <w:rPr>
        <w:b/>
        <w:sz w:val="18"/>
      </w:rPr>
      <w:t>2025</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Pr>
        <w:sz w:val="18"/>
      </w:rPr>
      <w:t>1</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12</w:t>
    </w:r>
    <w:r w:rsidRPr="006A5F84">
      <w:rPr>
        <w:sz w:val="18"/>
      </w:rPr>
      <w:fldChar w:fldCharType="end"/>
    </w:r>
  </w:p>
  <w:p w14:paraId="4FE769C2" w14:textId="77777777" w:rsidR="00A857CE" w:rsidRPr="006A5F84" w:rsidRDefault="00A857CE" w:rsidP="00A857CE">
    <w:pPr>
      <w:pStyle w:val="Pieddepage"/>
      <w:tabs>
        <w:tab w:val="clear" w:pos="4320"/>
        <w:tab w:val="clear" w:pos="8640"/>
      </w:tabs>
      <w:spacing w:after="0"/>
      <w:rPr>
        <w:szCs w:val="18"/>
      </w:rPr>
    </w:pPr>
    <w:r>
      <w:rPr>
        <w:sz w:val="18"/>
      </w:rPr>
      <w:fldChar w:fldCharType="begin"/>
    </w:r>
    <w:r>
      <w:rPr>
        <w:sz w:val="18"/>
      </w:rPr>
      <w:instrText xml:space="preserve"> FILENAME   \* MERGEFORMAT </w:instrText>
    </w:r>
    <w:r>
      <w:rPr>
        <w:sz w:val="18"/>
      </w:rPr>
      <w:fldChar w:fldCharType="separate"/>
    </w:r>
    <w:r>
      <w:rPr>
        <w:noProof/>
        <w:sz w:val="18"/>
      </w:rPr>
      <w:t>c4l_tenderform_fr.docx</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EFC5" w14:textId="411910A7" w:rsidR="004C51DD" w:rsidRPr="006A5F84" w:rsidRDefault="003F0370" w:rsidP="00601A79">
    <w:pPr>
      <w:pStyle w:val="Pieddepage"/>
      <w:tabs>
        <w:tab w:val="clear" w:pos="4320"/>
        <w:tab w:val="clear" w:pos="8640"/>
        <w:tab w:val="right" w:pos="14175"/>
      </w:tabs>
      <w:spacing w:after="0"/>
      <w:rPr>
        <w:sz w:val="18"/>
        <w:szCs w:val="18"/>
      </w:rPr>
    </w:pPr>
    <w:r>
      <w:rPr>
        <w:b/>
        <w:sz w:val="18"/>
      </w:rPr>
      <w:t>2021.1</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5</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59B445A9" w14:textId="77777777" w:rsidR="004C51DD" w:rsidRPr="006A5F84" w:rsidRDefault="004C51DD" w:rsidP="0047783A">
    <w:pPr>
      <w:pStyle w:val="Pieddepage"/>
      <w:spacing w:after="0"/>
      <w:rPr>
        <w:szCs w:val="18"/>
      </w:rPr>
    </w:pPr>
    <w:r w:rsidRPr="00601A79">
      <w:rPr>
        <w:sz w:val="18"/>
      </w:rPr>
      <w:fldChar w:fldCharType="begin"/>
    </w:r>
    <w:r w:rsidRPr="00601A79">
      <w:rPr>
        <w:sz w:val="18"/>
      </w:rPr>
      <w:instrText xml:space="preserve"> FILENAME </w:instrText>
    </w:r>
    <w:r w:rsidRPr="00601A79">
      <w:rPr>
        <w:sz w:val="18"/>
      </w:rPr>
      <w:fldChar w:fldCharType="separate"/>
    </w:r>
    <w:r>
      <w:rPr>
        <w:sz w:val="18"/>
      </w:rPr>
      <w:t>c4l_tenderform_en.doc</w:t>
    </w:r>
    <w:r w:rsidRPr="00601A79">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7D2" w14:textId="27F6674A" w:rsidR="004C51DD" w:rsidRPr="00601A79" w:rsidRDefault="00625CFA" w:rsidP="00601A79">
    <w:pPr>
      <w:pStyle w:val="Pieddepage"/>
      <w:tabs>
        <w:tab w:val="clear" w:pos="4320"/>
        <w:tab w:val="clear" w:pos="8640"/>
        <w:tab w:val="right" w:pos="8647"/>
      </w:tabs>
      <w:spacing w:after="0"/>
      <w:ind w:right="6"/>
      <w:rPr>
        <w:rStyle w:val="Numrodepage"/>
        <w:sz w:val="18"/>
        <w:szCs w:val="18"/>
      </w:rPr>
    </w:pPr>
    <w:r>
      <w:rPr>
        <w:b/>
        <w:sz w:val="18"/>
      </w:rPr>
      <w:t>202</w:t>
    </w:r>
    <w:r w:rsidR="00A857CE">
      <w:rPr>
        <w:b/>
        <w:sz w:val="18"/>
      </w:rPr>
      <w:t>5</w:t>
    </w:r>
    <w:r>
      <w:rPr>
        <w:sz w:val="18"/>
      </w:rPr>
      <w:tab/>
    </w:r>
    <w:r>
      <w:rPr>
        <w:rStyle w:val="Numrodepage"/>
        <w:sz w:val="18"/>
      </w:rPr>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8</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5816CDCF" w14:textId="113E154C" w:rsidR="004C51DD" w:rsidRPr="00601A79" w:rsidRDefault="00503F7D" w:rsidP="00503F7D">
    <w:pPr>
      <w:spacing w:after="0"/>
      <w:rPr>
        <w:sz w:val="18"/>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558" w14:textId="65489C7C" w:rsidR="004C51DD" w:rsidRPr="00601A79" w:rsidRDefault="00503F7D" w:rsidP="00A857CE">
    <w:pPr>
      <w:pStyle w:val="Pieddepage"/>
      <w:tabs>
        <w:tab w:val="clear" w:pos="8640"/>
        <w:tab w:val="right" w:pos="8788"/>
      </w:tabs>
      <w:spacing w:after="0"/>
      <w:rPr>
        <w:rStyle w:val="Numrodepage"/>
        <w:sz w:val="18"/>
        <w:szCs w:val="18"/>
      </w:rPr>
    </w:pPr>
    <w:r>
      <w:rPr>
        <w:b/>
        <w:sz w:val="18"/>
      </w:rPr>
      <w:t>202</w:t>
    </w:r>
    <w:r w:rsidR="00A857CE">
      <w:rPr>
        <w:b/>
        <w:sz w:val="18"/>
      </w:rPr>
      <w:t>5</w:t>
    </w:r>
    <w:r>
      <w:rPr>
        <w:sz w:val="18"/>
      </w:rPr>
      <w:tab/>
    </w:r>
    <w:r>
      <w:rPr>
        <w:sz w:val="18"/>
      </w:rPr>
      <w:tab/>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7</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0577C36E" w14:textId="6D8D6AD7" w:rsidR="004C51DD" w:rsidRPr="00601A79" w:rsidRDefault="00503F7D" w:rsidP="00503F7D">
    <w:pPr>
      <w:pStyle w:val="Pieddepage"/>
      <w:tabs>
        <w:tab w:val="clear" w:pos="8640"/>
        <w:tab w:val="right" w:pos="8505"/>
      </w:tabs>
      <w:spacing w:after="0"/>
      <w:rPr>
        <w:sz w:val="18"/>
        <w:szCs w:val="18"/>
      </w:rPr>
    </w:pPr>
    <w:r>
      <w:rPr>
        <w:rStyle w:val="Numrodepage"/>
        <w:sz w:val="18"/>
      </w:rPr>
      <w:fldChar w:fldCharType="begin"/>
    </w:r>
    <w:r>
      <w:rPr>
        <w:rStyle w:val="Numrodepage"/>
        <w:sz w:val="18"/>
      </w:rPr>
      <w:instrText xml:space="preserve"> FILENAME   \* MERGEFORMAT </w:instrText>
    </w:r>
    <w:r>
      <w:rPr>
        <w:rStyle w:val="Numrodepage"/>
        <w:sz w:val="18"/>
      </w:rPr>
      <w:fldChar w:fldCharType="separate"/>
    </w:r>
    <w:r w:rsidR="00A857CE">
      <w:rPr>
        <w:rStyle w:val="Numrodepage"/>
        <w:noProof/>
        <w:sz w:val="18"/>
      </w:rPr>
      <w:t>c4l_tenderform_fr.docx</w:t>
    </w:r>
    <w:r>
      <w:rPr>
        <w:rStyle w:val="Numrodepag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21A6" w14:textId="77777777" w:rsidR="001D26D8" w:rsidRPr="006A5F84" w:rsidRDefault="001D26D8">
      <w:r w:rsidRPr="006A5F84">
        <w:separator/>
      </w:r>
    </w:p>
  </w:footnote>
  <w:footnote w:type="continuationSeparator" w:id="0">
    <w:p w14:paraId="321740D6" w14:textId="77777777" w:rsidR="001D26D8" w:rsidRPr="006A5F84" w:rsidRDefault="001D26D8">
      <w:r w:rsidRPr="006A5F84">
        <w:continuationSeparator/>
      </w:r>
    </w:p>
  </w:footnote>
  <w:footnote w:id="1">
    <w:p w14:paraId="120196A8" w14:textId="7F392C31" w:rsidR="00043E19" w:rsidRPr="00D2247E" w:rsidRDefault="00043E19" w:rsidP="00D2247E">
      <w:pPr>
        <w:pStyle w:val="Notedebasdepage"/>
        <w:jc w:val="both"/>
        <w:rPr>
          <w:lang w:val="fr-BE"/>
        </w:rPr>
      </w:pPr>
      <w:r>
        <w:rPr>
          <w:rStyle w:val="Appelnotedebasdep"/>
        </w:rPr>
        <w:footnoteRef/>
      </w:r>
      <w:r>
        <w:t xml:space="preserve">  </w:t>
      </w:r>
      <w:r w:rsidRPr="00043E19">
        <w:t xml:space="preserve">Si le soumissionnaire est une personne physique, </w:t>
      </w:r>
      <w:r w:rsidR="004D698C">
        <w:t>indiquer</w:t>
      </w:r>
      <w:r w:rsidRPr="00043E19">
        <w:t xml:space="preserve"> sa nationalité.</w:t>
      </w:r>
    </w:p>
  </w:footnote>
  <w:footnote w:id="2">
    <w:p w14:paraId="6CECD933" w14:textId="23182200" w:rsidR="00043E19" w:rsidRPr="00D2247E" w:rsidRDefault="00043E19" w:rsidP="00D2247E">
      <w:pPr>
        <w:pStyle w:val="Notedebasdepage"/>
        <w:ind w:left="142" w:hanging="142"/>
        <w:jc w:val="both"/>
        <w:rPr>
          <w:lang w:val="fr-BE"/>
        </w:rPr>
      </w:pPr>
      <w:r>
        <w:rPr>
          <w:rStyle w:val="Appelnotedebasdep"/>
        </w:rPr>
        <w:footnoteRef/>
      </w:r>
      <w:r>
        <w:t xml:space="preserve"> </w:t>
      </w:r>
      <w:r w:rsidRPr="00043E19">
        <w:t>Le numéro PIC ne s’applique pas en gestion indirecte lorsque le pays partenaire effectue les paiements. Voir</w:t>
      </w:r>
      <w:r>
        <w:t xml:space="preserve"> </w:t>
      </w:r>
      <w:r w:rsidRPr="00043E19">
        <w:t xml:space="preserve">section 10, annexe </w:t>
      </w:r>
      <w:proofErr w:type="spellStart"/>
      <w:r w:rsidRPr="00043E19">
        <w:t>c4b</w:t>
      </w:r>
      <w:proofErr w:type="spellEnd"/>
      <w:r w:rsidRPr="00043E19">
        <w:t>.</w:t>
      </w:r>
    </w:p>
  </w:footnote>
  <w:footnote w:id="3">
    <w:p w14:paraId="66DDDA34" w14:textId="79570F8A" w:rsidR="00043E19" w:rsidRPr="006A5F84" w:rsidRDefault="00043E19" w:rsidP="005020EE">
      <w:pPr>
        <w:tabs>
          <w:tab w:val="left" w:pos="0"/>
        </w:tabs>
        <w:ind w:left="142" w:hanging="142"/>
        <w:jc w:val="both"/>
      </w:pPr>
      <w:r>
        <w:rPr>
          <w:rStyle w:val="Appelnotedebasdep"/>
        </w:rPr>
        <w:footnoteRef/>
      </w:r>
      <w:r>
        <w:tab/>
        <w:t>Ajoutez ou supprimez autant de lignes que nécessaire pour les membres. Veuillez noter qu’</w:t>
      </w:r>
      <w:bookmarkStart w:id="6" w:name="_Hlk169273427"/>
      <w:r>
        <w:t>une entité pourvoyeuse de capacités/</w:t>
      </w:r>
      <w:bookmarkEnd w:id="6"/>
      <w:r>
        <w:t>un sous-traitant n'est pas considéré[e] comme un membre aux fins du présent appel d’offres</w:t>
      </w:r>
      <w:bookmarkStart w:id="7" w:name="_Hlk169273537"/>
      <w:r>
        <w:t xml:space="preserve">. </w:t>
      </w:r>
      <w:bookmarkStart w:id="8" w:name="_Hlk169273455"/>
      <w:r>
        <w:t>De ce fait, les données des entités pourvoyeuses de capacités/sous-traitants ne doivent pas figurer dans les données relatives à la capacité économique, financière et professionnelle, mais dans un document distinct.</w:t>
      </w:r>
      <w:bookmarkEnd w:id="7"/>
      <w:r>
        <w:t xml:space="preserve"> </w:t>
      </w:r>
      <w:bookmarkEnd w:id="8"/>
      <w:r>
        <w:t>Dans le cas où la présente offre est soumise par un seul soumissionnaire, son nom devrait être indiqué sous la rubrique</w:t>
      </w:r>
      <w:proofErr w:type="gramStart"/>
      <w:r>
        <w:t xml:space="preserve"> «</w:t>
      </w:r>
      <w:r>
        <w:rPr>
          <w:b/>
        </w:rPr>
        <w:t>chef</w:t>
      </w:r>
      <w:proofErr w:type="gramEnd"/>
      <w:r>
        <w:rPr>
          <w:b/>
        </w:rPr>
        <w:t xml:space="preserve"> de file</w:t>
      </w:r>
      <w:r>
        <w:t xml:space="preserve">» (et toutes les autres lignes devraient être supprimées). </w:t>
      </w:r>
      <w:bookmarkStart w:id="9" w:name="_Hlk169273558"/>
      <w:bookmarkStart w:id="10" w:name="_Hlk169273469"/>
      <w:r>
        <w:t>Tout changement dans l’identité du chef de file et/ou de l’un des membres du consortium entre la date limite de réception des demandes de participation indiquée dans l’avis de marché et l’attribution du marché est interdit sans l’autorisation écrite préalable du pouvoir adjudicateur.</w:t>
      </w:r>
      <w:bookmarkEnd w:id="9"/>
      <w:bookmarkEnd w:id="10"/>
    </w:p>
  </w:footnote>
  <w:footnote w:id="4">
    <w:p w14:paraId="1183930E" w14:textId="7B43CD1D" w:rsidR="00080186" w:rsidRPr="00D2247E" w:rsidRDefault="00080186">
      <w:pPr>
        <w:pStyle w:val="Notedebasdepage"/>
        <w:rPr>
          <w:lang w:val="fr-BE"/>
        </w:rPr>
      </w:pPr>
      <w:r>
        <w:rPr>
          <w:rStyle w:val="Appelnotedebasdep"/>
        </w:rPr>
        <w:footnoteRef/>
      </w:r>
      <w:r>
        <w:t xml:space="preserve"> </w:t>
      </w:r>
      <w:r w:rsidR="00E419A0" w:rsidRPr="00E419A0">
        <w:t>Ajoute</w:t>
      </w:r>
      <w:r w:rsidR="004D698C">
        <w:t>r</w:t>
      </w:r>
      <w:r w:rsidR="00E419A0" w:rsidRPr="00E419A0">
        <w:t xml:space="preserve"> uniquement les coordonnées bancaires du chef de file auquel les paiements au titre du contrat proposé </w:t>
      </w:r>
      <w:r w:rsidR="004D698C">
        <w:t>doivent</w:t>
      </w:r>
      <w:r w:rsidR="00E419A0" w:rsidRPr="00E419A0">
        <w:t xml:space="preserve"> être effectués </w:t>
      </w:r>
      <w:r w:rsidR="004D698C">
        <w:t>si le</w:t>
      </w:r>
      <w:r w:rsidR="00E419A0" w:rsidRPr="00E419A0">
        <w:t xml:space="preserve"> marché</w:t>
      </w:r>
      <w:r w:rsidR="004D698C">
        <w:t xml:space="preserve"> vous est attribué</w:t>
      </w:r>
      <w:r w:rsidR="00E419A0" w:rsidRPr="00E419A0">
        <w:t>.</w:t>
      </w:r>
    </w:p>
  </w:footnote>
  <w:footnote w:id="5">
    <w:p w14:paraId="6808D8C0" w14:textId="1BFC0E15" w:rsidR="004C51DD" w:rsidRPr="006A5F84" w:rsidRDefault="004C51DD" w:rsidP="005020EE">
      <w:pPr>
        <w:spacing w:after="60"/>
        <w:ind w:left="142" w:hanging="142"/>
      </w:pPr>
      <w:r>
        <w:rPr>
          <w:rStyle w:val="Appelnotedebasdep"/>
        </w:rPr>
        <w:footnoteRef/>
      </w:r>
      <w:r>
        <w:tab/>
        <w:t>Les personnes physiques doivent prouver leur capacité conformément aux critères de sélection et en utilisant les moyens appropriés.</w:t>
      </w:r>
    </w:p>
  </w:footnote>
  <w:footnote w:id="6">
    <w:p w14:paraId="3670321D" w14:textId="2FB4F34D" w:rsidR="004C51DD" w:rsidRPr="006A5F84" w:rsidRDefault="004C51DD" w:rsidP="005020EE">
      <w:pPr>
        <w:spacing w:after="60"/>
        <w:ind w:left="142" w:hanging="142"/>
        <w:jc w:val="both"/>
      </w:pPr>
      <w:r>
        <w:rPr>
          <w:rStyle w:val="Appelnotedebasdep"/>
        </w:rPr>
        <w:footnoteRef/>
      </w:r>
      <w:r>
        <w:tab/>
        <w:t>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7">
    <w:p w14:paraId="093F5FC0" w14:textId="4BE6A93D" w:rsidR="00F20AA1" w:rsidRPr="006A5F84" w:rsidRDefault="00F20AA1" w:rsidP="005020EE">
      <w:pPr>
        <w:spacing w:after="60"/>
        <w:ind w:left="142" w:hanging="142"/>
      </w:pPr>
      <w:r>
        <w:rPr>
          <w:rStyle w:val="Appelnotedebasdep"/>
        </w:rPr>
        <w:footnoteRef/>
      </w:r>
      <w:r>
        <w:tab/>
        <w:t>Dernier exercice = dernier exercice comptable clos de l’entité.</w:t>
      </w:r>
    </w:p>
  </w:footnote>
  <w:footnote w:id="8">
    <w:p w14:paraId="5F48FABA" w14:textId="77777777" w:rsidR="00F20AA1" w:rsidRPr="006A5F84" w:rsidRDefault="00F20AA1" w:rsidP="005020EE">
      <w:pPr>
        <w:spacing w:after="60"/>
        <w:ind w:left="142" w:hanging="142"/>
      </w:pPr>
      <w:r>
        <w:rPr>
          <w:rStyle w:val="Appelnotedebasdep"/>
        </w:rPr>
        <w:footnoteRef/>
      </w:r>
      <w:r>
        <w:t xml:space="preserve"> Les montants inscrits dans la colonne</w:t>
      </w:r>
      <w:proofErr w:type="gramStart"/>
      <w:r>
        <w:t xml:space="preserve"> «Moyenne</w:t>
      </w:r>
      <w:proofErr w:type="gramEnd"/>
      <w:r>
        <w:t>» correspondent à la moyenne mathématique des montants inscrits dans les trois colonnes précédentes de la même ligne.</w:t>
      </w:r>
    </w:p>
  </w:footnote>
  <w:footnote w:id="9">
    <w:p w14:paraId="0DC79155" w14:textId="6AF761F3" w:rsidR="00F20AA1" w:rsidRPr="006A5F84" w:rsidRDefault="00F20AA1" w:rsidP="005020EE">
      <w:pPr>
        <w:spacing w:after="60"/>
        <w:ind w:left="142" w:hanging="142"/>
      </w:pPr>
      <w:r>
        <w:rPr>
          <w:rStyle w:val="Appelnotedebasdep"/>
        </w:rPr>
        <w:footnoteRef/>
      </w:r>
      <w:r>
        <w:tab/>
        <w:t>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10">
    <w:p w14:paraId="5814BCAB" w14:textId="1D2DC7C4" w:rsidR="004C51DD" w:rsidRPr="006A5F84" w:rsidRDefault="004C51DD" w:rsidP="005020EE">
      <w:pPr>
        <w:spacing w:after="60"/>
        <w:ind w:left="284" w:hanging="284"/>
        <w:jc w:val="both"/>
      </w:pPr>
      <w:r>
        <w:rPr>
          <w:rStyle w:val="Appelnotedebasdep"/>
        </w:rPr>
        <w:footnoteRef/>
      </w:r>
      <w:r>
        <w:tab/>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14:paraId="2E96D493" w14:textId="657EF350" w:rsidR="00374C87" w:rsidRPr="006A5F84" w:rsidRDefault="00374C87" w:rsidP="005020EE">
      <w:pPr>
        <w:spacing w:after="60"/>
        <w:ind w:left="284" w:hanging="284"/>
        <w:jc w:val="both"/>
      </w:pPr>
      <w:r>
        <w:rPr>
          <w:rStyle w:val="Appelnotedebasdep"/>
        </w:rPr>
        <w:footnoteRef/>
      </w:r>
      <w:r>
        <w:tab/>
        <w:t>Correspondant aux spécialisations pertinentes recensées au point 5 ci-dessous.</w:t>
      </w:r>
    </w:p>
  </w:footnote>
  <w:footnote w:id="12">
    <w:p w14:paraId="6B65C6D1" w14:textId="52493115" w:rsidR="00F20AA1" w:rsidRPr="006A5F84" w:rsidRDefault="00F20AA1" w:rsidP="005020EE">
      <w:pPr>
        <w:spacing w:after="60"/>
        <w:ind w:left="284" w:hanging="284"/>
        <w:jc w:val="both"/>
      </w:pPr>
      <w:r>
        <w:rPr>
          <w:rStyle w:val="Appelnotedebasdep"/>
        </w:rPr>
        <w:footnoteRef/>
      </w:r>
      <w:r>
        <w:tab/>
        <w:t>Personnel employé directement par le soumissionnaire ou ayant sinon conclu légalement un contrat avec celui-ci à titre permanent (c’est-à-dire sous contrat à durée indéterminée).</w:t>
      </w:r>
    </w:p>
  </w:footnote>
  <w:footnote w:id="13">
    <w:p w14:paraId="3A8941B4" w14:textId="073B5D6E" w:rsidR="00F20AA1" w:rsidRPr="006A5F84" w:rsidRDefault="00F20AA1" w:rsidP="005020EE">
      <w:pPr>
        <w:ind w:left="284" w:hanging="284"/>
        <w:jc w:val="both"/>
      </w:pPr>
      <w:r>
        <w:rPr>
          <w:rStyle w:val="Appelnotedebasdep"/>
        </w:rPr>
        <w:footnoteRef/>
      </w:r>
      <w:r>
        <w:tab/>
        <w:t>Autre personnel directement</w:t>
      </w:r>
      <w:r>
        <w:rPr>
          <w:vertAlign w:val="superscript"/>
        </w:rPr>
        <w:t xml:space="preserve"> </w:t>
      </w:r>
      <w:r>
        <w:t>employé par le soumissionnaire ou ayant sinon conclu légalement un contrat avec celui-ci à titre non permanent (c’est-à-dire sous contrat à durée déterminée).</w:t>
      </w:r>
    </w:p>
  </w:footnote>
  <w:footnote w:id="14">
    <w:p w14:paraId="3EAA60F2" w14:textId="0B7BE808" w:rsidR="004C51DD" w:rsidRPr="006A5F84" w:rsidRDefault="004C51DD" w:rsidP="005020EE">
      <w:pPr>
        <w:ind w:left="284" w:hanging="284"/>
      </w:pPr>
      <w:r>
        <w:rPr>
          <w:rStyle w:val="Appelnotedebasdep"/>
        </w:rPr>
        <w:footnoteRef/>
      </w:r>
      <w:r>
        <w:tab/>
        <w:t>Ajoutez ou supprimez autant de lignes et/ou de colonnes que nécessaire. Dans le cas où la présente offre serait soumise par une seule entité légale, son nom doit être indiqué sous la rubrique</w:t>
      </w:r>
      <w:proofErr w:type="gramStart"/>
      <w:r>
        <w:t xml:space="preserve"> «Chef</w:t>
      </w:r>
      <w:proofErr w:type="gramEnd"/>
      <w:r>
        <w:t xml:space="preserve"> de file» (et toutes les autres colonnes doivent être supprimées).</w:t>
      </w:r>
    </w:p>
  </w:footnote>
  <w:footnote w:id="15">
    <w:p w14:paraId="2955F37D" w14:textId="7BE6F452" w:rsidR="004C51DD" w:rsidRPr="006A5F84" w:rsidRDefault="004C51DD" w:rsidP="005020EE">
      <w:pPr>
        <w:ind w:left="284" w:hanging="284"/>
        <w:jc w:val="both"/>
      </w:pPr>
      <w:r>
        <w:rPr>
          <w:rStyle w:val="Appelnotedebasdep"/>
          <w:color w:val="000000" w:themeColor="text1"/>
        </w:rPr>
        <w:footnoteRef/>
      </w:r>
      <w:r>
        <w:rPr>
          <w:color w:val="000000" w:themeColor="text1"/>
        </w:rPr>
        <w:tab/>
        <w:t>Les références doivent porter sur des marchés exécutés par l’entité légale (ou les entités légales) soumettant le bordereau de soumission (à l’exception des cas documentés de rachat d’entreprise ou de succession universelle). Pour</w:t>
      </w:r>
      <w:r>
        <w:t xml:space="preserve"> les contrats-cadres, seuls les contrats spécifiques correspondants aux missions exécutées au titre de tels contrats-cadres seront pris en considération.</w:t>
      </w:r>
    </w:p>
  </w:footnote>
  <w:footnote w:id="16">
    <w:p w14:paraId="616AD880" w14:textId="6637F82E" w:rsidR="004C51DD" w:rsidRPr="006A5F84" w:rsidRDefault="004C51DD" w:rsidP="005020EE">
      <w:pPr>
        <w:ind w:left="284" w:hanging="284"/>
      </w:pPr>
      <w:r>
        <w:rPr>
          <w:rStyle w:val="Appelnotedebasdep"/>
        </w:rPr>
        <w:footnoteRef/>
      </w:r>
      <w:r>
        <w:tab/>
        <w:t>Montants effectivement payés sans tenir compte de l’inflation.</w:t>
      </w:r>
    </w:p>
  </w:footnote>
  <w:footnote w:id="17">
    <w:p w14:paraId="578ECA7A" w14:textId="0C38E96F" w:rsidR="00D12DFB" w:rsidRPr="005020EE" w:rsidRDefault="00D12DFB" w:rsidP="005020EE">
      <w:pPr>
        <w:pStyle w:val="Notedebasdepage"/>
        <w:ind w:left="142" w:hanging="142"/>
      </w:pPr>
      <w:r>
        <w:rPr>
          <w:rStyle w:val="Appelnotedebasdep"/>
        </w:rPr>
        <w:footnoteRef/>
      </w:r>
      <w:r>
        <w:tab/>
      </w:r>
      <w:r>
        <w:rPr>
          <w:sz w:val="18"/>
        </w:rPr>
        <w:t xml:space="preserve">Veuillez noter que le </w:t>
      </w:r>
      <w:r>
        <w:rPr>
          <w:i/>
          <w:iCs/>
          <w:sz w:val="18"/>
        </w:rPr>
        <w:t>Journal officiel de l’Union européenne</w:t>
      </w:r>
      <w:r>
        <w:rPr>
          <w:sz w:val="18"/>
        </w:rPr>
        <w:t xml:space="preserve"> contient la liste officielle des entités faisant l’objet de mesures restrictives et, en cas de conflit, prévaut sur la liste de la </w:t>
      </w:r>
      <w:hyperlink w:anchor="/main" w:tgtFrame="_blank" w:history="1">
        <w:r>
          <w:rPr>
            <w:rStyle w:val="Lienhypertexte"/>
            <w:i/>
            <w:sz w:val="18"/>
          </w:rPr>
          <w:t>carte des sanctions de l’UE</w:t>
        </w:r>
      </w:hyperlink>
      <w:r>
        <w:rPr>
          <w:sz w:val="18"/>
        </w:rPr>
        <w:t>.</w:t>
      </w:r>
    </w:p>
  </w:footnote>
  <w:footnote w:id="18">
    <w:p w14:paraId="2F5EC3EE" w14:textId="77777777" w:rsidR="00351A4C" w:rsidRPr="006A5F84" w:rsidRDefault="00351A4C" w:rsidP="00351A4C">
      <w:pPr>
        <w:spacing w:after="60"/>
        <w:ind w:left="142" w:hanging="142"/>
      </w:pPr>
      <w:r>
        <w:rPr>
          <w:rStyle w:val="Appelnotedebasdep"/>
        </w:rPr>
        <w:footnoteRef/>
      </w:r>
      <w:r>
        <w:tab/>
        <w:t>Dernier exercice = dernier exercice comptable clos de l’entité.</w:t>
      </w:r>
    </w:p>
  </w:footnote>
  <w:footnote w:id="19">
    <w:p w14:paraId="618F42DF" w14:textId="77777777" w:rsidR="00351A4C" w:rsidRPr="006A5F84" w:rsidRDefault="00351A4C" w:rsidP="00351A4C">
      <w:pPr>
        <w:spacing w:after="60"/>
        <w:ind w:left="142" w:hanging="142"/>
      </w:pPr>
      <w:r>
        <w:rPr>
          <w:rStyle w:val="Appelnotedebasdep"/>
        </w:rPr>
        <w:footnoteRef/>
      </w:r>
      <w:r>
        <w:t xml:space="preserve"> Les montants inscrits dans la colonne</w:t>
      </w:r>
      <w:proofErr w:type="gramStart"/>
      <w:r>
        <w:t xml:space="preserve"> «Moyenne</w:t>
      </w:r>
      <w:proofErr w:type="gramEnd"/>
      <w:r>
        <w:t>» correspondent à la moyenne mathématique des montants inscrits dans les trois colonnes précédentes de la même ligne.</w:t>
      </w:r>
    </w:p>
  </w:footnote>
  <w:footnote w:id="20">
    <w:p w14:paraId="500554CE" w14:textId="77777777" w:rsidR="00351A4C" w:rsidRPr="006A5F84" w:rsidRDefault="00351A4C" w:rsidP="00351A4C">
      <w:pPr>
        <w:spacing w:after="60"/>
        <w:ind w:left="142" w:hanging="142"/>
      </w:pPr>
      <w:r>
        <w:rPr>
          <w:rStyle w:val="Appelnotedebasdep"/>
        </w:rPr>
        <w:footnoteRef/>
      </w:r>
      <w:r>
        <w:tab/>
        <w:t>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21">
    <w:p w14:paraId="48665CEE" w14:textId="77777777" w:rsidR="0026126E" w:rsidRPr="00B74CFF" w:rsidRDefault="0026126E" w:rsidP="0026126E">
      <w:pPr>
        <w:ind w:left="142" w:hanging="142"/>
        <w:rPr>
          <w:spacing w:val="-3"/>
        </w:rPr>
      </w:pPr>
      <w:r>
        <w:rPr>
          <w:rStyle w:val="Appelnotedebasdep"/>
        </w:rPr>
        <w:footnoteRef/>
      </w:r>
      <w:r>
        <w:tab/>
        <w:t>Une</w:t>
      </w:r>
      <w:proofErr w:type="gramStart"/>
      <w:r>
        <w:t xml:space="preserve"> «</w:t>
      </w:r>
      <w:r>
        <w:rPr>
          <w:b/>
        </w:rPr>
        <w:t>entité</w:t>
      </w:r>
      <w:proofErr w:type="gramEnd"/>
      <w:r>
        <w:rPr>
          <w:b/>
        </w:rPr>
        <w:t xml:space="preserve"> associée</w:t>
      </w:r>
      <w:r>
        <w:t xml:space="preserve">» désigne chaque opérateur économique prenant part à la demande de participation ou à l’offre. Il s’agit des quatre catégories d’opérateurs économiques </w:t>
      </w:r>
      <w:proofErr w:type="gramStart"/>
      <w:r>
        <w:t>suivantes:</w:t>
      </w:r>
      <w:proofErr w:type="gramEnd"/>
    </w:p>
    <w:p w14:paraId="1A080309" w14:textId="77777777" w:rsidR="0026126E" w:rsidRPr="00B74CFF" w:rsidRDefault="0026126E" w:rsidP="0026126E">
      <w:pPr>
        <w:pStyle w:val="Paragraphedeliste"/>
        <w:numPr>
          <w:ilvl w:val="0"/>
          <w:numId w:val="24"/>
        </w:numPr>
        <w:contextualSpacing w:val="0"/>
        <w:jc w:val="both"/>
        <w:rPr>
          <w:spacing w:val="-3"/>
          <w:sz w:val="20"/>
          <w:szCs w:val="20"/>
        </w:rPr>
      </w:pPr>
      <w:proofErr w:type="gramStart"/>
      <w:r>
        <w:rPr>
          <w:sz w:val="20"/>
        </w:rPr>
        <w:t>candidat</w:t>
      </w:r>
      <w:proofErr w:type="gramEnd"/>
      <w:r>
        <w:rPr>
          <w:sz w:val="20"/>
        </w:rPr>
        <w:t xml:space="preserve">/soumissionnaire unique; </w:t>
      </w:r>
    </w:p>
    <w:p w14:paraId="40692B50" w14:textId="77777777" w:rsidR="0026126E" w:rsidRPr="00B74CFF" w:rsidRDefault="0026126E" w:rsidP="0026126E">
      <w:pPr>
        <w:pStyle w:val="Paragraphedeliste"/>
        <w:numPr>
          <w:ilvl w:val="0"/>
          <w:numId w:val="24"/>
        </w:numPr>
        <w:spacing w:before="100" w:beforeAutospacing="1" w:after="100" w:afterAutospacing="1"/>
        <w:contextualSpacing w:val="0"/>
        <w:jc w:val="both"/>
        <w:rPr>
          <w:spacing w:val="-3"/>
          <w:sz w:val="20"/>
          <w:szCs w:val="20"/>
        </w:rPr>
      </w:pPr>
      <w:proofErr w:type="gramStart"/>
      <w:r>
        <w:rPr>
          <w:sz w:val="20"/>
        </w:rPr>
        <w:t>membres</w:t>
      </w:r>
      <w:proofErr w:type="gramEnd"/>
      <w:r>
        <w:rPr>
          <w:sz w:val="20"/>
        </w:rPr>
        <w:t xml:space="preserve"> d’un groupement (y compris le chef de file du groupement) en cas de demande de participation ou d’offre conjointe (consortium); </w:t>
      </w:r>
    </w:p>
    <w:p w14:paraId="1DAF7B00" w14:textId="77777777" w:rsidR="0026126E" w:rsidRDefault="0026126E" w:rsidP="0026126E">
      <w:pPr>
        <w:pStyle w:val="Paragraphedeliste"/>
        <w:numPr>
          <w:ilvl w:val="0"/>
          <w:numId w:val="24"/>
        </w:numPr>
        <w:contextualSpacing w:val="0"/>
        <w:jc w:val="both"/>
        <w:rPr>
          <w:spacing w:val="-3"/>
          <w:sz w:val="20"/>
          <w:szCs w:val="20"/>
        </w:rPr>
      </w:pPr>
      <w:proofErr w:type="gramStart"/>
      <w:r>
        <w:rPr>
          <w:sz w:val="20"/>
        </w:rPr>
        <w:t>sous</w:t>
      </w:r>
      <w:proofErr w:type="gramEnd"/>
      <w:r>
        <w:rPr>
          <w:sz w:val="20"/>
        </w:rPr>
        <w:t xml:space="preserve">-traitants désignés; et </w:t>
      </w:r>
    </w:p>
    <w:p w14:paraId="700E67CB" w14:textId="77777777" w:rsidR="0026126E" w:rsidRPr="00676DFA" w:rsidRDefault="0026126E" w:rsidP="0026126E">
      <w:pPr>
        <w:pStyle w:val="Paragraphedeliste"/>
        <w:numPr>
          <w:ilvl w:val="0"/>
          <w:numId w:val="24"/>
        </w:numPr>
        <w:ind w:left="714" w:hanging="357"/>
        <w:contextualSpacing w:val="0"/>
        <w:jc w:val="both"/>
      </w:pPr>
      <w:proofErr w:type="gramStart"/>
      <w:r>
        <w:rPr>
          <w:sz w:val="20"/>
        </w:rPr>
        <w:t>autres</w:t>
      </w:r>
      <w:proofErr w:type="gramEnd"/>
      <w:r>
        <w:rPr>
          <w:sz w:val="20"/>
        </w:rPr>
        <w:t xml:space="preserve"> entités (qui ne sont pas des sous-traitants) sur la capacité desquelles le candidat/soumissionnaire s’appuie pour remplir les critères de sélection.</w:t>
      </w:r>
    </w:p>
  </w:footnote>
  <w:footnote w:id="22">
    <w:p w14:paraId="73B0CACF" w14:textId="77777777" w:rsidR="0026126E" w:rsidRPr="00295BCF" w:rsidRDefault="0026126E" w:rsidP="0026126E">
      <w:pPr>
        <w:pStyle w:val="Notedebasdepage"/>
        <w:ind w:left="142" w:hanging="142"/>
      </w:pPr>
      <w:r>
        <w:rPr>
          <w:rStyle w:val="Appelnotedebasdep"/>
        </w:rPr>
        <w:footnoteRef/>
      </w:r>
      <w:r>
        <w:tab/>
        <w:t>La déclaration au titre de ce point 2) est volontaire et ne peut produire d’effets juridiques défavorables pour l’opérateur économique tant que les conditions de l’article 143, paragraphe 1, point a), du règlement financier ne sont pas remplies.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9"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226641">
    <w:abstractNumId w:val="9"/>
  </w:num>
  <w:num w:numId="2" w16cid:durableId="119341825">
    <w:abstractNumId w:val="29"/>
  </w:num>
  <w:num w:numId="3" w16cid:durableId="1434011116">
    <w:abstractNumId w:val="8"/>
  </w:num>
  <w:num w:numId="4" w16cid:durableId="1432626914">
    <w:abstractNumId w:val="12"/>
  </w:num>
  <w:num w:numId="5" w16cid:durableId="1574900027">
    <w:abstractNumId w:val="34"/>
  </w:num>
  <w:num w:numId="6" w16cid:durableId="1795252395">
    <w:abstractNumId w:val="7"/>
  </w:num>
  <w:num w:numId="7" w16cid:durableId="2040158659">
    <w:abstractNumId w:val="3"/>
  </w:num>
  <w:num w:numId="8" w16cid:durableId="516579444">
    <w:abstractNumId w:val="0"/>
  </w:num>
  <w:num w:numId="9" w16cid:durableId="1741751754">
    <w:abstractNumId w:val="16"/>
  </w:num>
  <w:num w:numId="10" w16cid:durableId="250049309">
    <w:abstractNumId w:val="1"/>
  </w:num>
  <w:num w:numId="11" w16cid:durableId="2088573168">
    <w:abstractNumId w:val="28"/>
  </w:num>
  <w:num w:numId="12" w16cid:durableId="1041783899">
    <w:abstractNumId w:val="11"/>
  </w:num>
  <w:num w:numId="13" w16cid:durableId="1320378824">
    <w:abstractNumId w:val="5"/>
  </w:num>
  <w:num w:numId="14" w16cid:durableId="1709793884">
    <w:abstractNumId w:val="23"/>
  </w:num>
  <w:num w:numId="15" w16cid:durableId="1637566857">
    <w:abstractNumId w:val="26"/>
  </w:num>
  <w:num w:numId="16" w16cid:durableId="1444686540">
    <w:abstractNumId w:val="6"/>
  </w:num>
  <w:num w:numId="17" w16cid:durableId="503975661">
    <w:abstractNumId w:val="17"/>
  </w:num>
  <w:num w:numId="18" w16cid:durableId="1084230797">
    <w:abstractNumId w:val="22"/>
  </w:num>
  <w:num w:numId="19" w16cid:durableId="455567541">
    <w:abstractNumId w:val="13"/>
  </w:num>
  <w:num w:numId="20" w16cid:durableId="164593286">
    <w:abstractNumId w:val="14"/>
  </w:num>
  <w:num w:numId="21" w16cid:durableId="393048492">
    <w:abstractNumId w:val="33"/>
  </w:num>
  <w:num w:numId="22" w16cid:durableId="658079240">
    <w:abstractNumId w:val="27"/>
  </w:num>
  <w:num w:numId="23" w16cid:durableId="1079598288">
    <w:abstractNumId w:val="32"/>
  </w:num>
  <w:num w:numId="24" w16cid:durableId="1229992795">
    <w:abstractNumId w:val="25"/>
  </w:num>
  <w:num w:numId="25" w16cid:durableId="326905347">
    <w:abstractNumId w:val="19"/>
  </w:num>
  <w:num w:numId="26" w16cid:durableId="284698357">
    <w:abstractNumId w:val="20"/>
  </w:num>
  <w:num w:numId="27" w16cid:durableId="1900633917">
    <w:abstractNumId w:val="24"/>
  </w:num>
  <w:num w:numId="28" w16cid:durableId="2006855758">
    <w:abstractNumId w:val="4"/>
  </w:num>
  <w:num w:numId="29" w16cid:durableId="949774299">
    <w:abstractNumId w:val="15"/>
  </w:num>
  <w:num w:numId="30" w16cid:durableId="158884421">
    <w:abstractNumId w:val="10"/>
  </w:num>
  <w:num w:numId="31" w16cid:durableId="1864854058">
    <w:abstractNumId w:val="2"/>
  </w:num>
  <w:num w:numId="32" w16cid:durableId="62991753">
    <w:abstractNumId w:val="21"/>
  </w:num>
  <w:num w:numId="33" w16cid:durableId="1460536421">
    <w:abstractNumId w:val="18"/>
  </w:num>
  <w:num w:numId="34" w16cid:durableId="50011830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6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02671"/>
    <w:rsid w:val="00011341"/>
    <w:rsid w:val="0001539E"/>
    <w:rsid w:val="0003176A"/>
    <w:rsid w:val="000346DB"/>
    <w:rsid w:val="00040153"/>
    <w:rsid w:val="00040CF1"/>
    <w:rsid w:val="00041516"/>
    <w:rsid w:val="000417E2"/>
    <w:rsid w:val="00043159"/>
    <w:rsid w:val="00043E1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0186"/>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B8E"/>
    <w:rsid w:val="00121DE4"/>
    <w:rsid w:val="00123CF9"/>
    <w:rsid w:val="0012677D"/>
    <w:rsid w:val="001302A7"/>
    <w:rsid w:val="001320DF"/>
    <w:rsid w:val="001435CD"/>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04183"/>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126E"/>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1AF6"/>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1A4C"/>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67FE6"/>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98C"/>
    <w:rsid w:val="004F0331"/>
    <w:rsid w:val="004F0604"/>
    <w:rsid w:val="004F5C57"/>
    <w:rsid w:val="004F7F94"/>
    <w:rsid w:val="005005D7"/>
    <w:rsid w:val="00501FF0"/>
    <w:rsid w:val="005020EE"/>
    <w:rsid w:val="00503F7D"/>
    <w:rsid w:val="005111C2"/>
    <w:rsid w:val="00512586"/>
    <w:rsid w:val="00516552"/>
    <w:rsid w:val="00516D71"/>
    <w:rsid w:val="0052694A"/>
    <w:rsid w:val="00526967"/>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947F5"/>
    <w:rsid w:val="005A3AB2"/>
    <w:rsid w:val="005B2018"/>
    <w:rsid w:val="005C0EA1"/>
    <w:rsid w:val="005C78BC"/>
    <w:rsid w:val="005D72F7"/>
    <w:rsid w:val="005E060E"/>
    <w:rsid w:val="005F08AF"/>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281"/>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B5DEE"/>
    <w:rsid w:val="006C2F05"/>
    <w:rsid w:val="006C513D"/>
    <w:rsid w:val="006C6899"/>
    <w:rsid w:val="006C6DAD"/>
    <w:rsid w:val="006D3BA1"/>
    <w:rsid w:val="006D4D9A"/>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5E5"/>
    <w:rsid w:val="007E1C81"/>
    <w:rsid w:val="007E3D5F"/>
    <w:rsid w:val="007E5A21"/>
    <w:rsid w:val="007F6802"/>
    <w:rsid w:val="00806CE0"/>
    <w:rsid w:val="00810DD4"/>
    <w:rsid w:val="00811F58"/>
    <w:rsid w:val="0081418B"/>
    <w:rsid w:val="00814CB1"/>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47D1"/>
    <w:rsid w:val="00885882"/>
    <w:rsid w:val="008859E6"/>
    <w:rsid w:val="00892CE9"/>
    <w:rsid w:val="008934F5"/>
    <w:rsid w:val="008A048D"/>
    <w:rsid w:val="008A36A5"/>
    <w:rsid w:val="008A39B7"/>
    <w:rsid w:val="008C25C0"/>
    <w:rsid w:val="008C4E79"/>
    <w:rsid w:val="008C5A40"/>
    <w:rsid w:val="008C5DAA"/>
    <w:rsid w:val="008C7630"/>
    <w:rsid w:val="008D00F5"/>
    <w:rsid w:val="008E40E2"/>
    <w:rsid w:val="008F2EBD"/>
    <w:rsid w:val="008F3866"/>
    <w:rsid w:val="009143FD"/>
    <w:rsid w:val="00914FFB"/>
    <w:rsid w:val="00920A51"/>
    <w:rsid w:val="00922542"/>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0E8"/>
    <w:rsid w:val="009B422E"/>
    <w:rsid w:val="009B4D6F"/>
    <w:rsid w:val="009B5A6D"/>
    <w:rsid w:val="009C0E86"/>
    <w:rsid w:val="009C4946"/>
    <w:rsid w:val="009C60D7"/>
    <w:rsid w:val="009C6244"/>
    <w:rsid w:val="009D2938"/>
    <w:rsid w:val="009D29B7"/>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57CE"/>
    <w:rsid w:val="00A90875"/>
    <w:rsid w:val="00A96519"/>
    <w:rsid w:val="00AA24A4"/>
    <w:rsid w:val="00AA3115"/>
    <w:rsid w:val="00AA4766"/>
    <w:rsid w:val="00AA5399"/>
    <w:rsid w:val="00AB26E0"/>
    <w:rsid w:val="00AB29A9"/>
    <w:rsid w:val="00AB3AB0"/>
    <w:rsid w:val="00AB5ED5"/>
    <w:rsid w:val="00AB66A5"/>
    <w:rsid w:val="00AB79E0"/>
    <w:rsid w:val="00AC2621"/>
    <w:rsid w:val="00AC3774"/>
    <w:rsid w:val="00AC74AC"/>
    <w:rsid w:val="00AC7636"/>
    <w:rsid w:val="00AD10B2"/>
    <w:rsid w:val="00AD281B"/>
    <w:rsid w:val="00AD2D93"/>
    <w:rsid w:val="00AD3023"/>
    <w:rsid w:val="00AD361A"/>
    <w:rsid w:val="00AD3AD6"/>
    <w:rsid w:val="00AE4B53"/>
    <w:rsid w:val="00AE5181"/>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1632"/>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0AEF"/>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247E"/>
    <w:rsid w:val="00D243E7"/>
    <w:rsid w:val="00D24469"/>
    <w:rsid w:val="00D24893"/>
    <w:rsid w:val="00D312D2"/>
    <w:rsid w:val="00D42267"/>
    <w:rsid w:val="00D43612"/>
    <w:rsid w:val="00D4463C"/>
    <w:rsid w:val="00D46C74"/>
    <w:rsid w:val="00D52CBF"/>
    <w:rsid w:val="00D576CA"/>
    <w:rsid w:val="00D64597"/>
    <w:rsid w:val="00D662AA"/>
    <w:rsid w:val="00D66F04"/>
    <w:rsid w:val="00D678AC"/>
    <w:rsid w:val="00D71AF3"/>
    <w:rsid w:val="00D73E2C"/>
    <w:rsid w:val="00D75213"/>
    <w:rsid w:val="00D83D1B"/>
    <w:rsid w:val="00D90043"/>
    <w:rsid w:val="00D93C63"/>
    <w:rsid w:val="00D95523"/>
    <w:rsid w:val="00D979C6"/>
    <w:rsid w:val="00DA4AB8"/>
    <w:rsid w:val="00DB67BF"/>
    <w:rsid w:val="00DC50E2"/>
    <w:rsid w:val="00DC54A0"/>
    <w:rsid w:val="00DC608A"/>
    <w:rsid w:val="00DC6C9C"/>
    <w:rsid w:val="00DD0624"/>
    <w:rsid w:val="00DD104A"/>
    <w:rsid w:val="00DD13B0"/>
    <w:rsid w:val="00DD14D3"/>
    <w:rsid w:val="00DD18A3"/>
    <w:rsid w:val="00DE0B7E"/>
    <w:rsid w:val="00DE13B8"/>
    <w:rsid w:val="00DE24DF"/>
    <w:rsid w:val="00DE7055"/>
    <w:rsid w:val="00DE71AB"/>
    <w:rsid w:val="00DF7145"/>
    <w:rsid w:val="00DF7327"/>
    <w:rsid w:val="00E0295D"/>
    <w:rsid w:val="00E03BDF"/>
    <w:rsid w:val="00E1335F"/>
    <w:rsid w:val="00E13CDE"/>
    <w:rsid w:val="00E14817"/>
    <w:rsid w:val="00E2190B"/>
    <w:rsid w:val="00E22837"/>
    <w:rsid w:val="00E24F73"/>
    <w:rsid w:val="00E2682A"/>
    <w:rsid w:val="00E27678"/>
    <w:rsid w:val="00E340A7"/>
    <w:rsid w:val="00E34208"/>
    <w:rsid w:val="00E37290"/>
    <w:rsid w:val="00E37A55"/>
    <w:rsid w:val="00E419A0"/>
    <w:rsid w:val="00E41C6F"/>
    <w:rsid w:val="00E52467"/>
    <w:rsid w:val="00E52D98"/>
    <w:rsid w:val="00E54147"/>
    <w:rsid w:val="00E54B1B"/>
    <w:rsid w:val="00E54E90"/>
    <w:rsid w:val="00E571E1"/>
    <w:rsid w:val="00E6086D"/>
    <w:rsid w:val="00E60A37"/>
    <w:rsid w:val="00E62221"/>
    <w:rsid w:val="00E62923"/>
    <w:rsid w:val="00E649E3"/>
    <w:rsid w:val="00E730A5"/>
    <w:rsid w:val="00E732B3"/>
    <w:rsid w:val="00E811F3"/>
    <w:rsid w:val="00E815EA"/>
    <w:rsid w:val="00E83528"/>
    <w:rsid w:val="00E85F91"/>
    <w:rsid w:val="00E92A46"/>
    <w:rsid w:val="00E95684"/>
    <w:rsid w:val="00EA3241"/>
    <w:rsid w:val="00EA6281"/>
    <w:rsid w:val="00EB0DA5"/>
    <w:rsid w:val="00EB2414"/>
    <w:rsid w:val="00EB2768"/>
    <w:rsid w:val="00EB307C"/>
    <w:rsid w:val="00EB66AF"/>
    <w:rsid w:val="00EB78F4"/>
    <w:rsid w:val="00EC6822"/>
    <w:rsid w:val="00EE0ED9"/>
    <w:rsid w:val="00EE1CD1"/>
    <w:rsid w:val="00EE23B1"/>
    <w:rsid w:val="00EE2E55"/>
    <w:rsid w:val="00EE6F93"/>
    <w:rsid w:val="00EF0687"/>
    <w:rsid w:val="00EF0798"/>
    <w:rsid w:val="00EF1C05"/>
    <w:rsid w:val="00EF3666"/>
    <w:rsid w:val="00EF3951"/>
    <w:rsid w:val="00EF6426"/>
    <w:rsid w:val="00F02006"/>
    <w:rsid w:val="00F0574A"/>
    <w:rsid w:val="00F06A36"/>
    <w:rsid w:val="00F06C63"/>
    <w:rsid w:val="00F20AA1"/>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3141"/>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 w:type="paragraph" w:styleId="Rvision">
    <w:name w:val="Revision"/>
    <w:hidden/>
    <w:uiPriority w:val="99"/>
    <w:semiHidden/>
    <w:rsid w:val="00D12DFB"/>
    <w:rPr>
      <w:snapToGrid w:val="0"/>
      <w:lang w:eastAsia="en-US"/>
    </w:rPr>
  </w:style>
  <w:style w:type="paragraph" w:styleId="Paragraphedeliste">
    <w:name w:val="List Paragraph"/>
    <w:basedOn w:val="Normal"/>
    <w:uiPriority w:val="34"/>
    <w:qFormat/>
    <w:rsid w:val="0026126E"/>
    <w:pPr>
      <w:spacing w:after="0"/>
      <w:ind w:left="720"/>
      <w:contextualSpacing/>
    </w:pPr>
    <w:rPr>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19</Pages>
  <Words>6098</Words>
  <Characters>35699</Characters>
  <Application>Microsoft Office Word</Application>
  <DocSecurity>0</DocSecurity>
  <Lines>297</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Fernando Fernandez</cp:lastModifiedBy>
  <cp:revision>11</cp:revision>
  <cp:lastPrinted>2012-09-24T09:39:00Z</cp:lastPrinted>
  <dcterms:created xsi:type="dcterms:W3CDTF">2025-03-12T10:15:00Z</dcterms:created>
  <dcterms:modified xsi:type="dcterms:W3CDTF">2025-05-30T15:28:00Z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