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7C5E" w14:textId="387DE6E9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Specific challenge statements</w:t>
      </w:r>
    </w:p>
    <w:p w14:paraId="03C7D6D4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Climate-Resilient Farming Solutions</w:t>
      </w:r>
    </w:p>
    <w:p w14:paraId="24892ABB" w14:textId="77777777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Challenge: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“How can we help Albanian farmers adapt to the impacts of climate change, such as droughts, floods, and unpredictable weather, to ensure stable and sustainable crop yields?”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Develop tools or systems for climate forecasting, resilient crop selection, or adaptive farming techniques.</w:t>
      </w:r>
    </w:p>
    <w:p w14:paraId="3D3905C0" w14:textId="77777777" w:rsidR="008D5658" w:rsidRPr="008D5658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52BE340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F9E6AF8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Smart Irrigation and Water Management</w:t>
      </w:r>
    </w:p>
    <w:p w14:paraId="0B7A8C3B" w14:textId="77777777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Challenge: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“What innovative, cost-effective solutions can optimize water usage in agriculture to combat water scarcity and inefficient irrigation systems?”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Design smart irrigation systems, water recycling methods, or mobile apps that help farmers monitor and manage water use.</w:t>
      </w:r>
    </w:p>
    <w:p w14:paraId="776268A1" w14:textId="77777777" w:rsidR="008D5658" w:rsidRPr="008D5658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65DE32A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554E758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Sustainable Soil Health and Fertility</w:t>
      </w:r>
    </w:p>
    <w:p w14:paraId="753BE25F" w14:textId="77777777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Challenge: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“How can we promote soil conservation and reduce the reliance on chemical fertilizers to ensure long-term soil health and productivity?”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Create solutions such as soil testing kits, organic fertilizer alternatives, or educational tools on sustainable farming practices.</w:t>
      </w:r>
    </w:p>
    <w:p w14:paraId="15685AB0" w14:textId="77777777" w:rsidR="008D5658" w:rsidRPr="008D5658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184A092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F6BD54C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proofErr w:type="spellStart"/>
      <w:r w:rsidRPr="008D56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AgriTech</w:t>
      </w:r>
      <w:proofErr w:type="spellEnd"/>
      <w:r w:rsidRPr="008D56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for Market Access and Supply Chains</w:t>
      </w:r>
    </w:p>
    <w:p w14:paraId="46E2A9C3" w14:textId="77777777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Challenge: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“How can small-scale Albanian farmers gain better access to markets, reduce post-harvest losses, and improve the efficiency of supply chains?”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Develop platforms for direct farmer-to-consumer sales, logistics management tools, or supply chain transparency solutions.</w:t>
      </w:r>
    </w:p>
    <w:p w14:paraId="00977FED" w14:textId="77777777" w:rsidR="008D5658" w:rsidRPr="008D5658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6B4E313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F1351A8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Eco-Friendly Pest and Waste Management</w:t>
      </w:r>
    </w:p>
    <w:p w14:paraId="33307A77" w14:textId="77777777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Challenge: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“What solutions can reduce the environmental impact of pest control and improve agricultural waste management?”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Innovate eco-friendly pest control methods, agricultural waste recycling systems, or apps for waste collection and composting.</w:t>
      </w:r>
    </w:p>
    <w:p w14:paraId="65D703C4" w14:textId="77777777" w:rsidR="008D5658" w:rsidRPr="008D5658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31C354E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4B85C8F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Youth Engagement in Agriculture</w:t>
      </w:r>
    </w:p>
    <w:p w14:paraId="2FC39212" w14:textId="77777777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Challenge: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“How can we make agriculture more attractive and accessible to Albanian youth, encouraging their participation in sustainable farming?”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Develop engaging educational tools, gamified apps, or platforms that connect young people with agricultural opportunities.</w:t>
      </w:r>
    </w:p>
    <w:p w14:paraId="7CC7983F" w14:textId="77777777" w:rsidR="008D5658" w:rsidRPr="008D5658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2D9D5C9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028B5AE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Gender Inclusion in Agriculture</w:t>
      </w:r>
    </w:p>
    <w:p w14:paraId="04CE9361" w14:textId="77777777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Challenge: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“What digital or community-based solutions can empower and increase the participation of women in sustainable agriculture?”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Create mentorship platforms, skill-building apps, or community networks that support women farmers and entrepreneurs.</w:t>
      </w:r>
    </w:p>
    <w:p w14:paraId="03F8A870" w14:textId="77777777" w:rsidR="008D5658" w:rsidRPr="008D5658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08F4EC1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5628D00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Smart Financing for Sustainable Farming</w:t>
      </w:r>
    </w:p>
    <w:p w14:paraId="60C841AB" w14:textId="77777777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Challenge: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“How can we make it easier for farmers to access financial resources, such as microloans or grants, to adopt sustainable practices?”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Design user-friendly platforms that connect farmers with funding opportunities or tools to improve their financial literacy.</w:t>
      </w:r>
    </w:p>
    <w:p w14:paraId="3E8F71E1" w14:textId="4AB0B7F7" w:rsidR="000F243F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3710DCE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7B79CD0" w14:textId="77777777" w:rsidR="000F243F" w:rsidRDefault="000F243F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7054C4" w14:textId="5B334C41" w:rsidR="000F243F" w:rsidRPr="000F243F" w:rsidRDefault="000F243F" w:rsidP="000F2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kern w:val="0"/>
          <w:sz w:val="40"/>
          <w:szCs w:val="40"/>
          <w14:ligatures w14:val="none"/>
        </w:rPr>
      </w:pPr>
      <w:r w:rsidRPr="000F243F">
        <w:rPr>
          <w:rFonts w:ascii="Segoe UI Emoji" w:eastAsia="MS Gothic" w:hAnsi="Segoe UI Emoji" w:cs="Segoe UI Emoji"/>
          <w:b/>
          <w:bCs/>
          <w:color w:val="4F81BD"/>
          <w:kern w:val="0"/>
          <w:sz w:val="26"/>
          <w:szCs w:val="26"/>
          <w14:ligatures w14:val="none"/>
        </w:rPr>
        <w:t>🌿</w:t>
      </w:r>
      <w:r w:rsidRPr="000F243F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 </w:t>
      </w:r>
      <w:r w:rsidRPr="000F243F">
        <w:rPr>
          <w:rFonts w:ascii="Times New Roman" w:eastAsia="Times New Roman" w:hAnsi="Times New Roman" w:cs="Times New Roman"/>
          <w:b/>
          <w:bCs/>
          <w:color w:val="0070C0"/>
          <w:kern w:val="0"/>
          <w:sz w:val="40"/>
          <w:szCs w:val="40"/>
          <w14:ligatures w14:val="none"/>
        </w:rPr>
        <w:t xml:space="preserve">Proposed </w:t>
      </w:r>
      <w:r w:rsidRPr="000F243F">
        <w:rPr>
          <w:rFonts w:ascii="Calibri" w:eastAsia="MS Gothic" w:hAnsi="Calibri" w:cs="Times New Roman"/>
          <w:b/>
          <w:bCs/>
          <w:color w:val="4F81BD"/>
          <w:kern w:val="0"/>
          <w:sz w:val="40"/>
          <w:szCs w:val="40"/>
          <w14:ligatures w14:val="none"/>
        </w:rPr>
        <w:t xml:space="preserve">Sustainable Agriculture </w:t>
      </w:r>
      <w:r w:rsidRPr="000F243F">
        <w:rPr>
          <w:rFonts w:ascii="Times New Roman" w:eastAsia="Times New Roman" w:hAnsi="Times New Roman" w:cs="Times New Roman"/>
          <w:b/>
          <w:bCs/>
          <w:color w:val="0070C0"/>
          <w:kern w:val="0"/>
          <w:sz w:val="40"/>
          <w:szCs w:val="40"/>
          <w14:ligatures w14:val="none"/>
        </w:rPr>
        <w:t>Challenges</w:t>
      </w:r>
    </w:p>
    <w:p w14:paraId="7A70A2F7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Emoji" w:eastAsia="MS Mincho" w:hAnsi="Segoe UI Emoji" w:cs="Segoe UI Emoji"/>
          <w:kern w:val="0"/>
          <w14:ligatures w14:val="none"/>
        </w:rPr>
        <w:t>🌾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Climate-Resilient Farming: Developing solutions to help farmers adapt to changing climate conditions, such as drought-resistant crops or innovative irrigation systems.</w:t>
      </w:r>
    </w:p>
    <w:p w14:paraId="4E28CDAC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Emoji" w:eastAsia="MS Mincho" w:hAnsi="Segoe UI Emoji" w:cs="Segoe UI Emoji"/>
          <w:kern w:val="0"/>
          <w14:ligatures w14:val="none"/>
        </w:rPr>
        <w:t>💧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Water Management &amp; Efficiency: Tackling water scarcity with efficient irrigation techniques, rainwater harvesting, and water recycling methods.</w:t>
      </w:r>
    </w:p>
    <w:p w14:paraId="0E6727B7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Emoji" w:eastAsia="MS Mincho" w:hAnsi="Segoe UI Emoji" w:cs="Segoe UI Emoji"/>
          <w:kern w:val="0"/>
          <w14:ligatures w14:val="none"/>
        </w:rPr>
        <w:t>♻️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Waste Reduction &amp; Circular Economy: Creating strategies to minimize agricultural waste and promote composting, recycling, or upcycling farm byproducts.</w:t>
      </w:r>
    </w:p>
    <w:p w14:paraId="266B3DFF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Emoji" w:eastAsia="MS Mincho" w:hAnsi="Segoe UI Emoji" w:cs="Segoe UI Emoji"/>
          <w:kern w:val="0"/>
          <w14:ligatures w14:val="none"/>
        </w:rPr>
        <w:t>🌱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Organic Farming &amp; Soil Health: Promoting organic practices, improving soil fertility, and reducing chemical use.</w:t>
      </w:r>
    </w:p>
    <w:p w14:paraId="7B36210C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Emoji" w:eastAsia="MS Mincho" w:hAnsi="Segoe UI Emoji" w:cs="Segoe UI Emoji"/>
          <w:kern w:val="0"/>
          <w14:ligatures w14:val="none"/>
        </w:rPr>
        <w:t>📊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</w:t>
      </w:r>
      <w:proofErr w:type="spellStart"/>
      <w:r w:rsidRPr="000F243F">
        <w:rPr>
          <w:rFonts w:ascii="Cambria" w:eastAsia="MS Mincho" w:hAnsi="Cambria" w:cs="Times New Roman"/>
          <w:kern w:val="0"/>
          <w14:ligatures w14:val="none"/>
        </w:rPr>
        <w:t>AgriTech</w:t>
      </w:r>
      <w:proofErr w:type="spellEnd"/>
      <w:r w:rsidRPr="000F243F">
        <w:rPr>
          <w:rFonts w:ascii="Cambria" w:eastAsia="MS Mincho" w:hAnsi="Cambria" w:cs="Times New Roman"/>
          <w:kern w:val="0"/>
          <w14:ligatures w14:val="none"/>
        </w:rPr>
        <w:t xml:space="preserve"> Solutions: Leveraging technology (e.g., IoT, AI, mobile apps) to optimize farming practices and enhance productivity.</w:t>
      </w:r>
    </w:p>
    <w:p w14:paraId="669EB926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Emoji" w:eastAsia="MS Mincho" w:hAnsi="Segoe UI Emoji" w:cs="Segoe UI Emoji"/>
          <w:kern w:val="0"/>
          <w14:ligatures w14:val="none"/>
        </w:rPr>
        <w:t>🛒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Market Access &amp; Supply Chains: Designing solutions to connect farmers directly to markets, improve logistics, and reduce food waste.</w:t>
      </w:r>
    </w:p>
    <w:p w14:paraId="7231E74E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Emoji" w:eastAsia="MS Mincho" w:hAnsi="Segoe UI Emoji" w:cs="Segoe UI Emoji"/>
          <w:kern w:val="0"/>
          <w14:ligatures w14:val="none"/>
        </w:rPr>
        <w:t>👩</w:t>
      </w:r>
      <w:r w:rsidRPr="000F243F">
        <w:rPr>
          <w:rFonts w:ascii="Cambria" w:eastAsia="MS Mincho" w:hAnsi="Cambria" w:cs="Times New Roman"/>
          <w:kern w:val="0"/>
          <w14:ligatures w14:val="none"/>
        </w:rPr>
        <w:t>‍</w:t>
      </w:r>
      <w:r w:rsidRPr="000F243F">
        <w:rPr>
          <w:rFonts w:ascii="Segoe UI Emoji" w:eastAsia="MS Mincho" w:hAnsi="Segoe UI Emoji" w:cs="Segoe UI Emoji"/>
          <w:kern w:val="0"/>
          <w14:ligatures w14:val="none"/>
        </w:rPr>
        <w:t>🌾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Empowering Women &amp; Youth in Agriculture: Initiatives that promote inclusion, skill development, and entrepreneurship for underrepresented groups.</w:t>
      </w:r>
    </w:p>
    <w:p w14:paraId="7F8388E1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Emoji" w:eastAsia="MS Mincho" w:hAnsi="Segoe UI Emoji" w:cs="Segoe UI Emoji"/>
          <w:kern w:val="0"/>
          <w14:ligatures w14:val="none"/>
        </w:rPr>
        <w:t>🌍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Biodiversity &amp; Ecosystem Preservation: Ideas focused on protecting natural habitats, promoting agroforestry, and conserving native species.</w:t>
      </w:r>
    </w:p>
    <w:p w14:paraId="74270F27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Emoji" w:eastAsia="MS Mincho" w:hAnsi="Segoe UI Emoji" w:cs="Segoe UI Emoji"/>
          <w:kern w:val="0"/>
          <w14:ligatures w14:val="none"/>
        </w:rPr>
        <w:lastRenderedPageBreak/>
        <w:t>⚡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Renewable Energy in Farming: Exploring solar, wind, or bioenergy solutions for powering farms and reducing carbon footprints.</w:t>
      </w:r>
    </w:p>
    <w:p w14:paraId="197D4F45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Emoji" w:eastAsia="MS Mincho" w:hAnsi="Segoe UI Emoji" w:cs="Segoe UI Emoji"/>
          <w:kern w:val="0"/>
          <w14:ligatures w14:val="none"/>
        </w:rPr>
        <w:t>🧑</w:t>
      </w:r>
      <w:r w:rsidRPr="000F243F">
        <w:rPr>
          <w:rFonts w:ascii="Cambria" w:eastAsia="MS Mincho" w:hAnsi="Cambria" w:cs="Times New Roman"/>
          <w:kern w:val="0"/>
          <w14:ligatures w14:val="none"/>
        </w:rPr>
        <w:t>‍</w:t>
      </w:r>
      <w:r w:rsidRPr="000F243F">
        <w:rPr>
          <w:rFonts w:ascii="Segoe UI Emoji" w:eastAsia="MS Mincho" w:hAnsi="Segoe UI Emoji" w:cs="Segoe UI Emoji"/>
          <w:kern w:val="0"/>
          <w14:ligatures w14:val="none"/>
        </w:rPr>
        <w:t>💻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Education &amp; Awareness: Creating platforms or campaigns that educate farmers and communities about sustainable practices.</w:t>
      </w:r>
    </w:p>
    <w:p w14:paraId="72853F96" w14:textId="77777777" w:rsidR="000F243F" w:rsidRPr="008D5658" w:rsidRDefault="000F243F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D3738B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📝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Hackathon Guidelines</w:t>
      </w:r>
    </w:p>
    <w:p w14:paraId="0C045CD6" w14:textId="0DFD9B8D" w:rsidR="008D5658" w:rsidRPr="008D5658" w:rsidRDefault="008D5658" w:rsidP="008D5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Composition:</w:t>
      </w:r>
    </w:p>
    <w:p w14:paraId="1E6A4035" w14:textId="5FA42746" w:rsidR="008D5658" w:rsidRPr="008D5658" w:rsidRDefault="00590797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Solo or a Team (2</w:t>
      </w:r>
      <w:r w:rsidR="008D5658"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-5 participants per team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8D5658"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2DE926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Multidisciplinary teams are encoura</w:t>
      </w:r>
      <w:bookmarkStart w:id="0" w:name="_GoBack"/>
      <w:bookmarkEnd w:id="0"/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ged (tech, agriculture, business, and design students).</w:t>
      </w:r>
    </w:p>
    <w:p w14:paraId="155643FA" w14:textId="77777777" w:rsidR="008D5658" w:rsidRPr="008D5658" w:rsidRDefault="008D5658" w:rsidP="008D5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Challenge Selection:</w:t>
      </w:r>
    </w:p>
    <w:p w14:paraId="297A9A53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Each team must choose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one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predefined challenges to work on.</w:t>
      </w:r>
    </w:p>
    <w:p w14:paraId="5F7F2716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Teams are encouraged to think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locally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but design solutions that can scale.</w:t>
      </w:r>
    </w:p>
    <w:p w14:paraId="2C0B5507" w14:textId="77777777" w:rsidR="008D5658" w:rsidRPr="008D5658" w:rsidRDefault="008D5658" w:rsidP="008D5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Solution Scope:</w:t>
      </w:r>
    </w:p>
    <w:p w14:paraId="49C9C5CF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Focus on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sustainability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innovation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practicality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CB66EFD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Solutions can be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digital tools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(apps, platforms),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hardware prototypes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or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community-driven initiatives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CCC31D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Emphasize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low-cost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scalable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ideas that Albanian farmers can adopt.</w:t>
      </w:r>
    </w:p>
    <w:p w14:paraId="13661C42" w14:textId="77777777" w:rsidR="008D5658" w:rsidRPr="008D5658" w:rsidRDefault="008D5658" w:rsidP="008D5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Development Time:</w:t>
      </w:r>
    </w:p>
    <w:p w14:paraId="4F56D8F5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 to 48 hours for ideation, prototyping, and final presentations.</w:t>
      </w:r>
    </w:p>
    <w:p w14:paraId="51CE05B2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Mentorship sessions available throughout for guidance on agriculture, technology, and business.</w:t>
      </w:r>
    </w:p>
    <w:p w14:paraId="67BD5D92" w14:textId="77777777" w:rsidR="008D5658" w:rsidRPr="008D5658" w:rsidRDefault="008D5658" w:rsidP="008D5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Presentation:</w:t>
      </w:r>
    </w:p>
    <w:p w14:paraId="66BB970F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Each team will have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5-7 minutes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pitch their solution.</w:t>
      </w:r>
    </w:p>
    <w:p w14:paraId="459EFF4D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Include: Problem statement, proposed solution, target users, sustainability impact, and prototype demo.</w:t>
      </w:r>
    </w:p>
    <w:p w14:paraId="7FB5198A" w14:textId="77777777" w:rsidR="008D5658" w:rsidRPr="008D5658" w:rsidRDefault="008D5658" w:rsidP="008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2-3 minutes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Q&amp;A from judges.</w:t>
      </w:r>
    </w:p>
    <w:p w14:paraId="61A1CAE7" w14:textId="77777777" w:rsidR="008D5658" w:rsidRPr="008D5658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331D0DC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6F1DEDB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🏆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Evaluation Criteria (100 Points Total)</w:t>
      </w:r>
    </w:p>
    <w:p w14:paraId="57FF305A" w14:textId="77777777" w:rsidR="008D5658" w:rsidRPr="008D5658" w:rsidRDefault="008D5658" w:rsidP="008D5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🌱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Relevance to Sustainable Agriculture (20 points)</w:t>
      </w:r>
    </w:p>
    <w:p w14:paraId="73EEE0C2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the solution directly address the chosen challenge?</w:t>
      </w:r>
    </w:p>
    <w:p w14:paraId="2E315A2E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effectively does it contribute to environmental, social, or economic sustainability?</w:t>
      </w:r>
    </w:p>
    <w:p w14:paraId="365D592C" w14:textId="77777777" w:rsidR="008D5658" w:rsidRPr="008D5658" w:rsidRDefault="008D5658" w:rsidP="008D5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💡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Innovation and Creativity (20 points)</w:t>
      </w:r>
    </w:p>
    <w:p w14:paraId="3632CB3F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the idea original and creative?</w:t>
      </w:r>
    </w:p>
    <w:p w14:paraId="55ABF6B1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Does it bring a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approach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existing problems?</w:t>
      </w:r>
    </w:p>
    <w:p w14:paraId="4123D717" w14:textId="77777777" w:rsidR="008D5658" w:rsidRPr="008D5658" w:rsidRDefault="008D5658" w:rsidP="008D5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🛠️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Feasibility and Practicality (20 points)</w:t>
      </w:r>
    </w:p>
    <w:p w14:paraId="16FF71B0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this solution realistically be implemented in Albania?</w:t>
      </w:r>
    </w:p>
    <w:p w14:paraId="60B928BB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it consider local agricultural conditions, resources, and infrastructure?</w:t>
      </w:r>
    </w:p>
    <w:p w14:paraId="3A5C65D3" w14:textId="77777777" w:rsidR="008D5658" w:rsidRPr="008D5658" w:rsidRDefault="008D5658" w:rsidP="008D5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📈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Scalability and Impact (15 points)</w:t>
      </w:r>
    </w:p>
    <w:p w14:paraId="05BB2BF8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Can the solution be scaled to benefit more farmers or regions?</w:t>
      </w:r>
    </w:p>
    <w:p w14:paraId="7892742D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is its potential impact on Albanian agriculture in the long term?</w:t>
      </w:r>
    </w:p>
    <w:p w14:paraId="257FCD33" w14:textId="77777777" w:rsidR="008D5658" w:rsidRPr="008D5658" w:rsidRDefault="008D5658" w:rsidP="008D5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🎯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User Experience and Design (10 points)</w:t>
      </w:r>
    </w:p>
    <w:p w14:paraId="32EFD1E7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the solution user-friendly and accessible, especially for non-tech-savvy farmers?</w:t>
      </w:r>
    </w:p>
    <w:p w14:paraId="3554637C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it offer an intuitive and inclusive user interface?</w:t>
      </w:r>
    </w:p>
    <w:p w14:paraId="01795A5A" w14:textId="77777777" w:rsidR="008D5658" w:rsidRPr="008D5658" w:rsidRDefault="008D5658" w:rsidP="008D5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📊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Business Model and Sustainability (10 points)</w:t>
      </w:r>
    </w:p>
    <w:p w14:paraId="278BDB0E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there a plan for long-term sustainability (social, environmental, or financial)?</w:t>
      </w:r>
    </w:p>
    <w:p w14:paraId="3B5F6FF2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the solution have potential for self-sufficiency or growth?</w:t>
      </w:r>
    </w:p>
    <w:p w14:paraId="57565D4F" w14:textId="77777777" w:rsidR="008D5658" w:rsidRPr="008D5658" w:rsidRDefault="008D5658" w:rsidP="008D5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🎤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Presentation and Storytelling (5 points)</w:t>
      </w:r>
    </w:p>
    <w:p w14:paraId="27467F4F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the pitch clear, engaging, and persuasive?</w:t>
      </w:r>
    </w:p>
    <w:p w14:paraId="568ECAD8" w14:textId="77777777" w:rsidR="008D5658" w:rsidRPr="008D5658" w:rsidRDefault="008D5658" w:rsidP="008D565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Did the team effectively communicate the problem and their proposed solution?</w:t>
      </w:r>
    </w:p>
    <w:p w14:paraId="3F08B5CF" w14:textId="77777777" w:rsidR="008D5658" w:rsidRPr="008D5658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7CA5D00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C338AE8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💡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Bonus Points (Up to 5 Extra Points):</w:t>
      </w:r>
    </w:p>
    <w:p w14:paraId="7064D5C6" w14:textId="77777777" w:rsidR="008D5658" w:rsidRPr="008D5658" w:rsidRDefault="008D5658" w:rsidP="008D5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Cross-Challenge Integration: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Solutions addressing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multiple challenges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(e.g., water management + market access).</w:t>
      </w:r>
    </w:p>
    <w:p w14:paraId="6769F18E" w14:textId="77777777" w:rsidR="008D5658" w:rsidRPr="008D5658" w:rsidRDefault="008D5658" w:rsidP="008D5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Gender Inclusion: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Solutions promoting the role of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women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agriculture.</w:t>
      </w:r>
    </w:p>
    <w:p w14:paraId="6664D2B0" w14:textId="77777777" w:rsidR="008D5658" w:rsidRPr="008D5658" w:rsidRDefault="008D5658" w:rsidP="008D5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Youth Empowerment: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Ideas that make farming appealing to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young people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6D8313" w14:textId="2A52EFEF" w:rsidR="008D5658" w:rsidRPr="008D5658" w:rsidRDefault="00432CE6" w:rsidP="008D5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CE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pict w14:anchorId="002A5C6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4A67C9" w14:textId="77777777" w:rsidR="008D5658" w:rsidRPr="008D5658" w:rsidRDefault="008D5658" w:rsidP="008D56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 w:rsidRPr="008D5658">
        <w:rPr>
          <w:rFonts w:ascii="Segoe UI Emoji" w:eastAsia="Times New Roman" w:hAnsi="Segoe UI Emoji" w:cs="Segoe UI Emoji"/>
          <w:b/>
          <w:bCs/>
          <w:color w:val="0070C0"/>
          <w:kern w:val="0"/>
          <w:sz w:val="36"/>
          <w:szCs w:val="36"/>
          <w14:ligatures w14:val="none"/>
        </w:rPr>
        <w:t>🏆</w:t>
      </w:r>
      <w:r w:rsidRPr="008D5658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 xml:space="preserve"> Prize Ideas</w:t>
      </w:r>
    </w:p>
    <w:p w14:paraId="167C7BD7" w14:textId="6B42E881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Main Prizes:</w:t>
      </w:r>
    </w:p>
    <w:p w14:paraId="408F714E" w14:textId="77777777" w:rsidR="008D5658" w:rsidRDefault="008D5658" w:rsidP="008D565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🥇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Best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Innovative,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Sustainable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and Business Potential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Solution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Most impactful and feasible project.</w:t>
      </w:r>
    </w:p>
    <w:p w14:paraId="56227116" w14:textId="59FAA470" w:rsidR="008D5658" w:rsidRPr="008D5658" w:rsidRDefault="008D5658" w:rsidP="008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Prize Options:</w:t>
      </w:r>
    </w:p>
    <w:p w14:paraId="02594F3C" w14:textId="4C72D508" w:rsidR="008D5658" w:rsidRPr="008D5658" w:rsidRDefault="008D5658" w:rsidP="008D56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💵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Monetary </w:t>
      </w:r>
      <w:r w:rsidR="000F2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Voucher </w:t>
      </w:r>
      <w:r w:rsidR="000F243F"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€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tech equipment, materials, </w:t>
      </w:r>
      <w:r w:rsidR="000F2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platforms, </w:t>
      </w:r>
      <w:proofErr w:type="spellStart"/>
      <w:r w:rsidR="000F2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etc</w:t>
      </w:r>
      <w:proofErr w:type="spellEnd"/>
      <w:r w:rsidR="000F24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37415609" w14:textId="77777777" w:rsidR="008D5658" w:rsidRPr="008D5658" w:rsidRDefault="008D5658" w:rsidP="008D56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5658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🎟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D56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Incubation/Acceleration Programs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Access to a local incubator or mentorship program.</w:t>
      </w:r>
    </w:p>
    <w:p w14:paraId="1E57E0A1" w14:textId="767121F0" w:rsidR="000F243F" w:rsidRPr="000F243F" w:rsidRDefault="008D5658" w:rsidP="000F243F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D5658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📱</w:t>
      </w:r>
      <w:r w:rsidRPr="008D56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2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Access to internships and networking opportunities</w:t>
      </w:r>
    </w:p>
    <w:p w14:paraId="2A834B55" w14:textId="0A2790D9" w:rsidR="000F243F" w:rsidRPr="000F243F" w:rsidRDefault="000F243F" w:rsidP="000F243F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44"/>
          <w:szCs w:val="44"/>
          <w14:ligatures w14:val="none"/>
        </w:rPr>
      </w:pPr>
      <w:r w:rsidRPr="000F243F">
        <w:rPr>
          <w:rFonts w:ascii="Segoe UI Emoji" w:eastAsia="MS Gothic" w:hAnsi="Segoe UI Emoji" w:cs="Segoe UI Emoji"/>
          <w:b/>
          <w:bCs/>
          <w:color w:val="365F91"/>
          <w:kern w:val="0"/>
          <w:sz w:val="44"/>
          <w:szCs w:val="44"/>
          <w14:ligatures w14:val="none"/>
        </w:rPr>
        <w:t>🌾</w:t>
      </w:r>
      <w:r w:rsidRPr="000F243F">
        <w:rPr>
          <w:rFonts w:ascii="Calibri" w:eastAsia="MS Gothic" w:hAnsi="Calibri" w:cs="Times New Roman"/>
          <w:b/>
          <w:bCs/>
          <w:color w:val="365F91"/>
          <w:kern w:val="0"/>
          <w:sz w:val="44"/>
          <w:szCs w:val="44"/>
          <w14:ligatures w14:val="none"/>
        </w:rPr>
        <w:t xml:space="preserve"> Sustainable Agriculture Hackathon Agenda</w:t>
      </w:r>
    </w:p>
    <w:p w14:paraId="09EDBA26" w14:textId="77777777" w:rsidR="000F243F" w:rsidRPr="000F243F" w:rsidRDefault="000F243F" w:rsidP="000F243F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0F243F">
        <w:rPr>
          <w:rFonts w:ascii="Segoe UI Emoji" w:eastAsia="MS Gothic" w:hAnsi="Segoe UI Emoji" w:cs="Segoe UI Emoji"/>
          <w:b/>
          <w:bCs/>
          <w:color w:val="4F81BD"/>
          <w:kern w:val="0"/>
          <w:sz w:val="26"/>
          <w:szCs w:val="26"/>
          <w14:ligatures w14:val="none"/>
        </w:rPr>
        <w:t>📝</w:t>
      </w:r>
      <w:r w:rsidRPr="000F243F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 Hackathon Structure (One-Day Format)</w:t>
      </w:r>
    </w:p>
    <w:p w14:paraId="000AF51D" w14:textId="77777777" w:rsidR="000F243F" w:rsidRPr="000F243F" w:rsidRDefault="000F243F" w:rsidP="000F243F">
      <w:p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Segoe UI Symbol" w:eastAsia="MS Mincho" w:hAnsi="Segoe UI Symbol" w:cs="Segoe UI Symbol"/>
          <w:kern w:val="0"/>
          <w14:ligatures w14:val="none"/>
        </w:rPr>
        <w:t>🗓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Date &amp; Time: 10:00 – 16:00</w:t>
      </w:r>
    </w:p>
    <w:p w14:paraId="3F69FA94" w14:textId="77777777" w:rsidR="000F243F" w:rsidRPr="000F243F" w:rsidRDefault="000F243F" w:rsidP="000F243F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14:ligatures w14:val="none"/>
        </w:rPr>
      </w:pPr>
      <w:r w:rsidRPr="000F243F">
        <w:rPr>
          <w:rFonts w:ascii="Segoe UI Emoji" w:eastAsia="MS Gothic" w:hAnsi="Segoe UI Emoji" w:cs="Segoe UI Emoji"/>
          <w:b/>
          <w:bCs/>
          <w:color w:val="4F81BD"/>
          <w:kern w:val="0"/>
          <w14:ligatures w14:val="none"/>
        </w:rPr>
        <w:lastRenderedPageBreak/>
        <w:t>⏰</w:t>
      </w:r>
      <w:r w:rsidRPr="000F243F">
        <w:rPr>
          <w:rFonts w:ascii="Calibri" w:eastAsia="MS Gothic" w:hAnsi="Calibri" w:cs="Times New Roman"/>
          <w:b/>
          <w:bCs/>
          <w:color w:val="4F81BD"/>
          <w:kern w:val="0"/>
          <w14:ligatures w14:val="none"/>
        </w:rPr>
        <w:t xml:space="preserve"> Agenda:</w:t>
      </w:r>
    </w:p>
    <w:p w14:paraId="5FBEDD93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Cambria" w:eastAsia="MS Mincho" w:hAnsi="Cambria" w:cs="Times New Roman"/>
          <w:kern w:val="0"/>
          <w14:ligatures w14:val="none"/>
        </w:rPr>
        <w:t>10:00 – 10:15 | Opening &amp; Welcome</w:t>
      </w:r>
      <w:r w:rsidRPr="000F243F">
        <w:rPr>
          <w:rFonts w:ascii="Cambria" w:eastAsia="MS Mincho" w:hAnsi="Cambria" w:cs="Times New Roman"/>
          <w:kern w:val="0"/>
          <w14:ligatures w14:val="none"/>
        </w:rPr>
        <w:br/>
        <w:t>- Introduction to hackathon goals and challenges.</w:t>
      </w:r>
      <w:r w:rsidRPr="000F243F">
        <w:rPr>
          <w:rFonts w:ascii="Cambria" w:eastAsia="MS Mincho" w:hAnsi="Cambria" w:cs="Times New Roman"/>
          <w:kern w:val="0"/>
          <w14:ligatures w14:val="none"/>
        </w:rPr>
        <w:br/>
        <w:t>- Explanation of agenda, rules, and evaluation criteria.</w:t>
      </w:r>
    </w:p>
    <w:p w14:paraId="384747C4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Cambria" w:eastAsia="MS Mincho" w:hAnsi="Cambria" w:cs="Times New Roman"/>
          <w:kern w:val="0"/>
          <w14:ligatures w14:val="none"/>
        </w:rPr>
        <w:t>10:15 – 10:30 | Team Pitches (Pre-Work Overview)</w:t>
      </w:r>
      <w:r w:rsidRPr="000F243F">
        <w:rPr>
          <w:rFonts w:ascii="Cambria" w:eastAsia="MS Mincho" w:hAnsi="Cambria" w:cs="Times New Roman"/>
          <w:kern w:val="0"/>
          <w14:ligatures w14:val="none"/>
        </w:rPr>
        <w:br/>
        <w:t>- Each team presents a 2-minute summary of their pre-work idea.</w:t>
      </w:r>
      <w:r w:rsidRPr="000F243F">
        <w:rPr>
          <w:rFonts w:ascii="Cambria" w:eastAsia="MS Mincho" w:hAnsi="Cambria" w:cs="Times New Roman"/>
          <w:kern w:val="0"/>
          <w14:ligatures w14:val="none"/>
        </w:rPr>
        <w:br/>
        <w:t>- Quick feedback from mentors to set the tone for refinement.</w:t>
      </w:r>
    </w:p>
    <w:p w14:paraId="2198EB3E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Cambria" w:eastAsia="MS Mincho" w:hAnsi="Cambria" w:cs="Times New Roman"/>
          <w:kern w:val="0"/>
          <w14:ligatures w14:val="none"/>
        </w:rPr>
        <w:t>10:30 – 12:30 | Mentoring &amp; Refinement (2 hours)</w:t>
      </w:r>
      <w:r w:rsidRPr="000F243F">
        <w:rPr>
          <w:rFonts w:ascii="Cambria" w:eastAsia="MS Mincho" w:hAnsi="Cambria" w:cs="Times New Roman"/>
          <w:kern w:val="0"/>
          <w14:ligatures w14:val="none"/>
        </w:rPr>
        <w:br/>
        <w:t>- Teams work on refining their solutions based on mentor guidance.</w:t>
      </w:r>
      <w:r w:rsidRPr="000F243F">
        <w:rPr>
          <w:rFonts w:ascii="Cambria" w:eastAsia="MS Mincho" w:hAnsi="Cambria" w:cs="Times New Roman"/>
          <w:kern w:val="0"/>
          <w14:ligatures w14:val="none"/>
        </w:rPr>
        <w:br/>
        <w:t>- Rotating mentors (agriculture, tech, business) will visit teams for feedback and advice.</w:t>
      </w:r>
      <w:r w:rsidRPr="000F243F">
        <w:rPr>
          <w:rFonts w:ascii="Cambria" w:eastAsia="MS Mincho" w:hAnsi="Cambria" w:cs="Times New Roman"/>
          <w:kern w:val="0"/>
          <w14:ligatures w14:val="none"/>
        </w:rPr>
        <w:br/>
        <w:t>- Focus on strengthening feasibility, sustainability impact, and user experience.</w:t>
      </w:r>
    </w:p>
    <w:p w14:paraId="0285767B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Cambria" w:eastAsia="MS Mincho" w:hAnsi="Cambria" w:cs="Times New Roman"/>
          <w:kern w:val="0"/>
          <w14:ligatures w14:val="none"/>
        </w:rPr>
        <w:t xml:space="preserve">12:30 – 13:30 | Break </w:t>
      </w:r>
      <w:r w:rsidRPr="000F243F">
        <w:rPr>
          <w:rFonts w:ascii="Segoe UI Emoji" w:eastAsia="MS Mincho" w:hAnsi="Segoe UI Emoji" w:cs="Segoe UI Emoji"/>
          <w:kern w:val="0"/>
          <w14:ligatures w14:val="none"/>
        </w:rPr>
        <w:t>🥤</w:t>
      </w:r>
    </w:p>
    <w:p w14:paraId="551EEEB3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Cambria" w:eastAsia="MS Mincho" w:hAnsi="Cambria" w:cs="Times New Roman"/>
          <w:kern w:val="0"/>
          <w14:ligatures w14:val="none"/>
        </w:rPr>
        <w:t>14:00 – 15:30 | Final Presentations (Pre-scheduled time slots)</w:t>
      </w:r>
    </w:p>
    <w:p w14:paraId="1EB834B4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Cambria" w:eastAsia="MS Mincho" w:hAnsi="Cambria" w:cs="Times New Roman"/>
          <w:kern w:val="0"/>
          <w14:ligatures w14:val="none"/>
        </w:rPr>
        <w:t xml:space="preserve">15:30 – 16:00 | Awarding Ceremony </w:t>
      </w:r>
      <w:r w:rsidRPr="000F243F">
        <w:rPr>
          <w:rFonts w:ascii="Segoe UI Emoji" w:eastAsia="MS Mincho" w:hAnsi="Segoe UI Emoji" w:cs="Segoe UI Emoji"/>
          <w:kern w:val="0"/>
          <w14:ligatures w14:val="none"/>
        </w:rPr>
        <w:t>🏅</w:t>
      </w:r>
      <w:r w:rsidRPr="000F243F">
        <w:rPr>
          <w:rFonts w:ascii="Cambria" w:eastAsia="MS Mincho" w:hAnsi="Cambria" w:cs="Times New Roman"/>
          <w:kern w:val="0"/>
          <w14:ligatures w14:val="none"/>
        </w:rPr>
        <w:t xml:space="preserve"> </w:t>
      </w:r>
    </w:p>
    <w:p w14:paraId="1BCAA88C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Cambria" w:eastAsia="MS Mincho" w:hAnsi="Cambria" w:cs="Times New Roman"/>
          <w:kern w:val="0"/>
          <w14:ligatures w14:val="none"/>
        </w:rPr>
        <w:t>- Announcement of winners and special mentions.</w:t>
      </w:r>
      <w:r w:rsidRPr="000F243F">
        <w:rPr>
          <w:rFonts w:ascii="Cambria" w:eastAsia="MS Mincho" w:hAnsi="Cambria" w:cs="Times New Roman"/>
          <w:kern w:val="0"/>
          <w14:ligatures w14:val="none"/>
        </w:rPr>
        <w:br/>
        <w:t>- Final remarks and acknowledgments.</w:t>
      </w:r>
    </w:p>
    <w:p w14:paraId="48B0BD74" w14:textId="77777777" w:rsidR="000F243F" w:rsidRPr="000F243F" w:rsidRDefault="000F243F" w:rsidP="000F243F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  <w:kern w:val="0"/>
          <w14:ligatures w14:val="none"/>
        </w:rPr>
      </w:pPr>
      <w:r w:rsidRPr="000F243F">
        <w:rPr>
          <w:rFonts w:ascii="Cambria" w:eastAsia="MS Mincho" w:hAnsi="Cambria" w:cs="Times New Roman"/>
          <w:kern w:val="0"/>
          <w14:ligatures w14:val="none"/>
        </w:rPr>
        <w:t>16:00 | Closure</w:t>
      </w:r>
    </w:p>
    <w:p w14:paraId="46E3A71F" w14:textId="77777777" w:rsidR="000F243F" w:rsidRDefault="000F243F" w:rsidP="000F243F">
      <w:pPr>
        <w:spacing w:before="100" w:beforeAutospacing="1" w:after="100" w:afterAutospacing="1" w:line="240" w:lineRule="auto"/>
      </w:pPr>
    </w:p>
    <w:sectPr w:rsidR="000F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8FA"/>
    <w:multiLevelType w:val="multilevel"/>
    <w:tmpl w:val="A9FE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E2FFB"/>
    <w:multiLevelType w:val="multilevel"/>
    <w:tmpl w:val="B3C0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70721"/>
    <w:multiLevelType w:val="multilevel"/>
    <w:tmpl w:val="5604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20490"/>
    <w:multiLevelType w:val="multilevel"/>
    <w:tmpl w:val="7460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85155"/>
    <w:multiLevelType w:val="hybridMultilevel"/>
    <w:tmpl w:val="BF3A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13E35"/>
    <w:multiLevelType w:val="hybridMultilevel"/>
    <w:tmpl w:val="8AFEDD9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13C3C75"/>
    <w:multiLevelType w:val="multilevel"/>
    <w:tmpl w:val="1EF2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55B1F"/>
    <w:multiLevelType w:val="multilevel"/>
    <w:tmpl w:val="0D20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F4D43"/>
    <w:multiLevelType w:val="multilevel"/>
    <w:tmpl w:val="94B6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58"/>
    <w:rsid w:val="0003608D"/>
    <w:rsid w:val="000F243F"/>
    <w:rsid w:val="00432CE6"/>
    <w:rsid w:val="00590797"/>
    <w:rsid w:val="008D5658"/>
    <w:rsid w:val="00CA4C00"/>
    <w:rsid w:val="00D8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F23E7B"/>
  <w15:chartTrackingRefBased/>
  <w15:docId w15:val="{36A998BA-D49C-4AD1-BB72-E8B7FDCE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Zacharian</dc:creator>
  <cp:keywords/>
  <dc:description/>
  <cp:lastModifiedBy>Microsoft Office User</cp:lastModifiedBy>
  <cp:revision>2</cp:revision>
  <dcterms:created xsi:type="dcterms:W3CDTF">2025-02-27T09:55:00Z</dcterms:created>
  <dcterms:modified xsi:type="dcterms:W3CDTF">2025-03-10T16:15:00Z</dcterms:modified>
</cp:coreProperties>
</file>