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C10" w:rsidRPr="00E06356" w:rsidRDefault="007C7C10" w:rsidP="007C7C10">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240" w:line="240" w:lineRule="auto"/>
        <w:ind w:right="57"/>
        <w:jc w:val="center"/>
        <w:outlineLvl w:val="2"/>
        <w:rPr>
          <w:rFonts w:ascii="Verdana" w:eastAsia="Times New Roman" w:hAnsi="Verdana" w:cs="Arial"/>
          <w:b/>
          <w:bCs/>
          <w:smallCaps/>
          <w:spacing w:val="-2"/>
          <w:sz w:val="20"/>
          <w:szCs w:val="24"/>
          <w:lang w:val="en-GB" w:eastAsia="en-GB"/>
        </w:rPr>
      </w:pPr>
      <w:r w:rsidRPr="00E06356">
        <w:rPr>
          <w:rFonts w:ascii="Verdana" w:eastAsia="Times New Roman" w:hAnsi="Verdana" w:cs="Arial"/>
          <w:b/>
          <w:bCs/>
          <w:smallCaps/>
          <w:spacing w:val="-2"/>
          <w:sz w:val="20"/>
          <w:szCs w:val="24"/>
          <w:lang w:val="en-GB" w:eastAsia="en-GB"/>
        </w:rPr>
        <w:t>European Commission</w:t>
      </w:r>
    </w:p>
    <w:p w:rsidR="007C7C10" w:rsidRPr="00E06356" w:rsidRDefault="007C7C10" w:rsidP="007C7C10">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240" w:line="240" w:lineRule="auto"/>
        <w:ind w:right="57"/>
        <w:jc w:val="center"/>
        <w:outlineLvl w:val="2"/>
        <w:rPr>
          <w:rFonts w:ascii="Verdana" w:eastAsia="Times New Roman" w:hAnsi="Verdana" w:cs="Arial"/>
          <w:b/>
          <w:bCs/>
          <w:smallCaps/>
          <w:spacing w:val="-2"/>
          <w:sz w:val="24"/>
          <w:szCs w:val="24"/>
          <w:lang w:val="en-GB" w:eastAsia="en-GB"/>
        </w:rPr>
      </w:pPr>
      <w:r w:rsidRPr="00E06356">
        <w:rPr>
          <w:rFonts w:ascii="Verdana" w:eastAsia="Times New Roman" w:hAnsi="Verdana" w:cs="Arial"/>
          <w:b/>
          <w:bCs/>
          <w:smallCaps/>
          <w:spacing w:val="-2"/>
          <w:sz w:val="24"/>
          <w:szCs w:val="24"/>
          <w:lang w:val="en-GB" w:eastAsia="en-GB"/>
        </w:rPr>
        <w:t xml:space="preserve">QUESTIONS AND ANSWERS </w:t>
      </w:r>
    </w:p>
    <w:p w:rsidR="007C7C10" w:rsidRPr="00E06356" w:rsidRDefault="007C7C10" w:rsidP="007C7C10">
      <w:pPr>
        <w:keepNext/>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240" w:line="240" w:lineRule="auto"/>
        <w:ind w:right="57"/>
        <w:jc w:val="center"/>
        <w:outlineLvl w:val="2"/>
        <w:rPr>
          <w:rFonts w:ascii="Verdana" w:eastAsia="Times New Roman" w:hAnsi="Verdana" w:cs="Arial"/>
          <w:b/>
          <w:bCs/>
          <w:smallCaps/>
          <w:spacing w:val="-2"/>
          <w:sz w:val="24"/>
          <w:szCs w:val="24"/>
          <w:lang w:val="en-GB" w:eastAsia="en-GB"/>
        </w:rPr>
      </w:pPr>
      <w:r w:rsidRPr="00E06356">
        <w:rPr>
          <w:rFonts w:ascii="Verdana" w:eastAsia="Times New Roman" w:hAnsi="Verdana" w:cs="Arial"/>
          <w:b/>
          <w:bCs/>
          <w:smallCaps/>
          <w:spacing w:val="-2"/>
          <w:sz w:val="24"/>
          <w:szCs w:val="24"/>
          <w:lang w:val="en-GB" w:eastAsia="en-GB"/>
        </w:rPr>
        <w:t xml:space="preserve">  GLOBAL EU RESPONSE TO THE CORONAVIRUS PANDEMIC   </w:t>
      </w:r>
    </w:p>
    <w:p w:rsidR="007C7C10" w:rsidRPr="00E06356" w:rsidRDefault="007C7C10" w:rsidP="007C7C1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80" w:line="240" w:lineRule="auto"/>
        <w:ind w:right="57"/>
        <w:jc w:val="center"/>
        <w:rPr>
          <w:rFonts w:ascii="Verdana" w:eastAsia="Times New Roman" w:hAnsi="Verdana" w:cs="Times New Roman"/>
          <w:spacing w:val="-2"/>
          <w:sz w:val="20"/>
          <w:szCs w:val="20"/>
          <w:lang w:val="en-GB" w:eastAsia="en-GB"/>
        </w:rPr>
      </w:pPr>
    </w:p>
    <w:p w:rsidR="007C7C10" w:rsidRPr="00E06356" w:rsidRDefault="007C7C10" w:rsidP="007C7C1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80" w:line="240" w:lineRule="auto"/>
        <w:ind w:right="57"/>
        <w:jc w:val="right"/>
        <w:rPr>
          <w:rFonts w:ascii="Verdana" w:eastAsia="Times New Roman" w:hAnsi="Verdana" w:cs="Times New Roman"/>
          <w:spacing w:val="-2"/>
          <w:sz w:val="20"/>
          <w:szCs w:val="20"/>
          <w:lang w:val="en-GB" w:eastAsia="en-GB"/>
        </w:rPr>
      </w:pPr>
      <w:r w:rsidRPr="00E06356">
        <w:rPr>
          <w:rFonts w:ascii="Verdana" w:eastAsia="Times New Roman" w:hAnsi="Verdana" w:cs="Times New Roman"/>
          <w:spacing w:val="-2"/>
          <w:sz w:val="20"/>
          <w:szCs w:val="20"/>
          <w:lang w:val="en-GB" w:eastAsia="en-GB"/>
        </w:rPr>
        <w:t>Brussels, 7 April 2020</w:t>
      </w:r>
    </w:p>
    <w:p w:rsidR="007C7C10" w:rsidRPr="00E06356" w:rsidRDefault="007C7C10" w:rsidP="007C7C10">
      <w:pPr>
        <w:spacing w:after="120" w:line="240" w:lineRule="auto"/>
        <w:ind w:right="57"/>
        <w:jc w:val="both"/>
        <w:rPr>
          <w:rFonts w:ascii="Verdana" w:eastAsia="Times New Roman" w:hAnsi="Verdana" w:cstheme="minorHAnsi"/>
          <w:b/>
          <w:bCs/>
          <w:spacing w:val="-2"/>
          <w:sz w:val="24"/>
          <w:szCs w:val="24"/>
          <w:lang w:val="en-GB" w:eastAsia="en-GB"/>
        </w:rPr>
      </w:pPr>
      <w:r w:rsidRPr="00E06356">
        <w:rPr>
          <w:rFonts w:ascii="Verdana" w:eastAsia="Times New Roman" w:hAnsi="Verdana" w:cstheme="minorHAnsi"/>
          <w:b/>
          <w:bCs/>
          <w:spacing w:val="-2"/>
          <w:sz w:val="24"/>
          <w:szCs w:val="24"/>
          <w:lang w:val="en-GB" w:eastAsia="en-GB"/>
        </w:rPr>
        <w:t>Is the EU pledging any new money? Will it use the reserve of the European Development Fund?</w:t>
      </w:r>
    </w:p>
    <w:p w:rsidR="007C7C10" w:rsidRPr="0012569E" w:rsidRDefault="007C7C10" w:rsidP="007C7C10">
      <w:pPr>
        <w:spacing w:after="120" w:line="240" w:lineRule="auto"/>
        <w:ind w:right="57"/>
        <w:jc w:val="both"/>
        <w:rPr>
          <w:sz w:val="20"/>
          <w:szCs w:val="20"/>
        </w:rPr>
      </w:pPr>
      <w:r w:rsidRPr="007B0BF9">
        <w:rPr>
          <w:rFonts w:ascii="Verdana" w:hAnsi="Verdana" w:cs="Times New Roman"/>
          <w:sz w:val="20"/>
          <w:szCs w:val="20"/>
        </w:rPr>
        <w:t xml:space="preserve">The EU will secure </w:t>
      </w:r>
      <w:r w:rsidRPr="008F3BD1">
        <w:rPr>
          <w:rFonts w:ascii="Verdana" w:hAnsi="Verdana" w:cs="Times New Roman"/>
          <w:bCs/>
          <w:sz w:val="20"/>
          <w:szCs w:val="20"/>
        </w:rPr>
        <w:t>financial support</w:t>
      </w:r>
      <w:r w:rsidRPr="008F3BD1">
        <w:rPr>
          <w:rFonts w:ascii="Verdana" w:hAnsi="Verdana" w:cs="Times New Roman"/>
          <w:sz w:val="20"/>
          <w:szCs w:val="20"/>
        </w:rPr>
        <w:t xml:space="preserve"> to partner countries </w:t>
      </w:r>
      <w:r w:rsidRPr="00E909A6">
        <w:rPr>
          <w:rFonts w:ascii="Verdana" w:hAnsi="Verdana"/>
          <w:sz w:val="20"/>
          <w:szCs w:val="20"/>
        </w:rPr>
        <w:t>amounting to</w:t>
      </w:r>
      <w:r w:rsidRPr="00E909A6">
        <w:rPr>
          <w:rFonts w:ascii="Verdana" w:hAnsi="Verdana" w:cs="Times New Roman"/>
          <w:sz w:val="20"/>
          <w:szCs w:val="20"/>
        </w:rPr>
        <w:t xml:space="preserve"> more than </w:t>
      </w:r>
      <w:r w:rsidRPr="00E909A6">
        <w:rPr>
          <w:rFonts w:ascii="Verdana" w:hAnsi="Verdana" w:cstheme="minorHAnsi"/>
          <w:sz w:val="20"/>
          <w:szCs w:val="20"/>
          <w:lang w:val="en-GB"/>
        </w:rPr>
        <w:t>€</w:t>
      </w:r>
      <w:r w:rsidRPr="00E909A6">
        <w:rPr>
          <w:rFonts w:ascii="Verdana" w:hAnsi="Verdana"/>
          <w:sz w:val="20"/>
          <w:szCs w:val="20"/>
        </w:rPr>
        <w:t>15</w:t>
      </w:r>
      <w:r w:rsidRPr="00E22B07">
        <w:rPr>
          <w:rFonts w:ascii="Verdana" w:hAnsi="Verdana"/>
          <w:sz w:val="20"/>
          <w:szCs w:val="20"/>
        </w:rPr>
        <w:t>.</w:t>
      </w:r>
      <w:r w:rsidRPr="002E223B">
        <w:rPr>
          <w:rFonts w:ascii="Verdana" w:hAnsi="Verdana"/>
          <w:sz w:val="20"/>
          <w:szCs w:val="20"/>
        </w:rPr>
        <w:t>6</w:t>
      </w:r>
      <w:r w:rsidRPr="002E223B">
        <w:rPr>
          <w:rFonts w:ascii="Verdana" w:hAnsi="Verdana" w:cs="Times New Roman"/>
          <w:sz w:val="20"/>
          <w:szCs w:val="20"/>
        </w:rPr>
        <w:t xml:space="preserve"> billion</w:t>
      </w:r>
      <w:r w:rsidRPr="002E223B">
        <w:rPr>
          <w:rFonts w:ascii="Verdana" w:hAnsi="Verdana"/>
          <w:sz w:val="20"/>
          <w:szCs w:val="20"/>
        </w:rPr>
        <w:t xml:space="preserve"> from existing </w:t>
      </w:r>
      <w:r w:rsidRPr="00560B4E">
        <w:rPr>
          <w:rStyle w:val="s7"/>
          <w:rFonts w:ascii="Verdana" w:hAnsi="Verdana" w:cs="Times New Roman"/>
          <w:sz w:val="20"/>
          <w:szCs w:val="20"/>
        </w:rPr>
        <w:t>external action resources</w:t>
      </w:r>
      <w:r w:rsidRPr="00DD3E12">
        <w:rPr>
          <w:rStyle w:val="s7"/>
          <w:rFonts w:ascii="Verdana" w:hAnsi="Verdana" w:cs="Times New Roman"/>
          <w:sz w:val="20"/>
          <w:szCs w:val="20"/>
        </w:rPr>
        <w:t xml:space="preserve"> </w:t>
      </w:r>
      <w:r w:rsidRPr="0012569E">
        <w:rPr>
          <w:rFonts w:ascii="Verdana" w:hAnsi="Verdana"/>
          <w:sz w:val="20"/>
          <w:szCs w:val="20"/>
        </w:rPr>
        <w:t>to address the immediate health crisis and resulting humanitarian needs in partner countries, as well as longer term and structural impact on their societies and economies,</w:t>
      </w:r>
      <w:r w:rsidRPr="007B0BF9">
        <w:rPr>
          <w:rStyle w:val="s7"/>
          <w:rFonts w:ascii="Verdana" w:hAnsi="Verdana" w:cs="Times New Roman"/>
          <w:sz w:val="20"/>
          <w:szCs w:val="20"/>
        </w:rPr>
        <w:t xml:space="preserve">. Together with our partners, we are making sure that the substantial EU funding already allocated to them </w:t>
      </w:r>
      <w:proofErr w:type="gramStart"/>
      <w:r w:rsidRPr="007B0BF9">
        <w:rPr>
          <w:rStyle w:val="s7"/>
          <w:rFonts w:ascii="Verdana" w:hAnsi="Verdana" w:cs="Times New Roman"/>
          <w:sz w:val="20"/>
          <w:szCs w:val="20"/>
        </w:rPr>
        <w:t>is targeted</w:t>
      </w:r>
      <w:proofErr w:type="gramEnd"/>
      <w:r w:rsidRPr="007B0BF9">
        <w:rPr>
          <w:rStyle w:val="s7"/>
          <w:rFonts w:ascii="Verdana" w:hAnsi="Verdana" w:cs="Times New Roman"/>
          <w:sz w:val="20"/>
          <w:szCs w:val="20"/>
        </w:rPr>
        <w:t xml:space="preserve"> to help them deal with the impact </w:t>
      </w:r>
      <w:r w:rsidRPr="007B0BF9">
        <w:rPr>
          <w:rStyle w:val="s7"/>
          <w:rFonts w:ascii="Verdana" w:hAnsi="Verdana"/>
          <w:sz w:val="20"/>
          <w:szCs w:val="20"/>
        </w:rPr>
        <w:t xml:space="preserve">of the </w:t>
      </w:r>
      <w:r w:rsidRPr="008F3BD1">
        <w:rPr>
          <w:rStyle w:val="s7"/>
          <w:rFonts w:ascii="Verdana" w:hAnsi="Verdana"/>
          <w:sz w:val="20"/>
          <w:szCs w:val="20"/>
        </w:rPr>
        <w:t>coronavirus pandemic</w:t>
      </w:r>
      <w:r w:rsidRPr="00E909A6">
        <w:rPr>
          <w:rStyle w:val="s7"/>
          <w:rFonts w:ascii="Verdana" w:hAnsi="Verdana"/>
          <w:sz w:val="20"/>
          <w:szCs w:val="20"/>
        </w:rPr>
        <w:t>.</w:t>
      </w:r>
    </w:p>
    <w:p w:rsidR="007C7C10" w:rsidRPr="00E06356" w:rsidRDefault="007C7C10" w:rsidP="007C7C10">
      <w:pPr>
        <w:spacing w:after="120" w:line="240" w:lineRule="auto"/>
        <w:ind w:right="57"/>
        <w:jc w:val="both"/>
        <w:rPr>
          <w:rFonts w:ascii="Verdana" w:eastAsia="Times New Roman" w:hAnsi="Verdana" w:cstheme="minorHAnsi"/>
          <w:b/>
          <w:bCs/>
          <w:spacing w:val="-2"/>
          <w:sz w:val="20"/>
          <w:szCs w:val="20"/>
          <w:lang w:val="en-GB" w:eastAsia="en-GB"/>
        </w:rPr>
      </w:pPr>
    </w:p>
    <w:p w:rsidR="007C7C10" w:rsidRPr="00E06356" w:rsidRDefault="007C7C10" w:rsidP="007C7C10">
      <w:pPr>
        <w:pStyle w:val="ListParagraph"/>
        <w:ind w:left="0"/>
        <w:jc w:val="both"/>
        <w:rPr>
          <w:rFonts w:ascii="Verdana" w:eastAsia="Times New Roman" w:hAnsi="Verdana" w:cs="Times New Roman"/>
          <w:spacing w:val="-2"/>
          <w:sz w:val="20"/>
          <w:szCs w:val="24"/>
          <w:lang w:eastAsia="en-GB"/>
        </w:rPr>
      </w:pPr>
      <w:r w:rsidRPr="00E06356">
        <w:rPr>
          <w:rFonts w:ascii="Verdana" w:eastAsia="Times New Roman" w:hAnsi="Verdana" w:cs="Times New Roman"/>
          <w:spacing w:val="-2"/>
          <w:sz w:val="20"/>
          <w:szCs w:val="24"/>
          <w:lang w:eastAsia="en-GB"/>
        </w:rPr>
        <w:t xml:space="preserve">The bulk of the funding comes from the reorientation of existing </w:t>
      </w:r>
      <w:proofErr w:type="gramStart"/>
      <w:r w:rsidRPr="00E06356">
        <w:rPr>
          <w:rFonts w:ascii="Verdana" w:eastAsia="Times New Roman" w:hAnsi="Verdana" w:cs="Times New Roman"/>
          <w:spacing w:val="-2"/>
          <w:sz w:val="20"/>
          <w:szCs w:val="24"/>
          <w:lang w:eastAsia="en-GB"/>
        </w:rPr>
        <w:t>funds and programmes to make them relevant to tackle the coronavirus specifically</w:t>
      </w:r>
      <w:proofErr w:type="gramEnd"/>
      <w:r w:rsidRPr="00E06356">
        <w:rPr>
          <w:rFonts w:ascii="Verdana" w:eastAsia="Times New Roman" w:hAnsi="Verdana" w:cs="Times New Roman"/>
          <w:spacing w:val="-2"/>
          <w:sz w:val="20"/>
          <w:szCs w:val="24"/>
          <w:lang w:eastAsia="en-GB"/>
        </w:rPr>
        <w:t xml:space="preserve"> and includes </w:t>
      </w:r>
      <w:r w:rsidRPr="00E06356">
        <w:rPr>
          <w:rFonts w:ascii="Verdana" w:hAnsi="Verdana" w:cstheme="minorHAnsi"/>
          <w:sz w:val="20"/>
          <w:szCs w:val="20"/>
        </w:rPr>
        <w:t>€</w:t>
      </w:r>
      <w:r w:rsidRPr="00E06356">
        <w:rPr>
          <w:rFonts w:ascii="Verdana" w:eastAsia="Times New Roman" w:hAnsi="Verdana" w:cs="Times New Roman"/>
          <w:spacing w:val="-2"/>
          <w:sz w:val="20"/>
          <w:szCs w:val="24"/>
          <w:lang w:eastAsia="en-GB"/>
        </w:rPr>
        <w:t xml:space="preserve">5.2 billion in loans from the European Investment Bank that will be accelerated. These resources should finance both short and medium to long-term actions, which would include the use of budgetary guarantees serving to mobilise additional private resources. They are the contribution from the EU to the Team Europe response, which will combine resources from the EU, its Member States, the European Investment Bank and the European Bank for Reconstruction and Development. </w:t>
      </w:r>
    </w:p>
    <w:p w:rsidR="007C7C10" w:rsidRPr="00E06356" w:rsidRDefault="007C7C10" w:rsidP="007C7C10">
      <w:pPr>
        <w:pStyle w:val="ListParagraph"/>
        <w:ind w:left="0"/>
        <w:jc w:val="both"/>
        <w:rPr>
          <w:rFonts w:ascii="Verdana" w:eastAsia="Times New Roman" w:hAnsi="Verdana" w:cs="Times New Roman"/>
          <w:spacing w:val="-2"/>
          <w:sz w:val="20"/>
          <w:szCs w:val="24"/>
          <w:lang w:eastAsia="en-GB"/>
        </w:rPr>
      </w:pPr>
    </w:p>
    <w:p w:rsidR="007C7C10" w:rsidRPr="00F366BC" w:rsidRDefault="007C7C10" w:rsidP="00F366BC">
      <w:pPr>
        <w:jc w:val="both"/>
        <w:rPr>
          <w:rFonts w:ascii="Verdana" w:hAnsi="Verdana"/>
          <w:sz w:val="20"/>
          <w:szCs w:val="20"/>
        </w:rPr>
      </w:pPr>
      <w:r w:rsidRPr="00F366BC">
        <w:rPr>
          <w:rFonts w:ascii="Verdana" w:hAnsi="Verdana"/>
          <w:sz w:val="20"/>
          <w:szCs w:val="20"/>
        </w:rPr>
        <w:t xml:space="preserve">From the overall package of €15.6 billion, </w:t>
      </w:r>
      <w:r w:rsidRPr="00F366BC">
        <w:rPr>
          <w:rFonts w:ascii="Verdana" w:hAnsi="Verdana"/>
          <w:sz w:val="20"/>
          <w:szCs w:val="20"/>
          <w:lang w:val="en-GB"/>
        </w:rPr>
        <w:t>€</w:t>
      </w:r>
      <w:r w:rsidRPr="00F366BC">
        <w:rPr>
          <w:rFonts w:ascii="Verdana" w:hAnsi="Verdana"/>
          <w:sz w:val="20"/>
          <w:szCs w:val="20"/>
        </w:rPr>
        <w:t xml:space="preserve">3.25 billion </w:t>
      </w:r>
      <w:proofErr w:type="gramStart"/>
      <w:r w:rsidRPr="00F366BC">
        <w:rPr>
          <w:rFonts w:ascii="Verdana" w:hAnsi="Verdana"/>
          <w:sz w:val="20"/>
          <w:szCs w:val="20"/>
        </w:rPr>
        <w:t>are channelled</w:t>
      </w:r>
      <w:proofErr w:type="gramEnd"/>
      <w:r w:rsidRPr="00F366BC">
        <w:rPr>
          <w:rFonts w:ascii="Verdana" w:hAnsi="Verdana"/>
          <w:sz w:val="20"/>
          <w:szCs w:val="20"/>
        </w:rPr>
        <w:t xml:space="preserve"> to Africa, including </w:t>
      </w:r>
      <w:r w:rsidR="00C16B7F" w:rsidRPr="00F366BC">
        <w:rPr>
          <w:rFonts w:ascii="Verdana" w:hAnsi="Verdana"/>
          <w:sz w:val="20"/>
          <w:szCs w:val="20"/>
          <w:lang w:val="en-GB"/>
        </w:rPr>
        <w:t xml:space="preserve">€2.06 billion for sub-Saharan Africa and </w:t>
      </w:r>
      <w:r w:rsidRPr="00F366BC">
        <w:rPr>
          <w:rFonts w:ascii="Verdana" w:hAnsi="Verdana"/>
          <w:sz w:val="20"/>
          <w:szCs w:val="20"/>
          <w:lang w:val="en-GB"/>
        </w:rPr>
        <w:t>€</w:t>
      </w:r>
      <w:r w:rsidRPr="00F366BC">
        <w:rPr>
          <w:rFonts w:ascii="Verdana" w:hAnsi="Verdana"/>
          <w:sz w:val="20"/>
          <w:szCs w:val="20"/>
        </w:rPr>
        <w:t>1.19 billion for the Northern African neighbourhood countries.</w:t>
      </w:r>
    </w:p>
    <w:p w:rsidR="007C7C10" w:rsidRPr="00F366BC" w:rsidRDefault="007C7C10" w:rsidP="00F366BC">
      <w:pPr>
        <w:jc w:val="both"/>
        <w:rPr>
          <w:rFonts w:ascii="Verdana" w:hAnsi="Verdana"/>
          <w:sz w:val="20"/>
          <w:szCs w:val="20"/>
        </w:rPr>
      </w:pPr>
      <w:r w:rsidRPr="00F366BC">
        <w:rPr>
          <w:rFonts w:ascii="Verdana" w:hAnsi="Verdana"/>
          <w:sz w:val="20"/>
          <w:szCs w:val="20"/>
        </w:rPr>
        <w:t xml:space="preserve">The EU is securing in total </w:t>
      </w:r>
      <w:r w:rsidRPr="00F366BC">
        <w:rPr>
          <w:rFonts w:ascii="Verdana" w:hAnsi="Verdana"/>
          <w:sz w:val="20"/>
          <w:szCs w:val="20"/>
          <w:lang w:val="en-GB"/>
        </w:rPr>
        <w:t>€</w:t>
      </w:r>
      <w:r w:rsidRPr="00F366BC">
        <w:rPr>
          <w:rFonts w:ascii="Verdana" w:hAnsi="Verdana"/>
          <w:sz w:val="20"/>
          <w:szCs w:val="20"/>
        </w:rPr>
        <w:t xml:space="preserve">3.07 billion for the whole neighbourhood – </w:t>
      </w:r>
      <w:r w:rsidRPr="00F366BC">
        <w:rPr>
          <w:rFonts w:ascii="Verdana" w:hAnsi="Verdana"/>
          <w:sz w:val="20"/>
          <w:szCs w:val="20"/>
          <w:lang w:val="en-GB"/>
        </w:rPr>
        <w:t>€</w:t>
      </w:r>
      <w:r w:rsidRPr="00F366BC">
        <w:rPr>
          <w:rFonts w:ascii="Verdana" w:hAnsi="Verdana"/>
          <w:sz w:val="20"/>
          <w:szCs w:val="20"/>
        </w:rPr>
        <w:t xml:space="preserve">2.1 billion for the South and €962 million for the Eastern Partner countries - and </w:t>
      </w:r>
      <w:r w:rsidRPr="00F366BC">
        <w:rPr>
          <w:rFonts w:ascii="Verdana" w:hAnsi="Verdana"/>
          <w:sz w:val="20"/>
          <w:szCs w:val="20"/>
          <w:lang w:val="en-GB"/>
        </w:rPr>
        <w:t>€</w:t>
      </w:r>
      <w:r w:rsidRPr="00F366BC">
        <w:rPr>
          <w:rFonts w:ascii="Verdana" w:hAnsi="Verdana"/>
          <w:sz w:val="20"/>
          <w:szCs w:val="20"/>
        </w:rPr>
        <w:t xml:space="preserve">800 million for the Western Balkans and Turkey. </w:t>
      </w:r>
    </w:p>
    <w:p w:rsidR="007C7C10" w:rsidRPr="00F366BC" w:rsidRDefault="007C7C10" w:rsidP="00F366BC">
      <w:pPr>
        <w:jc w:val="both"/>
        <w:rPr>
          <w:rFonts w:ascii="Verdana" w:hAnsi="Verdana"/>
          <w:sz w:val="20"/>
          <w:szCs w:val="20"/>
        </w:rPr>
      </w:pPr>
      <w:r w:rsidRPr="00F366BC">
        <w:rPr>
          <w:rFonts w:ascii="Verdana" w:hAnsi="Verdana"/>
          <w:sz w:val="20"/>
          <w:szCs w:val="20"/>
        </w:rPr>
        <w:t xml:space="preserve">In addition, the overall package includes another </w:t>
      </w:r>
      <w:r w:rsidRPr="00F366BC">
        <w:rPr>
          <w:rFonts w:ascii="Verdana" w:hAnsi="Verdana"/>
          <w:sz w:val="20"/>
          <w:szCs w:val="20"/>
          <w:lang w:val="en-GB"/>
        </w:rPr>
        <w:t>€</w:t>
      </w:r>
      <w:r w:rsidRPr="00F366BC">
        <w:rPr>
          <w:rFonts w:ascii="Verdana" w:hAnsi="Verdana"/>
          <w:sz w:val="20"/>
          <w:szCs w:val="20"/>
        </w:rPr>
        <w:t>1.42 billion in guarantees for Africa and the neighbourhood from the European Fund for Sustainable Development (EFSD).</w:t>
      </w:r>
    </w:p>
    <w:p w:rsidR="007C7C10" w:rsidRPr="00F366BC" w:rsidRDefault="007C7C10" w:rsidP="00F366BC">
      <w:pPr>
        <w:jc w:val="both"/>
        <w:rPr>
          <w:rFonts w:ascii="Verdana" w:hAnsi="Verdana"/>
          <w:sz w:val="20"/>
          <w:szCs w:val="20"/>
        </w:rPr>
      </w:pPr>
      <w:r w:rsidRPr="00F366BC">
        <w:rPr>
          <w:rFonts w:ascii="Verdana" w:hAnsi="Verdana"/>
          <w:sz w:val="20"/>
          <w:szCs w:val="20"/>
        </w:rPr>
        <w:t xml:space="preserve">The EU will support Asia and the Pacific with </w:t>
      </w:r>
      <w:r w:rsidRPr="00F366BC">
        <w:rPr>
          <w:rFonts w:ascii="Verdana" w:hAnsi="Verdana"/>
          <w:sz w:val="20"/>
          <w:szCs w:val="20"/>
          <w:lang w:val="en-GB"/>
        </w:rPr>
        <w:t>€</w:t>
      </w:r>
      <w:r w:rsidRPr="00F366BC">
        <w:rPr>
          <w:rFonts w:ascii="Verdana" w:hAnsi="Verdana"/>
          <w:sz w:val="20"/>
          <w:szCs w:val="20"/>
        </w:rPr>
        <w:t xml:space="preserve">1.22 billion, another </w:t>
      </w:r>
      <w:r w:rsidRPr="00F366BC">
        <w:rPr>
          <w:rFonts w:ascii="Verdana" w:hAnsi="Verdana"/>
          <w:sz w:val="20"/>
          <w:szCs w:val="20"/>
          <w:lang w:val="en-GB"/>
        </w:rPr>
        <w:t>€</w:t>
      </w:r>
      <w:r w:rsidRPr="00F366BC">
        <w:rPr>
          <w:rFonts w:ascii="Verdana" w:hAnsi="Verdana"/>
          <w:sz w:val="20"/>
          <w:szCs w:val="20"/>
        </w:rPr>
        <w:t xml:space="preserve">291 million will go for the Africa, Caribbean and Pacific region, </w:t>
      </w:r>
      <w:r w:rsidRPr="00F366BC">
        <w:rPr>
          <w:rFonts w:ascii="Verdana" w:hAnsi="Verdana"/>
          <w:sz w:val="20"/>
          <w:szCs w:val="20"/>
          <w:lang w:val="en-GB"/>
        </w:rPr>
        <w:t>€</w:t>
      </w:r>
      <w:r w:rsidRPr="00F366BC">
        <w:rPr>
          <w:rFonts w:ascii="Verdana" w:hAnsi="Verdana"/>
          <w:sz w:val="20"/>
          <w:szCs w:val="20"/>
        </w:rPr>
        <w:t xml:space="preserve">918 million to support our partners in Latin America and the Caribbean and </w:t>
      </w:r>
      <w:r w:rsidRPr="00F366BC">
        <w:rPr>
          <w:rFonts w:ascii="Verdana" w:hAnsi="Verdana"/>
          <w:sz w:val="20"/>
          <w:szCs w:val="20"/>
          <w:lang w:val="en-GB"/>
        </w:rPr>
        <w:t>€</w:t>
      </w:r>
      <w:r w:rsidRPr="00F366BC">
        <w:rPr>
          <w:rFonts w:ascii="Verdana" w:hAnsi="Verdana"/>
          <w:sz w:val="20"/>
          <w:szCs w:val="20"/>
        </w:rPr>
        <w:t>111 million to support Oversees Countries and Territories.</w:t>
      </w:r>
    </w:p>
    <w:p w:rsidR="007C7C10" w:rsidRPr="00E06356" w:rsidRDefault="007C7C10" w:rsidP="00F366BC">
      <w:pPr>
        <w:spacing w:after="120" w:line="240" w:lineRule="auto"/>
        <w:ind w:right="57"/>
        <w:jc w:val="both"/>
        <w:rPr>
          <w:rFonts w:ascii="Verdana" w:eastAsia="Times New Roman" w:hAnsi="Verdana" w:cstheme="minorHAnsi"/>
          <w:b/>
          <w:bCs/>
          <w:spacing w:val="-2"/>
          <w:sz w:val="20"/>
          <w:szCs w:val="20"/>
          <w:lang w:val="en-GB" w:eastAsia="en-GB"/>
        </w:rPr>
      </w:pPr>
      <w:r w:rsidRPr="00F366BC">
        <w:rPr>
          <w:rFonts w:ascii="Verdana" w:eastAsia="Times New Roman" w:hAnsi="Verdana" w:cs="Times New Roman"/>
          <w:spacing w:val="-2"/>
          <w:sz w:val="20"/>
          <w:szCs w:val="24"/>
          <w:lang w:eastAsia="en-GB"/>
        </w:rPr>
        <w:t>The funding is divided into three areas:</w:t>
      </w:r>
      <w:r w:rsidRPr="00F366BC">
        <w:rPr>
          <w:rFonts w:ascii="Verdana" w:hAnsi="Verdana"/>
          <w:sz w:val="20"/>
          <w:szCs w:val="20"/>
        </w:rPr>
        <w:t xml:space="preserve"> €</w:t>
      </w:r>
      <w:r w:rsidRPr="00F366BC">
        <w:rPr>
          <w:rFonts w:ascii="Verdana" w:eastAsia="Times New Roman" w:hAnsi="Verdana" w:cs="Times New Roman"/>
          <w:spacing w:val="-2"/>
          <w:sz w:val="20"/>
          <w:szCs w:val="24"/>
          <w:lang w:eastAsia="en-GB"/>
        </w:rPr>
        <w:t xml:space="preserve">502 million for the urgent, short-term emergency response; </w:t>
      </w:r>
      <w:r w:rsidRPr="00F366BC">
        <w:rPr>
          <w:rFonts w:ascii="Verdana" w:hAnsi="Verdana"/>
          <w:sz w:val="20"/>
          <w:szCs w:val="20"/>
        </w:rPr>
        <w:t xml:space="preserve">€2.8 </w:t>
      </w:r>
      <w:r w:rsidRPr="00F366BC">
        <w:rPr>
          <w:rFonts w:ascii="Verdana" w:eastAsia="Times New Roman" w:hAnsi="Verdana" w:cs="Times New Roman"/>
          <w:spacing w:val="-2"/>
          <w:sz w:val="20"/>
          <w:szCs w:val="24"/>
          <w:lang w:eastAsia="en-GB"/>
        </w:rPr>
        <w:t xml:space="preserve">billion to support </w:t>
      </w:r>
      <w:bookmarkStart w:id="0" w:name="_GoBack"/>
      <w:bookmarkEnd w:id="0"/>
      <w:r w:rsidRPr="00F366BC">
        <w:rPr>
          <w:rFonts w:ascii="Verdana" w:eastAsia="Times New Roman" w:hAnsi="Verdana" w:cs="Times New Roman"/>
          <w:spacing w:val="-2"/>
          <w:sz w:val="20"/>
          <w:szCs w:val="24"/>
          <w:lang w:eastAsia="en-GB"/>
        </w:rPr>
        <w:t xml:space="preserve">research, health and water systems in partner countries and </w:t>
      </w:r>
      <w:r w:rsidRPr="00F366BC">
        <w:rPr>
          <w:rFonts w:ascii="Verdana" w:hAnsi="Verdana"/>
          <w:sz w:val="20"/>
          <w:szCs w:val="20"/>
        </w:rPr>
        <w:t>€12.28</w:t>
      </w:r>
      <w:r w:rsidRPr="00F366BC">
        <w:rPr>
          <w:rFonts w:ascii="Verdana" w:eastAsia="Times New Roman" w:hAnsi="Verdana" w:cs="Times New Roman"/>
          <w:spacing w:val="-2"/>
          <w:sz w:val="20"/>
          <w:szCs w:val="24"/>
          <w:lang w:eastAsia="en-GB"/>
        </w:rPr>
        <w:t xml:space="preserve"> billion to address the economic and social consequences.</w:t>
      </w:r>
    </w:p>
    <w:p w:rsidR="007C7C10" w:rsidRPr="00E06356" w:rsidRDefault="007C7C10" w:rsidP="007C7C10">
      <w:pPr>
        <w:spacing w:after="120" w:line="240" w:lineRule="auto"/>
        <w:ind w:right="57"/>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 xml:space="preserve">The European Commission has already allocated </w:t>
      </w:r>
      <w:r w:rsidRPr="00E06356">
        <w:rPr>
          <w:rFonts w:ascii="Verdana" w:hAnsi="Verdana"/>
          <w:sz w:val="20"/>
          <w:szCs w:val="20"/>
        </w:rPr>
        <w:t>€</w:t>
      </w:r>
      <w:r w:rsidRPr="00E06356">
        <w:rPr>
          <w:rFonts w:ascii="Verdana" w:eastAsia="Times New Roman" w:hAnsi="Verdana" w:cs="Times New Roman"/>
          <w:bCs/>
          <w:spacing w:val="-2"/>
          <w:sz w:val="20"/>
          <w:szCs w:val="24"/>
          <w:lang w:val="en-GB" w:eastAsia="en-GB"/>
        </w:rPr>
        <w:t xml:space="preserve">25 million from the European Development Fund (EDF) reserve to support the World Health Organisation in its immediate and short-term response to the coronavirus in African, Caribbean and Pacific (ACP) countries as well as €30 </w:t>
      </w:r>
      <w:r w:rsidRPr="00E06356">
        <w:rPr>
          <w:rFonts w:ascii="Verdana" w:eastAsia="Times New Roman" w:hAnsi="Verdana" w:cs="Times New Roman"/>
          <w:bCs/>
          <w:spacing w:val="-2"/>
          <w:sz w:val="20"/>
          <w:szCs w:val="24"/>
          <w:lang w:val="en-GB" w:eastAsia="en-GB"/>
        </w:rPr>
        <w:lastRenderedPageBreak/>
        <w:t>million from the ECHO budget reserves and will further examine needs to support. These funds for the WHO will contribute to global preparedness, prevention and containment of the virus and support the countries with the weakest health systems.</w:t>
      </w: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proofErr w:type="gramStart"/>
      <w:r w:rsidRPr="00E06356">
        <w:rPr>
          <w:rFonts w:ascii="Verdana" w:eastAsia="Times New Roman" w:hAnsi="Verdana" w:cs="Times New Roman"/>
          <w:b/>
          <w:bCs/>
          <w:spacing w:val="-2"/>
          <w:sz w:val="24"/>
          <w:szCs w:val="24"/>
          <w:lang w:val="en-GB" w:eastAsia="en-GB"/>
        </w:rPr>
        <w:t>Will programmes be put</w:t>
      </w:r>
      <w:proofErr w:type="gramEnd"/>
      <w:r w:rsidRPr="00E06356">
        <w:rPr>
          <w:rFonts w:ascii="Verdana" w:eastAsia="Times New Roman" w:hAnsi="Verdana" w:cs="Times New Roman"/>
          <w:b/>
          <w:bCs/>
          <w:spacing w:val="-2"/>
          <w:sz w:val="24"/>
          <w:szCs w:val="24"/>
          <w:lang w:val="en-GB" w:eastAsia="en-GB"/>
        </w:rPr>
        <w:t xml:space="preserve"> on hold to prioritise the fight against the coronavirus? Which sectors </w:t>
      </w:r>
      <w:proofErr w:type="gramStart"/>
      <w:r w:rsidRPr="00E06356">
        <w:rPr>
          <w:rFonts w:ascii="Verdana" w:eastAsia="Times New Roman" w:hAnsi="Verdana" w:cs="Times New Roman"/>
          <w:b/>
          <w:bCs/>
          <w:spacing w:val="-2"/>
          <w:sz w:val="24"/>
          <w:szCs w:val="24"/>
          <w:lang w:val="en-GB" w:eastAsia="en-GB"/>
        </w:rPr>
        <w:t>will be affected</w:t>
      </w:r>
      <w:proofErr w:type="gramEnd"/>
      <w:r w:rsidRPr="00E06356">
        <w:rPr>
          <w:rFonts w:ascii="Verdana" w:eastAsia="Times New Roman" w:hAnsi="Verdana" w:cs="Times New Roman"/>
          <w:b/>
          <w:bCs/>
          <w:spacing w:val="-2"/>
          <w:sz w:val="24"/>
          <w:szCs w:val="24"/>
          <w:lang w:val="en-GB" w:eastAsia="en-GB"/>
        </w:rPr>
        <w:t>?</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reorientation process ensures that funds </w:t>
      </w:r>
      <w:proofErr w:type="gramStart"/>
      <w:r w:rsidRPr="00E06356">
        <w:rPr>
          <w:rFonts w:ascii="Verdana" w:eastAsia="Times New Roman" w:hAnsi="Verdana" w:cs="Times New Roman"/>
          <w:spacing w:val="-2"/>
          <w:sz w:val="20"/>
          <w:szCs w:val="24"/>
          <w:lang w:val="en-GB" w:eastAsia="en-GB"/>
        </w:rPr>
        <w:t>will be drawn</w:t>
      </w:r>
      <w:proofErr w:type="gramEnd"/>
      <w:r w:rsidRPr="00E06356">
        <w:rPr>
          <w:rFonts w:ascii="Verdana" w:eastAsia="Times New Roman" w:hAnsi="Verdana" w:cs="Times New Roman"/>
          <w:spacing w:val="-2"/>
          <w:sz w:val="20"/>
          <w:szCs w:val="24"/>
          <w:lang w:val="en-GB" w:eastAsia="en-GB"/>
        </w:rPr>
        <w:t xml:space="preserve"> from programmes that cannot be implemented as planned due to the pandemic. Vital programmes providing basic services such as health, food security, nutrition, water and sanitation and education can continue to function and </w:t>
      </w:r>
      <w:proofErr w:type="gramStart"/>
      <w:r w:rsidRPr="00E06356">
        <w:rPr>
          <w:rFonts w:ascii="Verdana" w:eastAsia="Times New Roman" w:hAnsi="Verdana" w:cs="Times New Roman"/>
          <w:spacing w:val="-2"/>
          <w:sz w:val="20"/>
          <w:szCs w:val="24"/>
          <w:lang w:val="en-GB" w:eastAsia="en-GB"/>
        </w:rPr>
        <w:t>will be broadened</w:t>
      </w:r>
      <w:proofErr w:type="gramEnd"/>
      <w:r w:rsidRPr="00E06356">
        <w:rPr>
          <w:rFonts w:ascii="Verdana" w:eastAsia="Times New Roman" w:hAnsi="Verdana" w:cs="Times New Roman"/>
          <w:spacing w:val="-2"/>
          <w:sz w:val="20"/>
          <w:szCs w:val="24"/>
          <w:lang w:val="en-GB" w:eastAsia="en-GB"/>
        </w:rPr>
        <w:t xml:space="preserve"> as much as possible to address the coronavirus specifically.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 </w:t>
      </w: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proofErr w:type="gramStart"/>
      <w:r w:rsidRPr="00E06356">
        <w:rPr>
          <w:rFonts w:ascii="Verdana" w:eastAsia="Times New Roman" w:hAnsi="Verdana" w:cs="Times New Roman"/>
          <w:b/>
          <w:bCs/>
          <w:spacing w:val="-2"/>
          <w:sz w:val="24"/>
          <w:szCs w:val="24"/>
          <w:lang w:val="en-GB" w:eastAsia="en-GB"/>
        </w:rPr>
        <w:t>Will funds previously allocated to one country be redirected</w:t>
      </w:r>
      <w:proofErr w:type="gramEnd"/>
      <w:r w:rsidRPr="00E06356">
        <w:rPr>
          <w:rFonts w:ascii="Verdana" w:eastAsia="Times New Roman" w:hAnsi="Verdana" w:cs="Times New Roman"/>
          <w:b/>
          <w:bCs/>
          <w:spacing w:val="-2"/>
          <w:sz w:val="24"/>
          <w:szCs w:val="24"/>
          <w:lang w:val="en-GB" w:eastAsia="en-GB"/>
        </w:rPr>
        <w:t xml:space="preserve"> to another? </w:t>
      </w:r>
    </w:p>
    <w:p w:rsidR="007C7C10" w:rsidRDefault="007C7C10" w:rsidP="007C7C10">
      <w:pPr>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redirection of funds within and between ongoing programmes </w:t>
      </w:r>
      <w:proofErr w:type="gramStart"/>
      <w:r w:rsidRPr="00E06356">
        <w:rPr>
          <w:rFonts w:ascii="Verdana" w:eastAsia="Times New Roman" w:hAnsi="Verdana" w:cs="Times New Roman"/>
          <w:spacing w:val="-2"/>
          <w:sz w:val="20"/>
          <w:szCs w:val="24"/>
          <w:lang w:val="en-GB" w:eastAsia="en-GB"/>
        </w:rPr>
        <w:t>will be undertaken</w:t>
      </w:r>
      <w:proofErr w:type="gramEnd"/>
      <w:r w:rsidRPr="00E06356">
        <w:rPr>
          <w:rFonts w:ascii="Verdana" w:eastAsia="Times New Roman" w:hAnsi="Verdana" w:cs="Times New Roman"/>
          <w:spacing w:val="-2"/>
          <w:sz w:val="20"/>
          <w:szCs w:val="24"/>
          <w:lang w:val="en-GB" w:eastAsia="en-GB"/>
        </w:rPr>
        <w:t xml:space="preserve"> within current country allocations. No reallocations from one country to another </w:t>
      </w:r>
      <w:proofErr w:type="gramStart"/>
      <w:r w:rsidRPr="00E06356">
        <w:rPr>
          <w:rFonts w:ascii="Verdana" w:eastAsia="Times New Roman" w:hAnsi="Verdana" w:cs="Times New Roman"/>
          <w:spacing w:val="-2"/>
          <w:sz w:val="20"/>
          <w:szCs w:val="24"/>
          <w:lang w:val="en-GB" w:eastAsia="en-GB"/>
        </w:rPr>
        <w:t>are foreseen</w:t>
      </w:r>
      <w:proofErr w:type="gramEnd"/>
      <w:r w:rsidRPr="00E06356">
        <w:rPr>
          <w:rFonts w:ascii="Verdana" w:eastAsia="Times New Roman" w:hAnsi="Verdana" w:cs="Times New Roman"/>
          <w:spacing w:val="-2"/>
          <w:sz w:val="20"/>
          <w:szCs w:val="24"/>
          <w:lang w:val="en-GB" w:eastAsia="en-GB"/>
        </w:rPr>
        <w:t xml:space="preserve"> at this stage. However, the European Commission is currently looking at all resources, including regional resources, in view of adequately financing the response to the coronavirus.</w:t>
      </w:r>
      <w:r w:rsidR="00F366BC">
        <w:rPr>
          <w:rFonts w:ascii="Verdana" w:eastAsia="Times New Roman" w:hAnsi="Verdana" w:cs="Times New Roman"/>
          <w:spacing w:val="-2"/>
          <w:sz w:val="20"/>
          <w:szCs w:val="24"/>
          <w:lang w:val="en-GB" w:eastAsia="en-GB"/>
        </w:rPr>
        <w:t xml:space="preserve"> </w:t>
      </w:r>
      <w:r w:rsidRPr="00E06356">
        <w:rPr>
          <w:rFonts w:ascii="Verdana" w:eastAsia="Times New Roman" w:hAnsi="Verdana" w:cs="Times New Roman"/>
          <w:spacing w:val="-2"/>
          <w:sz w:val="20"/>
          <w:szCs w:val="24"/>
          <w:lang w:val="en-GB" w:eastAsia="en-GB"/>
        </w:rPr>
        <w:t xml:space="preserve">Partner countries and regions will be associated in the evaluation. </w:t>
      </w:r>
    </w:p>
    <w:p w:rsidR="007C7C10" w:rsidRPr="00E06356" w:rsidRDefault="007C7C10" w:rsidP="007C7C10">
      <w:pPr>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proofErr w:type="gramStart"/>
      <w:r w:rsidRPr="00E06356">
        <w:rPr>
          <w:rFonts w:ascii="Verdana" w:eastAsia="Times New Roman" w:hAnsi="Verdana" w:cs="Times New Roman"/>
          <w:b/>
          <w:bCs/>
          <w:spacing w:val="-2"/>
          <w:sz w:val="24"/>
          <w:szCs w:val="24"/>
          <w:lang w:val="en-GB" w:eastAsia="en-GB"/>
        </w:rPr>
        <w:t>Will part of the money be loans and will the private sector contribute?</w:t>
      </w:r>
      <w:proofErr w:type="gramEnd"/>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Yes. We will use all forms of financing such as both the European Fund for Sustainable Development (EFSD) guarantee and loans from our partner financial institutions for blending projects. We will use the guarantee to help small businesses with liquidity and working capital and enable more people to get the medical care they need.</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 External Investment Plan (EIP) includes a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 xml:space="preserve">1.55 billion financial guarantee – the EFSD guarantee -, of which €500 million is being made available for the EU’s neighbourhood, to bring in much more public and private investment. We will now reorient the bulk of this money towards the coronavirus pandemic response. We will prioritise financing for small businesses, local currency financing and healthcare.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EIP also finances blending projects. These combine an EU grant with loans or other forms of financing from public and private sources. We are currently working with our partner countries and financial institutions to see which projects we should reinforce, speed up or support.</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For example, we will accelerate investment in laboratories through the €80 million European Health Guarantee Platform for Africa, working with the European Investment Bank, with support from the Bill &amp; Melinda Gates Foundation, to tackle one of the major challenges in Africa in the healthcare sector, the lack of testing labs.</w:t>
      </w:r>
    </w:p>
    <w:p w:rsidR="007C7C10" w:rsidRPr="00E06356" w:rsidRDefault="007C7C10" w:rsidP="007C7C10">
      <w:pPr>
        <w:tabs>
          <w:tab w:val="left" w:pos="1330"/>
        </w:tabs>
        <w:spacing w:after="120" w:line="240" w:lineRule="auto"/>
        <w:ind w:right="57"/>
        <w:jc w:val="both"/>
        <w:rPr>
          <w:rFonts w:ascii="Verdana" w:eastAsia="Times New Roman" w:hAnsi="Verdana" w:cs="Times New Roman"/>
          <w:spacing w:val="-2"/>
          <w:sz w:val="20"/>
          <w:szCs w:val="24"/>
          <w:lang w:val="en-GB" w:eastAsia="en-GB"/>
        </w:rPr>
      </w:pPr>
      <w:r>
        <w:rPr>
          <w:rFonts w:ascii="Verdana" w:eastAsia="Times New Roman" w:hAnsi="Verdana" w:cs="Times New Roman"/>
          <w:spacing w:val="-2"/>
          <w:sz w:val="20"/>
          <w:szCs w:val="24"/>
          <w:lang w:val="en-GB" w:eastAsia="en-GB"/>
        </w:rPr>
        <w:tab/>
      </w: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If you increase budget support for Governments, how will you control delivery of the assistance?</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European Commission intends to frontload and/or increase EU budget support to </w:t>
      </w:r>
      <w:proofErr w:type="gramStart"/>
      <w:r w:rsidRPr="00E06356">
        <w:rPr>
          <w:rFonts w:ascii="Verdana" w:eastAsia="Times New Roman" w:hAnsi="Verdana" w:cs="Times New Roman"/>
          <w:spacing w:val="-2"/>
          <w:sz w:val="20"/>
          <w:szCs w:val="24"/>
          <w:lang w:val="en-GB" w:eastAsia="en-GB"/>
        </w:rPr>
        <w:t>partner</w:t>
      </w:r>
      <w:proofErr w:type="gramEnd"/>
      <w:r w:rsidRPr="00E06356">
        <w:rPr>
          <w:rFonts w:ascii="Verdana" w:eastAsia="Times New Roman" w:hAnsi="Verdana" w:cs="Times New Roman"/>
          <w:spacing w:val="-2"/>
          <w:sz w:val="20"/>
          <w:szCs w:val="24"/>
          <w:lang w:val="en-GB" w:eastAsia="en-GB"/>
        </w:rPr>
        <w:t xml:space="preserve"> countries, subject to important conditions and safeguards.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lastRenderedPageBreak/>
        <w:t>The EU financial rules foresee specific safeguards in the case of budget support in crisis context. For example, specific additional conditions can incentivise actions in response to the coronavirus, to monitor service delivery (e.g. health, social assistance) or to provide safeguards on public finance management. Partners have reporting obligations and budget support is subject to audit control. Implementation always takes place alongside international financial institutions, notably with the International Monetary Fund (IMF).</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proofErr w:type="gramStart"/>
      <w:r w:rsidRPr="00E06356">
        <w:rPr>
          <w:rFonts w:ascii="Verdana" w:eastAsia="Times New Roman" w:hAnsi="Verdana" w:cs="Times New Roman"/>
          <w:spacing w:val="-2"/>
          <w:sz w:val="20"/>
          <w:szCs w:val="24"/>
          <w:lang w:val="en-GB" w:eastAsia="en-GB"/>
        </w:rPr>
        <w:t>EU budget support has proved instrumental in assisting 23 countries facing crises in the last ten years: for example,  Guinea, Liberia, Sierra Leone during the Ebolavirus outbreak; Haiti in 2010 and Nepal in 2015 after earthquakes or Caribbean islands after hurricanes; Ukraine in 2014 or the Gambia in 2016 for political transitions and Jordan in the case of overspill from the Syrian crisis.</w:t>
      </w:r>
      <w:proofErr w:type="gramEnd"/>
      <w:r w:rsidRPr="00E06356">
        <w:rPr>
          <w:rFonts w:ascii="Verdana" w:eastAsia="Times New Roman" w:hAnsi="Verdana" w:cs="Times New Roman"/>
          <w:spacing w:val="-2"/>
          <w:sz w:val="20"/>
          <w:szCs w:val="24"/>
          <w:lang w:val="en-GB" w:eastAsia="en-GB"/>
        </w:rPr>
        <w:t xml:space="preserve"> </w:t>
      </w:r>
    </w:p>
    <w:p w:rsidR="007C7C10" w:rsidRPr="00E06356" w:rsidRDefault="007C7C10" w:rsidP="007C7C10">
      <w:pPr>
        <w:spacing w:after="120" w:line="240" w:lineRule="auto"/>
        <w:ind w:right="57"/>
        <w:jc w:val="both"/>
        <w:rPr>
          <w:rFonts w:ascii="Verdana" w:eastAsia="Times New Roman" w:hAnsi="Verdana" w:cs="Times New Roman"/>
          <w:spacing w:val="-2"/>
          <w:sz w:val="24"/>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Which countries will most benefit? Why are the differences in funding so big between certain regions and countries, what is the distribution logic?</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distribution logic follows the needs of our partner countries but will also take into account the </w:t>
      </w:r>
      <w:proofErr w:type="gramStart"/>
      <w:r w:rsidRPr="00E06356">
        <w:rPr>
          <w:rFonts w:ascii="Verdana" w:eastAsia="Times New Roman" w:hAnsi="Verdana" w:cs="Times New Roman"/>
          <w:spacing w:val="-2"/>
          <w:sz w:val="20"/>
          <w:szCs w:val="24"/>
          <w:lang w:val="en-GB" w:eastAsia="en-GB"/>
        </w:rPr>
        <w:t>added value</w:t>
      </w:r>
      <w:proofErr w:type="gramEnd"/>
      <w:r w:rsidRPr="00E06356">
        <w:rPr>
          <w:rFonts w:ascii="Verdana" w:eastAsia="Times New Roman" w:hAnsi="Verdana" w:cs="Times New Roman"/>
          <w:spacing w:val="-2"/>
          <w:sz w:val="20"/>
          <w:szCs w:val="24"/>
          <w:lang w:val="en-GB" w:eastAsia="en-GB"/>
        </w:rPr>
        <w:t xml:space="preserve">, efficiency and complementarity of EU resources, with what other European and non-European stakeholders are doing. The EU’s contribution to the emergency humanitarian response will be allocated </w:t>
      </w:r>
      <w:proofErr w:type="gramStart"/>
      <w:r w:rsidRPr="00E06356">
        <w:rPr>
          <w:rFonts w:ascii="Verdana" w:eastAsia="Times New Roman" w:hAnsi="Verdana" w:cs="Times New Roman"/>
          <w:spacing w:val="-2"/>
          <w:sz w:val="20"/>
          <w:szCs w:val="24"/>
          <w:lang w:val="en-GB" w:eastAsia="en-GB"/>
        </w:rPr>
        <w:t>on the basis of</w:t>
      </w:r>
      <w:proofErr w:type="gramEnd"/>
      <w:r w:rsidRPr="00E06356">
        <w:rPr>
          <w:rFonts w:ascii="Verdana" w:eastAsia="Times New Roman" w:hAnsi="Verdana" w:cs="Times New Roman"/>
          <w:spacing w:val="-2"/>
          <w:sz w:val="20"/>
          <w:szCs w:val="24"/>
          <w:lang w:val="en-GB" w:eastAsia="en-GB"/>
        </w:rPr>
        <w:t xml:space="preserve"> needs on the ground and will prioritize the most vulnerable groups.</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distribution of EU resources should not be isolated from what EU Member States will contribute to address the short to medium and long-term impact of the crisis in our partner countries and regions.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Will the EU agree to debt relief for developing countries?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Public financing needs </w:t>
      </w:r>
      <w:proofErr w:type="gramStart"/>
      <w:r w:rsidRPr="00E06356">
        <w:rPr>
          <w:rFonts w:ascii="Verdana" w:eastAsia="Times New Roman" w:hAnsi="Verdana" w:cs="Times New Roman"/>
          <w:spacing w:val="-2"/>
          <w:sz w:val="20"/>
          <w:szCs w:val="24"/>
          <w:lang w:val="en-GB" w:eastAsia="en-GB"/>
        </w:rPr>
        <w:t>are expected</w:t>
      </w:r>
      <w:proofErr w:type="gramEnd"/>
      <w:r w:rsidRPr="00E06356">
        <w:rPr>
          <w:rFonts w:ascii="Verdana" w:eastAsia="Times New Roman" w:hAnsi="Verdana" w:cs="Times New Roman"/>
          <w:spacing w:val="-2"/>
          <w:sz w:val="20"/>
          <w:szCs w:val="24"/>
          <w:lang w:val="en-GB" w:eastAsia="en-GB"/>
        </w:rPr>
        <w:t xml:space="preserve"> to rise considerably over the coming weeks and months in developing countries, and actions undertaken by multilateral creditors will not be sufficient to close the financing gap. In this context, the joint appeal by the IMF and the World Bank (WB) on a debt moratorium for the poorest countries, with concessional loans from the </w:t>
      </w:r>
      <w:r w:rsidRPr="00E06356">
        <w:rPr>
          <w:rFonts w:ascii="Verdana" w:eastAsia="Times New Roman" w:hAnsi="Verdana" w:cs="Arial"/>
          <w:bCs/>
          <w:color w:val="222222"/>
          <w:spacing w:val="-2"/>
          <w:sz w:val="20"/>
          <w:szCs w:val="20"/>
          <w:lang w:val="en-GB" w:eastAsia="en-GB"/>
        </w:rPr>
        <w:t>International Development Association</w:t>
      </w:r>
      <w:r w:rsidRPr="00E06356">
        <w:rPr>
          <w:rFonts w:ascii="Arial" w:eastAsia="Times New Roman" w:hAnsi="Arial" w:cs="Arial"/>
          <w:color w:val="222222"/>
          <w:spacing w:val="-2"/>
          <w:sz w:val="21"/>
          <w:szCs w:val="21"/>
          <w:lang w:val="en-GB" w:eastAsia="en-GB"/>
        </w:rPr>
        <w:t xml:space="preserve"> (</w:t>
      </w:r>
      <w:r w:rsidRPr="00E06356">
        <w:rPr>
          <w:rFonts w:ascii="Verdana" w:eastAsia="Times New Roman" w:hAnsi="Verdana" w:cs="Times New Roman"/>
          <w:spacing w:val="-2"/>
          <w:sz w:val="20"/>
          <w:szCs w:val="24"/>
          <w:lang w:val="en-GB" w:eastAsia="en-GB"/>
        </w:rPr>
        <w:t xml:space="preserve">IDA), aims at easing the debt burden from bilateral official creditors. The EU is supportive of this global, coordinated response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However, more time </w:t>
      </w:r>
      <w:proofErr w:type="gramStart"/>
      <w:r w:rsidRPr="00E06356">
        <w:rPr>
          <w:rFonts w:ascii="Verdana" w:eastAsia="Times New Roman" w:hAnsi="Verdana" w:cs="Times New Roman"/>
          <w:spacing w:val="-2"/>
          <w:sz w:val="20"/>
          <w:szCs w:val="24"/>
          <w:lang w:val="en-GB" w:eastAsia="en-GB"/>
        </w:rPr>
        <w:t>will be needed</w:t>
      </w:r>
      <w:proofErr w:type="gramEnd"/>
      <w:r w:rsidRPr="00E06356">
        <w:rPr>
          <w:rFonts w:ascii="Verdana" w:eastAsia="Times New Roman" w:hAnsi="Verdana" w:cs="Times New Roman"/>
          <w:spacing w:val="-2"/>
          <w:sz w:val="20"/>
          <w:szCs w:val="24"/>
          <w:lang w:val="en-GB" w:eastAsia="en-GB"/>
        </w:rPr>
        <w:t xml:space="preserve"> to better assess the crisis’ impact and financing needs for each IDA country, and to determine what kind of debt relief or restructuring is needed. Any new lending, even highly concessional, should be taking place within the framework of the World Bank and IMF, to ensure sustainability of public debt.</w:t>
      </w:r>
    </w:p>
    <w:p w:rsidR="007C7C10" w:rsidRPr="00E06356" w:rsidRDefault="007C7C10" w:rsidP="007C7C10">
      <w:pPr>
        <w:pStyle w:val="CommentText"/>
      </w:pPr>
    </w:p>
    <w:p w:rsidR="007C7C10" w:rsidRPr="00E06356" w:rsidRDefault="007C7C10" w:rsidP="007C7C10">
      <w:pPr>
        <w:spacing w:after="0" w:line="276" w:lineRule="auto"/>
        <w:jc w:val="both"/>
        <w:rPr>
          <w:rFonts w:ascii="Verdana" w:eastAsia="Times New Roman" w:hAnsi="Verdana" w:cs="Times New Roman"/>
          <w:b/>
          <w:spacing w:val="-2"/>
          <w:sz w:val="24"/>
          <w:szCs w:val="24"/>
          <w:lang w:val="en-GB" w:eastAsia="en-GB"/>
        </w:rPr>
      </w:pPr>
      <w:r w:rsidRPr="00E06356">
        <w:rPr>
          <w:rFonts w:ascii="Verdana" w:eastAsia="Times New Roman" w:hAnsi="Verdana" w:cs="Times New Roman"/>
          <w:b/>
          <w:spacing w:val="-2"/>
          <w:sz w:val="24"/>
          <w:szCs w:val="24"/>
          <w:lang w:val="en-GB" w:eastAsia="en-GB"/>
        </w:rPr>
        <w:t xml:space="preserve">Will the EU contribute to the new appeal by the United Nations for more than USD 2 </w:t>
      </w:r>
      <w:proofErr w:type="gramStart"/>
      <w:r w:rsidRPr="00E06356">
        <w:rPr>
          <w:rFonts w:ascii="Verdana" w:eastAsia="Times New Roman" w:hAnsi="Verdana" w:cs="Times New Roman"/>
          <w:b/>
          <w:spacing w:val="-2"/>
          <w:sz w:val="24"/>
          <w:szCs w:val="24"/>
          <w:lang w:val="en-GB" w:eastAsia="en-GB"/>
        </w:rPr>
        <w:t>billion</w:t>
      </w:r>
      <w:proofErr w:type="gramEnd"/>
      <w:r w:rsidRPr="00E06356">
        <w:rPr>
          <w:rFonts w:ascii="Verdana" w:eastAsia="Times New Roman" w:hAnsi="Verdana" w:cs="Times New Roman"/>
          <w:b/>
          <w:spacing w:val="-2"/>
          <w:sz w:val="24"/>
          <w:szCs w:val="24"/>
          <w:lang w:val="en-GB" w:eastAsia="en-GB"/>
        </w:rPr>
        <w:t xml:space="preserve"> and proposals by other donors?</w:t>
      </w:r>
    </w:p>
    <w:p w:rsidR="007C7C10" w:rsidRPr="00E06356" w:rsidRDefault="007C7C10" w:rsidP="007C7C10">
      <w:pPr>
        <w:spacing w:after="0" w:line="276" w:lineRule="auto"/>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EU and its Member Stares will be channelling a significant portion of their response to the coronavirus pandemic through the United Nations. It is expected that a significant proportion of the EU’s humanitarian response as part of this package will go to programmes covered by the Global Humanitarian Response Plan for the coronavirus, but the EU will also make funding available directly to the Red Cross / Red Crescent Movement and to Non-Governmental Organizations.</w:t>
      </w:r>
    </w:p>
    <w:p w:rsidR="007C7C10" w:rsidRPr="00E06356" w:rsidRDefault="007C7C10" w:rsidP="007C7C10">
      <w:pPr>
        <w:spacing w:after="0" w:line="276" w:lineRule="auto"/>
        <w:jc w:val="both"/>
        <w:rPr>
          <w:rFonts w:ascii="Verdana" w:eastAsia="Times New Roman" w:hAnsi="Verdana" w:cs="Times New Roman"/>
          <w:spacing w:val="-2"/>
          <w:sz w:val="20"/>
          <w:szCs w:val="24"/>
          <w:lang w:val="en-GB" w:eastAsia="en-GB"/>
        </w:rPr>
      </w:pPr>
    </w:p>
    <w:p w:rsidR="007C7C10" w:rsidRPr="00E06356" w:rsidRDefault="007C7C10" w:rsidP="007C7C10">
      <w:pPr>
        <w:spacing w:after="0" w:line="276" w:lineRule="auto"/>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lastRenderedPageBreak/>
        <w:t xml:space="preserve">In 2018 alone, the European Commission's funding to the United Nations (UN) amounted to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2.9 billion. Collectively, the EU and its Member States continue to be the largest financial contributor to the UN representing some 30% of all UN work.</w:t>
      </w:r>
    </w:p>
    <w:p w:rsidR="007C7C10" w:rsidRPr="00E06356" w:rsidRDefault="007C7C10" w:rsidP="007C7C10">
      <w:pPr>
        <w:spacing w:after="0" w:line="276" w:lineRule="auto"/>
        <w:jc w:val="both"/>
        <w:rPr>
          <w:rFonts w:ascii="Verdana" w:eastAsia="Times New Roman" w:hAnsi="Verdana" w:cs="Times New Roman"/>
          <w:spacing w:val="-2"/>
          <w:sz w:val="20"/>
          <w:szCs w:val="24"/>
          <w:lang w:val="en-GB" w:eastAsia="en-GB"/>
        </w:rPr>
      </w:pP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 has already committed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 xml:space="preserve">114 million to the UN Strategic Preparedness and Response Plan led by the World Health Organisation to boost public health emergency preparedness response work in countries with weak health systems and limited resilience. Recently, the EU has also contributed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 xml:space="preserve">30 million to the UN Joint Sustainable Development Goal Fund, which is now refocusing on responding to the coronavirus pandemic.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How much will the EU contribute to global initiatives like GAVI to develop vaccines?</w:t>
      </w:r>
    </w:p>
    <w:p w:rsidR="007C7C10" w:rsidRPr="00E06356" w:rsidRDefault="007C7C10" w:rsidP="007C7C10">
      <w:pPr>
        <w:spacing w:after="120" w:line="240" w:lineRule="auto"/>
        <w:ind w:right="57"/>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val="en-GB" w:eastAsia="en-GB"/>
        </w:rPr>
        <w:t>T</w:t>
      </w:r>
      <w:r w:rsidRPr="00E06356">
        <w:rPr>
          <w:rFonts w:ascii="Verdana" w:eastAsia="Times New Roman" w:hAnsi="Verdana" w:cs="Times New Roman"/>
          <w:bCs/>
          <w:spacing w:val="-2"/>
          <w:sz w:val="20"/>
          <w:szCs w:val="24"/>
          <w:lang w:eastAsia="en-GB"/>
        </w:rPr>
        <w:t xml:space="preserve">he EU contributes to global health initiatives with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 xml:space="preserve">1.3 billion until 2020, including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200 million to the Vaccine Alliance and Global Financial Facility (GAVI), for the current strategic period 2016-2020. The European Commission is currently reviewing when and how to announce the pledge for the next GAVI replenishment period 2021-2025.</w:t>
      </w:r>
    </w:p>
    <w:p w:rsidR="007C7C10" w:rsidRDefault="007C7C10" w:rsidP="007C7C10">
      <w:pPr>
        <w:spacing w:after="120" w:line="240" w:lineRule="auto"/>
        <w:ind w:right="57"/>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 xml:space="preserve">The EU has also pledged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 xml:space="preserve">475 million to the Global Fund to Fight Aids, Tuberculosis, Malaria for 2019-2022,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 xml:space="preserve">26.5 million to the Global Financing Facility,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 xml:space="preserve">114 million to the World Health Organisation– with a recent </w:t>
      </w:r>
      <w:r w:rsidRPr="00E06356">
        <w:rPr>
          <w:rFonts w:ascii="Verdana" w:hAnsi="Verdana"/>
          <w:sz w:val="20"/>
          <w:szCs w:val="20"/>
        </w:rPr>
        <w:t>€</w:t>
      </w:r>
      <w:r w:rsidRPr="00E06356">
        <w:rPr>
          <w:rFonts w:ascii="Verdana" w:eastAsia="Times New Roman" w:hAnsi="Verdana" w:cs="Times New Roman"/>
          <w:bCs/>
          <w:spacing w:val="-2"/>
          <w:sz w:val="20"/>
          <w:szCs w:val="24"/>
          <w:lang w:eastAsia="en-GB"/>
        </w:rPr>
        <w:t>25 million top-up- and €45 million to the United Nations Fund for Population (UNFPA).</w:t>
      </w:r>
    </w:p>
    <w:p w:rsidR="007C7C10" w:rsidRDefault="007C7C10" w:rsidP="007C7C10">
      <w:pPr>
        <w:spacing w:after="120" w:line="240" w:lineRule="auto"/>
        <w:ind w:right="57"/>
        <w:jc w:val="both"/>
        <w:rPr>
          <w:rFonts w:ascii="Verdana" w:eastAsia="Times New Roman" w:hAnsi="Verdana" w:cs="Times New Roman"/>
          <w:bCs/>
          <w:spacing w:val="-2"/>
          <w:sz w:val="20"/>
          <w:szCs w:val="24"/>
          <w:lang w:eastAsia="en-GB"/>
        </w:rPr>
      </w:pPr>
    </w:p>
    <w:p w:rsidR="007C7C10" w:rsidRPr="00E06356" w:rsidRDefault="007C7C10" w:rsidP="007C7C10">
      <w:pPr>
        <w:spacing w:after="0" w:line="276" w:lineRule="auto"/>
        <w:jc w:val="both"/>
        <w:rPr>
          <w:rFonts w:ascii="Verdana" w:eastAsia="Times New Roman" w:hAnsi="Verdana" w:cs="Times New Roman"/>
          <w:b/>
          <w:bCs/>
          <w:spacing w:val="-2"/>
          <w:sz w:val="24"/>
          <w:szCs w:val="24"/>
          <w:lang w:val="en-US" w:eastAsia="en-GB"/>
        </w:rPr>
      </w:pPr>
      <w:r w:rsidRPr="00E06356">
        <w:rPr>
          <w:rFonts w:ascii="Verdana" w:eastAsia="Times New Roman" w:hAnsi="Verdana" w:cs="Times New Roman"/>
          <w:b/>
          <w:bCs/>
          <w:spacing w:val="-2"/>
          <w:sz w:val="24"/>
          <w:szCs w:val="24"/>
          <w:lang w:val="en-US" w:eastAsia="en-GB"/>
        </w:rPr>
        <w:t xml:space="preserve">What more </w:t>
      </w:r>
      <w:proofErr w:type="gramStart"/>
      <w:r w:rsidRPr="00E06356">
        <w:rPr>
          <w:rFonts w:ascii="Verdana" w:eastAsia="Times New Roman" w:hAnsi="Verdana" w:cs="Times New Roman"/>
          <w:b/>
          <w:bCs/>
          <w:spacing w:val="-2"/>
          <w:sz w:val="24"/>
          <w:szCs w:val="24"/>
          <w:lang w:val="en-US" w:eastAsia="en-GB"/>
        </w:rPr>
        <w:t>is being done</w:t>
      </w:r>
      <w:proofErr w:type="gramEnd"/>
      <w:r w:rsidRPr="00E06356">
        <w:rPr>
          <w:rFonts w:ascii="Verdana" w:eastAsia="Times New Roman" w:hAnsi="Verdana" w:cs="Times New Roman"/>
          <w:b/>
          <w:bCs/>
          <w:spacing w:val="-2"/>
          <w:sz w:val="24"/>
          <w:szCs w:val="24"/>
          <w:lang w:val="en-US" w:eastAsia="en-GB"/>
        </w:rPr>
        <w:t xml:space="preserve"> to support research into the coronavirus, which includes benefitting those outside the EU?</w:t>
      </w:r>
    </w:p>
    <w:p w:rsidR="007C7C10" w:rsidRPr="00E06356" w:rsidRDefault="007C7C10" w:rsidP="007C7C10">
      <w:pPr>
        <w:spacing w:after="0" w:line="276" w:lineRule="auto"/>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US" w:eastAsia="en-GB"/>
        </w:rPr>
        <w:t>W</w:t>
      </w:r>
      <w:proofErr w:type="spellStart"/>
      <w:r w:rsidRPr="00E06356">
        <w:rPr>
          <w:rFonts w:ascii="Verdana" w:eastAsia="Times New Roman" w:hAnsi="Verdana" w:cs="Times New Roman"/>
          <w:bCs/>
          <w:spacing w:val="-2"/>
          <w:sz w:val="20"/>
          <w:szCs w:val="24"/>
          <w:lang w:val="en-GB" w:eastAsia="en-GB"/>
        </w:rPr>
        <w:t>ith</w:t>
      </w:r>
      <w:proofErr w:type="spellEnd"/>
      <w:r w:rsidRPr="00E06356">
        <w:rPr>
          <w:rFonts w:ascii="Verdana" w:eastAsia="Times New Roman" w:hAnsi="Verdana" w:cs="Times New Roman"/>
          <w:bCs/>
          <w:spacing w:val="-2"/>
          <w:sz w:val="20"/>
          <w:szCs w:val="24"/>
          <w:lang w:val="en-GB" w:eastAsia="en-GB"/>
        </w:rPr>
        <w:t xml:space="preserve"> up to €140 million, the European Commission will support research on diagnostics, treatment and prevention, including €90 million through the Innovative Medicines Initiative (IMI), a partnership between the EU and the pharmaceutical industry, and through the European and Developing Countries Clinical Trials Partnership (EDCTP), a partnership between the EU, 14 European countries and 16 Africa countries. This amount will be broken into: </w:t>
      </w:r>
    </w:p>
    <w:p w:rsidR="007C7C10" w:rsidRPr="00E06356" w:rsidRDefault="007C7C10" w:rsidP="007C7C10">
      <w:pPr>
        <w:pStyle w:val="ListParagraph"/>
        <w:numPr>
          <w:ilvl w:val="0"/>
          <w:numId w:val="2"/>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up to €45 million from Horizon 2020, and a similar commitment from the pharmaceutical industry, for projects to develop treatments and diagnostics to better tackle the coronavirus pandemic and to increase preparedness for potential future outbreaks.</w:t>
      </w:r>
    </w:p>
    <w:p w:rsidR="007C7C10" w:rsidRPr="00E06356" w:rsidRDefault="007C7C10" w:rsidP="007C7C10">
      <w:pPr>
        <w:spacing w:after="0"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 xml:space="preserve">Through the </w:t>
      </w:r>
      <w:r w:rsidRPr="00E06356">
        <w:rPr>
          <w:rFonts w:ascii="Verdana" w:eastAsia="Times New Roman" w:hAnsi="Verdana" w:cs="Times New Roman"/>
          <w:bCs/>
          <w:spacing w:val="-2"/>
          <w:sz w:val="20"/>
          <w:szCs w:val="24"/>
          <w:lang w:val="en-GB" w:eastAsia="en-GB"/>
        </w:rPr>
        <w:t>European and Developing Countries Clinical Trials Partnership</w:t>
      </w:r>
      <w:r w:rsidRPr="00E06356">
        <w:rPr>
          <w:rFonts w:ascii="Verdana" w:eastAsia="Times New Roman" w:hAnsi="Verdana" w:cs="Times New Roman"/>
          <w:bCs/>
          <w:spacing w:val="-2"/>
          <w:sz w:val="20"/>
          <w:szCs w:val="24"/>
          <w:lang w:eastAsia="en-GB"/>
        </w:rPr>
        <w:t>:</w:t>
      </w:r>
    </w:p>
    <w:p w:rsidR="007C7C10" w:rsidRPr="00E06356" w:rsidRDefault="007C7C10" w:rsidP="007C7C10">
      <w:pPr>
        <w:pStyle w:val="ListParagraph"/>
        <w:numPr>
          <w:ilvl w:val="0"/>
          <w:numId w:val="1"/>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 xml:space="preserve">€4.75 million support for research into coronavirus pandemic preparedness in sub-Saharan Africa, to help improve surveillance capabilities, develop diagnostics, validate existing tests and promising treatments, and to support clinical management. </w:t>
      </w:r>
    </w:p>
    <w:p w:rsidR="007C7C10" w:rsidRPr="00E06356" w:rsidRDefault="007C7C10" w:rsidP="007C7C10">
      <w:pPr>
        <w:pStyle w:val="ListParagraph"/>
        <w:numPr>
          <w:ilvl w:val="0"/>
          <w:numId w:val="1"/>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€18 million for strengthening the capacity for conducting multi-country clinical trials in sub-Saharan Africa, and to consolidate South-South and North-South collaborations between researchers and institutions; encouraging networking to maximise the impact of clinical research in Africa.</w:t>
      </w:r>
    </w:p>
    <w:p w:rsidR="007C7C10" w:rsidRPr="00E06356" w:rsidRDefault="007C7C10" w:rsidP="007C7C10">
      <w:pPr>
        <w:pStyle w:val="ListParagraph"/>
        <w:numPr>
          <w:ilvl w:val="0"/>
          <w:numId w:val="1"/>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€5 million to train researchers and establish cohort of epidemiologists on disease outbreak and pandemic response in sub-Saharan Africa, in collaboration with the Africa Centres for Disease Control and Prevention (Africa CDC).</w:t>
      </w:r>
    </w:p>
    <w:p w:rsidR="007C7C10" w:rsidRDefault="007C7C10" w:rsidP="007C7C10">
      <w:pPr>
        <w:pStyle w:val="ListParagraph"/>
        <w:numPr>
          <w:ilvl w:val="0"/>
          <w:numId w:val="1"/>
        </w:numPr>
        <w:spacing w:line="276" w:lineRule="auto"/>
        <w:jc w:val="both"/>
        <w:rPr>
          <w:rFonts w:ascii="Verdana" w:eastAsia="Times New Roman" w:hAnsi="Verdana" w:cs="Times New Roman"/>
          <w:bCs/>
          <w:spacing w:val="-2"/>
          <w:sz w:val="20"/>
          <w:szCs w:val="24"/>
          <w:lang w:eastAsia="en-GB"/>
        </w:rPr>
      </w:pPr>
      <w:r w:rsidRPr="00E06356">
        <w:rPr>
          <w:rFonts w:ascii="Verdana" w:eastAsia="Times New Roman" w:hAnsi="Verdana" w:cs="Times New Roman"/>
          <w:bCs/>
          <w:spacing w:val="-2"/>
          <w:sz w:val="20"/>
          <w:szCs w:val="24"/>
          <w:lang w:eastAsia="en-GB"/>
        </w:rPr>
        <w:t xml:space="preserve">In addition two big research consortia in sub-Saharan Africa, ALERRT and PANDORA-ID-NET, have already redirected their research towards coronavirus working jointly </w:t>
      </w:r>
      <w:r w:rsidRPr="00E06356">
        <w:rPr>
          <w:rFonts w:ascii="Verdana" w:eastAsia="Times New Roman" w:hAnsi="Verdana" w:cs="Times New Roman"/>
          <w:bCs/>
          <w:spacing w:val="-2"/>
          <w:sz w:val="20"/>
          <w:szCs w:val="24"/>
          <w:lang w:eastAsia="en-GB"/>
        </w:rPr>
        <w:lastRenderedPageBreak/>
        <w:t>with the Africa Centre of Diseases Control (ACDC), to improve diagnosis and prevent transmission of coronavirus in Africa. They will collaborate, for example, with emergency response teams that are being set up in the different regions of Africa.</w:t>
      </w:r>
    </w:p>
    <w:p w:rsidR="007C7C10" w:rsidRPr="00E06356" w:rsidRDefault="007C7C10" w:rsidP="007C7C10">
      <w:pPr>
        <w:pStyle w:val="ListParagraph"/>
        <w:spacing w:line="276" w:lineRule="auto"/>
        <w:jc w:val="both"/>
        <w:rPr>
          <w:rFonts w:ascii="Verdana" w:eastAsia="Times New Roman" w:hAnsi="Verdana" w:cs="Times New Roman"/>
          <w:bCs/>
          <w:spacing w:val="-2"/>
          <w:sz w:val="20"/>
          <w:szCs w:val="24"/>
          <w:lang w:eastAsia="en-GB"/>
        </w:rPr>
      </w:pPr>
    </w:p>
    <w:p w:rsidR="007C7C10" w:rsidRPr="00E06356" w:rsidRDefault="007C7C10" w:rsidP="007C7C10">
      <w:pPr>
        <w:spacing w:after="0" w:line="276" w:lineRule="auto"/>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How much has the EU invested in strengthening the health sector of partner countries in the last years?</w:t>
      </w:r>
    </w:p>
    <w:p w:rsidR="007C7C10" w:rsidRPr="00E06356" w:rsidRDefault="007C7C10" w:rsidP="007C7C10">
      <w:pPr>
        <w:spacing w:after="0" w:line="276" w:lineRule="auto"/>
        <w:jc w:val="both"/>
        <w:rPr>
          <w:rFonts w:ascii="Verdana" w:eastAsia="Times New Roman" w:hAnsi="Verdana" w:cs="Times New Roman"/>
          <w:bCs/>
          <w:spacing w:val="-2"/>
          <w:sz w:val="20"/>
          <w:szCs w:val="24"/>
          <w:lang w:val="en-GB" w:eastAsia="en-GB"/>
        </w:rPr>
      </w:pPr>
      <w:proofErr w:type="gramStart"/>
      <w:r w:rsidRPr="00E06356">
        <w:rPr>
          <w:rFonts w:ascii="Verdana" w:eastAsia="Times New Roman" w:hAnsi="Verdana" w:cs="Times New Roman"/>
          <w:bCs/>
          <w:spacing w:val="-2"/>
          <w:sz w:val="20"/>
          <w:szCs w:val="24"/>
          <w:lang w:val="en-GB" w:eastAsia="en-GB"/>
        </w:rPr>
        <w:t>Between 2014-2020,</w:t>
      </w:r>
      <w:proofErr w:type="gramEnd"/>
      <w:r w:rsidRPr="00E06356">
        <w:rPr>
          <w:rFonts w:ascii="Verdana" w:eastAsia="Times New Roman" w:hAnsi="Verdana" w:cs="Times New Roman"/>
          <w:bCs/>
          <w:spacing w:val="-2"/>
          <w:sz w:val="20"/>
          <w:szCs w:val="24"/>
          <w:lang w:val="en-GB" w:eastAsia="en-GB"/>
        </w:rPr>
        <w:t xml:space="preserve"> </w:t>
      </w:r>
      <w:r w:rsidRPr="00E06356">
        <w:rPr>
          <w:rFonts w:ascii="Verdana" w:hAnsi="Verdana"/>
          <w:sz w:val="20"/>
          <w:szCs w:val="20"/>
        </w:rPr>
        <w:t>€</w:t>
      </w:r>
      <w:r w:rsidRPr="00E06356">
        <w:rPr>
          <w:rFonts w:ascii="Verdana" w:eastAsia="Times New Roman" w:hAnsi="Verdana" w:cs="Times New Roman"/>
          <w:bCs/>
          <w:spacing w:val="-2"/>
          <w:sz w:val="20"/>
          <w:szCs w:val="24"/>
          <w:lang w:val="en-GB" w:eastAsia="en-GB"/>
        </w:rPr>
        <w:t xml:space="preserve">2.6 billion of EU funding has been allocated to health in partner countries. Part of these funds have directly targeted health safety while also strengthening health systems.  </w:t>
      </w:r>
    </w:p>
    <w:p w:rsidR="007C7C10" w:rsidRPr="00E06356" w:rsidRDefault="007C7C10" w:rsidP="007C7C10">
      <w:pPr>
        <w:spacing w:after="0" w:line="276" w:lineRule="auto"/>
        <w:jc w:val="both"/>
        <w:rPr>
          <w:rFonts w:ascii="Verdana" w:eastAsia="Times New Roman" w:hAnsi="Verdana" w:cs="Times New Roman"/>
          <w:bCs/>
          <w:spacing w:val="-2"/>
          <w:sz w:val="20"/>
          <w:szCs w:val="24"/>
          <w:lang w:val="en-GB" w:eastAsia="en-GB"/>
        </w:rPr>
      </w:pPr>
    </w:p>
    <w:p w:rsidR="007C7C10" w:rsidRPr="00E06356" w:rsidRDefault="007C7C10" w:rsidP="007C7C10">
      <w:pPr>
        <w:spacing w:after="0" w:line="276" w:lineRule="auto"/>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EU health programmes have achieved impressive results in different sectors in the period 2013-2017. For example, they provided support for more than 19 million births attended by skilled health workers, full immunisation to more than 13 million children, access to contraception for more than 57 million women, facilitated access of 11 million people to life-saving treatments including the lives saved from AIDS, tuberculosis and malaria. The EU’s support has contributed to measurable improvements in quality primary health care around the world.</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Promoting access to healthcare and improved health outcomes has also been a vital component of the EU’s</w:t>
      </w:r>
      <w:r w:rsidRPr="00E06356">
        <w:rPr>
          <w:rFonts w:ascii="Verdana" w:hAnsi="Verdana"/>
          <w:bCs/>
          <w:spacing w:val="-2"/>
          <w:sz w:val="20"/>
          <w:szCs w:val="20"/>
          <w:lang w:val="en-GB" w:eastAsia="en-GB"/>
        </w:rPr>
        <w:t xml:space="preserve"> work for many years</w:t>
      </w:r>
      <w:r w:rsidRPr="00E06356">
        <w:rPr>
          <w:rFonts w:ascii="Verdana" w:eastAsia="Times New Roman" w:hAnsi="Verdana" w:cs="Times New Roman"/>
          <w:bCs/>
          <w:spacing w:val="-2"/>
          <w:sz w:val="20"/>
          <w:szCs w:val="24"/>
          <w:lang w:val="en-GB" w:eastAsia="en-GB"/>
        </w:rPr>
        <w:t xml:space="preserve">. The EU has contributed €102 million to the WHO-led Universal Health Coverage Partnership benefitting 115 countries around the globe including in Africa, the Caribbean, the Pacific, Eastern Europe, Central Asia, and South East Asia. The EU will mobilise another €41.5 million, including €25 million of new funding from the European Development Fund reserve, for sustainable health security preparedness and health systems strengthening in response to the coronavirus pandemic to scale up global health emergency preparedness and country capacities to prevent, detect and respond to health risks and threats. </w:t>
      </w:r>
    </w:p>
    <w:p w:rsidR="007C7C10" w:rsidRDefault="007C7C10" w:rsidP="007C7C10">
      <w:pPr>
        <w:spacing w:after="120" w:line="240" w:lineRule="auto"/>
        <w:ind w:right="57"/>
        <w:jc w:val="both"/>
        <w:rPr>
          <w:rFonts w:ascii="Verdana" w:eastAsia="Times New Roman" w:hAnsi="Verdana" w:cs="Times New Roman"/>
          <w:bCs/>
          <w:spacing w:val="-2"/>
          <w:sz w:val="20"/>
          <w:szCs w:val="24"/>
          <w:lang w:val="en-GB" w:eastAsia="en-GB"/>
        </w:rPr>
      </w:pPr>
      <w:r w:rsidRPr="00E06356">
        <w:rPr>
          <w:rFonts w:ascii="Verdana" w:eastAsia="Times New Roman" w:hAnsi="Verdana" w:cs="Times New Roman"/>
          <w:bCs/>
          <w:spacing w:val="-2"/>
          <w:sz w:val="20"/>
          <w:szCs w:val="24"/>
          <w:lang w:val="en-GB" w:eastAsia="en-GB"/>
        </w:rPr>
        <w:t xml:space="preserve">As a first emergency response, the EU signed a contract with the European Centre for Disease Control (ECDC) to provide tailor-made support to enhance the preparedness and response capacities of partner countries in the current </w:t>
      </w:r>
      <w:proofErr w:type="gramStart"/>
      <w:r w:rsidRPr="00E06356">
        <w:rPr>
          <w:rFonts w:ascii="Verdana" w:eastAsia="Times New Roman" w:hAnsi="Verdana" w:cs="Times New Roman"/>
          <w:bCs/>
          <w:spacing w:val="-2"/>
          <w:sz w:val="20"/>
          <w:szCs w:val="24"/>
          <w:lang w:val="en-GB" w:eastAsia="en-GB"/>
        </w:rPr>
        <w:t>emergency situation</w:t>
      </w:r>
      <w:proofErr w:type="gramEnd"/>
      <w:r w:rsidRPr="00E06356">
        <w:rPr>
          <w:rFonts w:ascii="Verdana" w:eastAsia="Times New Roman" w:hAnsi="Verdana" w:cs="Times New Roman"/>
          <w:bCs/>
          <w:spacing w:val="-2"/>
          <w:sz w:val="20"/>
          <w:szCs w:val="24"/>
          <w:lang w:val="en-GB" w:eastAsia="en-GB"/>
        </w:rPr>
        <w:t>. This new EU Initiative for Health Security for €9 million covers all neighbourhood and enlargement countries and focuses on capacity building of epidemiologists and frontline health staff in partner countries. The emergency response part of the programme started and allows a gap analysis based on detailed surveys per country, dedicated ECDC staff will be available to help and advice.</w:t>
      </w:r>
    </w:p>
    <w:p w:rsidR="007C7C10" w:rsidRPr="00E06356" w:rsidRDefault="007C7C10" w:rsidP="007C7C10">
      <w:pPr>
        <w:spacing w:after="120" w:line="240" w:lineRule="auto"/>
        <w:ind w:right="57"/>
        <w:jc w:val="both"/>
        <w:rPr>
          <w:rFonts w:ascii="Verdana" w:eastAsia="Times New Roman" w:hAnsi="Verdana" w:cs="Times New Roman"/>
          <w:bCs/>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What will the EU do to guarantee no food shortages in developing countries due to the pandemic?</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coronavirus pandemic will exacerbate food systems fragility already </w:t>
      </w:r>
      <w:proofErr w:type="gramStart"/>
      <w:r w:rsidRPr="00E06356">
        <w:rPr>
          <w:rFonts w:ascii="Verdana" w:eastAsia="Times New Roman" w:hAnsi="Verdana" w:cs="Times New Roman"/>
          <w:spacing w:val="-2"/>
          <w:sz w:val="20"/>
          <w:szCs w:val="24"/>
          <w:lang w:val="en-GB" w:eastAsia="en-GB"/>
        </w:rPr>
        <w:t>being addressed</w:t>
      </w:r>
      <w:proofErr w:type="gramEnd"/>
      <w:r w:rsidRPr="00E06356">
        <w:rPr>
          <w:rFonts w:ascii="Verdana" w:eastAsia="Times New Roman" w:hAnsi="Verdana" w:cs="Times New Roman"/>
          <w:spacing w:val="-2"/>
          <w:sz w:val="20"/>
          <w:szCs w:val="24"/>
          <w:lang w:val="en-GB" w:eastAsia="en-GB"/>
        </w:rPr>
        <w:t xml:space="preserve"> through EU humanitarian and development response programmes.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2019 Global Report on Food Crisis indicated that 113 million people across 53 countries experienced acute hunger requiring urgent food, nutrition and livelihoods assistance in 2018. This report illustrates in stark terms the hunger caused by conflict and insecurity, climate shocks and economic turbulence. </w:t>
      </w:r>
      <w:proofErr w:type="gramStart"/>
      <w:r w:rsidRPr="00E06356">
        <w:rPr>
          <w:rFonts w:ascii="Verdana" w:eastAsia="Times New Roman" w:hAnsi="Verdana" w:cs="Times New Roman"/>
          <w:spacing w:val="-2"/>
          <w:sz w:val="20"/>
          <w:szCs w:val="24"/>
          <w:lang w:val="en-GB" w:eastAsia="en-GB"/>
        </w:rPr>
        <w:t xml:space="preserve">The 2020 Report will be unveiled in the coming weeks and discussions are ongoing with the Rome based agencies </w:t>
      </w:r>
      <w:r w:rsidRPr="00E06356">
        <w:rPr>
          <w:rFonts w:ascii="Verdana" w:eastAsia="Times New Roman" w:hAnsi="Verdana" w:cs="Times New Roman"/>
          <w:spacing w:val="-2"/>
          <w:sz w:val="20"/>
          <w:szCs w:val="20"/>
          <w:lang w:val="en-GB" w:eastAsia="en-GB"/>
        </w:rPr>
        <w:t>(</w:t>
      </w:r>
      <w:r w:rsidRPr="00E06356">
        <w:rPr>
          <w:rFonts w:ascii="Verdana" w:hAnsi="Verdana"/>
          <w:sz w:val="20"/>
          <w:szCs w:val="20"/>
        </w:rPr>
        <w:t>Food and Agriculture Organization (</w:t>
      </w:r>
      <w:r w:rsidRPr="00E06356">
        <w:rPr>
          <w:rFonts w:ascii="Verdana" w:eastAsia="Times New Roman" w:hAnsi="Verdana" w:cs="Times New Roman"/>
          <w:spacing w:val="-2"/>
          <w:sz w:val="20"/>
          <w:szCs w:val="20"/>
          <w:lang w:val="en-GB" w:eastAsia="en-GB"/>
        </w:rPr>
        <w:t xml:space="preserve">FAO), </w:t>
      </w:r>
      <w:r w:rsidRPr="00E06356">
        <w:rPr>
          <w:rFonts w:ascii="Verdana" w:hAnsi="Verdana"/>
          <w:sz w:val="20"/>
          <w:szCs w:val="20"/>
        </w:rPr>
        <w:t>International Fund for Agricultural Development</w:t>
      </w:r>
      <w:r w:rsidRPr="00E06356">
        <w:rPr>
          <w:rFonts w:ascii="Verdana" w:eastAsia="Times New Roman" w:hAnsi="Verdana" w:cs="Times New Roman"/>
          <w:spacing w:val="-2"/>
          <w:sz w:val="20"/>
          <w:szCs w:val="20"/>
          <w:lang w:val="en-GB" w:eastAsia="en-GB"/>
        </w:rPr>
        <w:t xml:space="preserve"> (IFAD), </w:t>
      </w:r>
      <w:r w:rsidRPr="00E06356">
        <w:rPr>
          <w:rFonts w:ascii="Verdana" w:hAnsi="Verdana"/>
          <w:sz w:val="20"/>
          <w:szCs w:val="20"/>
        </w:rPr>
        <w:t>World Food Programme</w:t>
      </w:r>
      <w:r w:rsidRPr="00E06356">
        <w:rPr>
          <w:rFonts w:ascii="Verdana" w:eastAsia="Times New Roman" w:hAnsi="Verdana" w:cs="Times New Roman"/>
          <w:spacing w:val="-2"/>
          <w:sz w:val="20"/>
          <w:szCs w:val="20"/>
          <w:lang w:val="en-GB" w:eastAsia="en-GB"/>
        </w:rPr>
        <w:t xml:space="preserve"> </w:t>
      </w:r>
      <w:r w:rsidRPr="00E06356">
        <w:rPr>
          <w:rFonts w:ascii="Verdana" w:eastAsia="Times New Roman" w:hAnsi="Verdana" w:cs="Times New Roman"/>
          <w:spacing w:val="-2"/>
          <w:sz w:val="20"/>
          <w:szCs w:val="20"/>
          <w:lang w:val="en-GB" w:eastAsia="en-GB"/>
        </w:rPr>
        <w:lastRenderedPageBreak/>
        <w:t>(WFP)),</w:t>
      </w:r>
      <w:r w:rsidRPr="00E06356">
        <w:rPr>
          <w:rFonts w:ascii="Verdana" w:eastAsia="Times New Roman" w:hAnsi="Verdana" w:cs="Times New Roman"/>
          <w:spacing w:val="-2"/>
          <w:sz w:val="20"/>
          <w:szCs w:val="24"/>
          <w:lang w:val="en-GB" w:eastAsia="en-GB"/>
        </w:rPr>
        <w:t xml:space="preserve"> amongst others, to gauge the extent to which the coronavirus pandemic will impact in the coming weeks and months agri-food supply chains in developing countries and how best to reach out small farmers to sustain their livelihoods.</w:t>
      </w:r>
      <w:proofErr w:type="gramEnd"/>
      <w:r w:rsidRPr="00E06356">
        <w:rPr>
          <w:rFonts w:ascii="Verdana" w:eastAsia="Times New Roman" w:hAnsi="Verdana" w:cs="Times New Roman"/>
          <w:spacing w:val="-2"/>
          <w:sz w:val="20"/>
          <w:szCs w:val="24"/>
          <w:lang w:val="en-GB" w:eastAsia="en-GB"/>
        </w:rPr>
        <w:t xml:space="preserve"> </w:t>
      </w:r>
    </w:p>
    <w:p w:rsidR="007C7C10"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Particular emphasis is given to already fragile contexts, mostly in sub-Saharan Africa, where major threats are already affecting food and nutrition security, </w:t>
      </w:r>
      <w:proofErr w:type="gramStart"/>
      <w:r w:rsidRPr="00E06356">
        <w:rPr>
          <w:rFonts w:ascii="Verdana" w:eastAsia="Times New Roman" w:hAnsi="Verdana" w:cs="Times New Roman"/>
          <w:spacing w:val="-2"/>
          <w:sz w:val="20"/>
          <w:szCs w:val="24"/>
          <w:lang w:val="en-GB" w:eastAsia="en-GB"/>
        </w:rPr>
        <w:t>like</w:t>
      </w:r>
      <w:proofErr w:type="gramEnd"/>
      <w:r w:rsidRPr="00E06356">
        <w:rPr>
          <w:rFonts w:ascii="Verdana" w:eastAsia="Times New Roman" w:hAnsi="Verdana" w:cs="Times New Roman"/>
          <w:spacing w:val="-2"/>
          <w:sz w:val="20"/>
          <w:szCs w:val="24"/>
          <w:lang w:val="en-GB" w:eastAsia="en-GB"/>
        </w:rPr>
        <w:t xml:space="preserve"> the Desert Locusts plague in East Africa/Horn of Africa, for which the EU has recently allocated €11 million.</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p>
    <w:p w:rsidR="007C7C10" w:rsidRPr="00E06356" w:rsidRDefault="007C7C10" w:rsidP="007C7C10">
      <w:pPr>
        <w:spacing w:after="120" w:line="240" w:lineRule="auto"/>
        <w:ind w:right="57"/>
        <w:jc w:val="both"/>
        <w:rPr>
          <w:rFonts w:ascii="Verdana" w:eastAsia="Times New Roman" w:hAnsi="Verdana" w:cs="Times New Roman"/>
          <w:b/>
          <w:bCs/>
          <w:spacing w:val="-2"/>
          <w:sz w:val="24"/>
          <w:szCs w:val="24"/>
          <w:lang w:val="en-GB" w:eastAsia="en-GB"/>
        </w:rPr>
      </w:pPr>
      <w:r w:rsidRPr="00E06356">
        <w:rPr>
          <w:rFonts w:ascii="Verdana" w:eastAsia="Times New Roman" w:hAnsi="Verdana" w:cs="Times New Roman"/>
          <w:b/>
          <w:bCs/>
          <w:spacing w:val="-2"/>
          <w:sz w:val="24"/>
          <w:szCs w:val="24"/>
          <w:lang w:val="en-GB" w:eastAsia="en-GB"/>
        </w:rPr>
        <w:t>What is the EU doing to support Africa to tackle the coronavirus?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Africa is a priority for the EU. We are proposing to re-allocate, accelerate and prioritise </w:t>
      </w:r>
      <w:r w:rsidRPr="00E06356">
        <w:rPr>
          <w:rFonts w:ascii="Verdana" w:hAnsi="Verdana"/>
          <w:sz w:val="20"/>
          <w:szCs w:val="20"/>
          <w:lang w:val="en-GB"/>
        </w:rPr>
        <w:t>€</w:t>
      </w:r>
      <w:r w:rsidRPr="00E06356">
        <w:rPr>
          <w:rFonts w:ascii="Verdana" w:hAnsi="Verdana"/>
          <w:sz w:val="20"/>
          <w:szCs w:val="20"/>
        </w:rPr>
        <w:t xml:space="preserve">3.25 billion from </w:t>
      </w:r>
      <w:r w:rsidRPr="00E06356">
        <w:rPr>
          <w:rFonts w:ascii="Verdana" w:eastAsia="Times New Roman" w:hAnsi="Verdana" w:cs="Times New Roman"/>
          <w:spacing w:val="-2"/>
          <w:sz w:val="20"/>
          <w:szCs w:val="24"/>
          <w:lang w:val="en-GB" w:eastAsia="en-GB"/>
        </w:rPr>
        <w:t xml:space="preserve">existing programmes to respond to the needs in Africa.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Like the rest of the world, African countries face immediate healthcare needs and </w:t>
      </w:r>
      <w:proofErr w:type="gramStart"/>
      <w:r w:rsidRPr="00E06356">
        <w:rPr>
          <w:rFonts w:ascii="Verdana" w:eastAsia="Times New Roman" w:hAnsi="Verdana" w:cs="Times New Roman"/>
          <w:spacing w:val="-2"/>
          <w:sz w:val="20"/>
          <w:szCs w:val="24"/>
          <w:lang w:val="en-GB" w:eastAsia="en-GB"/>
        </w:rPr>
        <w:t>will also</w:t>
      </w:r>
      <w:proofErr w:type="gramEnd"/>
      <w:r w:rsidRPr="00E06356">
        <w:rPr>
          <w:rFonts w:ascii="Verdana" w:eastAsia="Times New Roman" w:hAnsi="Verdana" w:cs="Times New Roman"/>
          <w:spacing w:val="-2"/>
          <w:sz w:val="20"/>
          <w:szCs w:val="24"/>
          <w:lang w:val="en-GB" w:eastAsia="en-GB"/>
        </w:rPr>
        <w:t xml:space="preserve"> bear the economic and social consequences of the global pandemic. The drop in global demand and commodities prices, coupled with increasing restrictions and reduced incomes will have tremendous social and economic costs. Criminal and terrorist organisations are also taking advantage of the crisis to continue their attacks in several countries, further weakening States’ presence and possible delivery of services, in particular in remote areas. In all countries, protecting fiscal space to safeguard social services, and maintaining security, will be critical.</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Through the EU Delegations, we are monitoring the situation in each country on a daily basis, making sure our response is context-specific and adapted to the local needs.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EU’s package includes direct bilateral support to countries, as well as funding to international organisations such as the WHO and other UN agencies. Support will focus on strengthening preparedness and response capacities of countries with the weakest healthcare systems. The EU is also funding research, which is helping to detect and prevent the transmission of the coronavirus in Africa. These networks are collaborating for example with emergency response teams that are being set up in the different African regions.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 has been strengthening national health care systems in 13 African countries with around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1.1 billion since 2014. Our response to tackle the coronavirus will focus on specific additional needs faced by the countries for this pandemic.</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The EU Emergency Trust Fund for Africa (EUTF) is in particular</w:t>
      </w:r>
      <w:r w:rsidRPr="00E06356">
        <w:rPr>
          <w:lang w:val="en-GB"/>
        </w:rPr>
        <w:t xml:space="preserve"> </w:t>
      </w:r>
      <w:r w:rsidRPr="00E06356">
        <w:rPr>
          <w:rFonts w:ascii="Verdana" w:eastAsia="Times New Roman" w:hAnsi="Verdana" w:cs="Times New Roman"/>
          <w:spacing w:val="-2"/>
          <w:sz w:val="20"/>
          <w:szCs w:val="24"/>
          <w:lang w:val="en-GB" w:eastAsia="en-GB"/>
        </w:rPr>
        <w:t xml:space="preserve">determined to address basic health needs of vulnerable groups such as internally displaced persons, refugees, asylum seekers, migrants. Under the EUTF, the EU is working closely with all its partners on the ground to ensure equal access to the healthcare system and strive for disease prevention and health promotion especially among the most vulnerable such as populations on the move. This global pandemic can be controlled only if there is an inclusive </w:t>
      </w:r>
      <w:proofErr w:type="gramStart"/>
      <w:r w:rsidRPr="00E06356">
        <w:rPr>
          <w:rFonts w:ascii="Verdana" w:eastAsia="Times New Roman" w:hAnsi="Verdana" w:cs="Times New Roman"/>
          <w:spacing w:val="-2"/>
          <w:sz w:val="20"/>
          <w:szCs w:val="24"/>
          <w:lang w:val="en-GB" w:eastAsia="en-GB"/>
        </w:rPr>
        <w:t>approach which</w:t>
      </w:r>
      <w:proofErr w:type="gramEnd"/>
      <w:r w:rsidRPr="00E06356">
        <w:rPr>
          <w:rFonts w:ascii="Verdana" w:eastAsia="Times New Roman" w:hAnsi="Verdana" w:cs="Times New Roman"/>
          <w:spacing w:val="-2"/>
          <w:sz w:val="20"/>
          <w:szCs w:val="24"/>
          <w:lang w:val="en-GB" w:eastAsia="en-GB"/>
        </w:rPr>
        <w:t xml:space="preserve"> protects every individual’s rights to life and health.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European and Developing Countries Clinical Trials Partnership will launch three calls for interests for over </w:t>
      </w:r>
      <w:r w:rsidRPr="00E06356">
        <w:rPr>
          <w:rFonts w:ascii="Verdana" w:hAnsi="Verdana"/>
          <w:sz w:val="20"/>
          <w:szCs w:val="20"/>
        </w:rPr>
        <w:t>€</w:t>
      </w:r>
      <w:r w:rsidRPr="00E06356">
        <w:rPr>
          <w:rFonts w:ascii="Verdana" w:eastAsia="Times New Roman" w:hAnsi="Verdana" w:cs="Times New Roman"/>
          <w:spacing w:val="-2"/>
          <w:sz w:val="20"/>
          <w:szCs w:val="24"/>
          <w:lang w:val="en-GB" w:eastAsia="en-GB"/>
        </w:rPr>
        <w:t>25 million from Horizon 2020 to support research into the virus and strengthen research capacities in sub-Saharan Africa. The first call, launched on 7 April, will focus on developing surveillance capabilities and diagnostics, validating existing tests and trialling therapeutics for promising agents.</w:t>
      </w:r>
    </w:p>
    <w:p w:rsidR="007C7C10" w:rsidRPr="00E06356" w:rsidRDefault="007C7C10" w:rsidP="007C7C10">
      <w:pPr>
        <w:spacing w:after="120" w:line="240" w:lineRule="auto"/>
        <w:ind w:right="57"/>
        <w:jc w:val="both"/>
        <w:rPr>
          <w:rFonts w:ascii="Verdana" w:hAnsi="Verdana" w:cs="Arial"/>
          <w:sz w:val="20"/>
          <w:szCs w:val="20"/>
        </w:rPr>
      </w:pPr>
      <w:r w:rsidRPr="00E06356">
        <w:rPr>
          <w:rFonts w:ascii="Verdana" w:hAnsi="Verdana" w:cs="Arial"/>
          <w:sz w:val="20"/>
          <w:szCs w:val="20"/>
        </w:rPr>
        <w:t>The EU will accelerate investment in coronavirus testing labs in Africa through €80 million for the European Health Guarantee Platform for Africa, working with the European Investment Bank, with support from the Bill &amp; Melinda Gates Foundation.</w:t>
      </w:r>
    </w:p>
    <w:p w:rsidR="007C7C10" w:rsidRPr="00E06356" w:rsidRDefault="007C7C10" w:rsidP="007C7C10">
      <w:pPr>
        <w:spacing w:after="120" w:line="240" w:lineRule="auto"/>
        <w:ind w:right="57"/>
        <w:jc w:val="both"/>
        <w:rPr>
          <w:rFonts w:ascii="Verdana" w:eastAsia="Times New Roman" w:hAnsi="Verdana" w:cs="Times New Roman"/>
          <w:spacing w:val="-2"/>
          <w:sz w:val="20"/>
          <w:szCs w:val="20"/>
          <w:lang w:eastAsia="en-GB"/>
        </w:rPr>
      </w:pPr>
      <w:r w:rsidRPr="00E06356">
        <w:rPr>
          <w:rFonts w:ascii="Verdana" w:eastAsia="Times New Roman" w:hAnsi="Verdana" w:cs="Times New Roman"/>
          <w:spacing w:val="-2"/>
          <w:sz w:val="20"/>
          <w:szCs w:val="20"/>
          <w:lang w:eastAsia="en-GB"/>
        </w:rPr>
        <w:t xml:space="preserve">Here are a few examples of what we are doing at bilateral level: </w:t>
      </w:r>
    </w:p>
    <w:p w:rsidR="007C7C10" w:rsidRPr="00E06356" w:rsidRDefault="007C7C10" w:rsidP="007C7C10">
      <w:pPr>
        <w:spacing w:after="120" w:line="240" w:lineRule="auto"/>
        <w:ind w:right="57"/>
        <w:jc w:val="both"/>
        <w:rPr>
          <w:rFonts w:ascii="Verdana" w:eastAsia="Times New Roman" w:hAnsi="Verdana" w:cs="Times New Roman"/>
          <w:spacing w:val="-2"/>
          <w:sz w:val="20"/>
          <w:szCs w:val="20"/>
          <w:lang w:eastAsia="en-GB"/>
        </w:rPr>
      </w:pPr>
      <w:r w:rsidRPr="00E06356">
        <w:rPr>
          <w:rFonts w:ascii="Verdana" w:eastAsia="Times New Roman" w:hAnsi="Verdana" w:cs="Times New Roman"/>
          <w:spacing w:val="-2"/>
          <w:sz w:val="20"/>
          <w:szCs w:val="20"/>
          <w:lang w:eastAsia="en-GB"/>
        </w:rPr>
        <w:lastRenderedPageBreak/>
        <w:t xml:space="preserve">In </w:t>
      </w:r>
      <w:r w:rsidRPr="00560B4E">
        <w:rPr>
          <w:rFonts w:ascii="Verdana" w:eastAsia="Times New Roman" w:hAnsi="Verdana" w:cs="Times New Roman"/>
          <w:spacing w:val="-2"/>
          <w:sz w:val="20"/>
          <w:szCs w:val="20"/>
          <w:lang w:eastAsia="en-GB"/>
        </w:rPr>
        <w:t>Nigeria</w:t>
      </w:r>
      <w:r w:rsidRPr="00E06356">
        <w:rPr>
          <w:rFonts w:ascii="Verdana" w:eastAsia="Times New Roman" w:hAnsi="Verdana" w:cs="Times New Roman"/>
          <w:spacing w:val="-2"/>
          <w:sz w:val="20"/>
          <w:szCs w:val="20"/>
          <w:lang w:eastAsia="en-GB"/>
        </w:rPr>
        <w:t xml:space="preserve">, the EU will contribute </w:t>
      </w:r>
      <w:r w:rsidRPr="00E06356">
        <w:rPr>
          <w:rFonts w:ascii="Verdana" w:hAnsi="Verdana"/>
          <w:sz w:val="20"/>
          <w:szCs w:val="20"/>
        </w:rPr>
        <w:t>€</w:t>
      </w:r>
      <w:r w:rsidRPr="00E06356">
        <w:rPr>
          <w:rFonts w:ascii="Verdana" w:eastAsia="Times New Roman" w:hAnsi="Verdana" w:cs="Times New Roman"/>
          <w:bCs/>
          <w:spacing w:val="-2"/>
          <w:sz w:val="20"/>
          <w:szCs w:val="20"/>
          <w:lang w:eastAsia="en-GB"/>
        </w:rPr>
        <w:t xml:space="preserve">50 million to </w:t>
      </w:r>
      <w:r w:rsidRPr="00E06356">
        <w:rPr>
          <w:rFonts w:ascii="Verdana" w:eastAsia="Times New Roman" w:hAnsi="Verdana" w:cs="Times New Roman"/>
          <w:spacing w:val="-2"/>
          <w:sz w:val="20"/>
          <w:szCs w:val="20"/>
          <w:lang w:eastAsia="en-GB"/>
        </w:rPr>
        <w:t xml:space="preserve">implement the UN Response Plan to the </w:t>
      </w:r>
      <w:r w:rsidRPr="00E06356">
        <w:rPr>
          <w:rFonts w:ascii="Verdana" w:eastAsia="Times New Roman" w:hAnsi="Verdana" w:cs="Times New Roman"/>
          <w:spacing w:val="-2"/>
          <w:sz w:val="20"/>
          <w:szCs w:val="24"/>
          <w:lang w:val="en-GB" w:eastAsia="en-GB"/>
        </w:rPr>
        <w:t>coronavirus</w:t>
      </w:r>
      <w:r w:rsidRPr="00E06356">
        <w:rPr>
          <w:rFonts w:ascii="Verdana" w:eastAsia="Times New Roman" w:hAnsi="Verdana" w:cs="Times New Roman"/>
          <w:spacing w:val="-2"/>
          <w:sz w:val="20"/>
          <w:szCs w:val="20"/>
          <w:lang w:eastAsia="en-GB"/>
        </w:rPr>
        <w:t xml:space="preserve"> and </w:t>
      </w:r>
      <w:r w:rsidRPr="00E06356">
        <w:rPr>
          <w:rFonts w:ascii="Verdana" w:hAnsi="Verdana"/>
          <w:sz w:val="20"/>
          <w:szCs w:val="20"/>
        </w:rPr>
        <w:t>€</w:t>
      </w:r>
      <w:r w:rsidRPr="00E06356">
        <w:rPr>
          <w:rFonts w:ascii="Verdana" w:eastAsia="Times New Roman" w:hAnsi="Verdana" w:cs="Times New Roman"/>
          <w:spacing w:val="-2"/>
          <w:sz w:val="20"/>
          <w:szCs w:val="20"/>
          <w:lang w:eastAsia="en-GB"/>
        </w:rPr>
        <w:t xml:space="preserve">10 million have been mobilised to help </w:t>
      </w:r>
      <w:r w:rsidRPr="00560B4E">
        <w:rPr>
          <w:rFonts w:ascii="Verdana" w:eastAsia="Times New Roman" w:hAnsi="Verdana" w:cs="Times New Roman"/>
          <w:spacing w:val="-2"/>
          <w:sz w:val="20"/>
          <w:szCs w:val="20"/>
          <w:lang w:eastAsia="en-GB"/>
        </w:rPr>
        <w:t>Ethiopia</w:t>
      </w:r>
      <w:r w:rsidRPr="00E06356">
        <w:rPr>
          <w:rFonts w:ascii="Verdana" w:eastAsia="Times New Roman" w:hAnsi="Verdana" w:cs="Times New Roman"/>
          <w:spacing w:val="-2"/>
          <w:sz w:val="20"/>
          <w:szCs w:val="20"/>
          <w:lang w:eastAsia="en-GB"/>
        </w:rPr>
        <w:t xml:space="preserve"> increase the number of diagnostic laboratories, test kits and treatment centres. In Sudan,</w:t>
      </w:r>
      <w:r w:rsidRPr="00E06356">
        <w:rPr>
          <w:rFonts w:ascii="Verdana" w:eastAsia="Times New Roman" w:hAnsi="Verdana" w:cs="Times New Roman"/>
          <w:b/>
          <w:spacing w:val="-2"/>
          <w:sz w:val="20"/>
          <w:szCs w:val="20"/>
          <w:lang w:eastAsia="en-GB"/>
        </w:rPr>
        <w:t xml:space="preserve"> </w:t>
      </w:r>
      <w:r w:rsidRPr="00E06356">
        <w:rPr>
          <w:rFonts w:ascii="Verdana" w:eastAsia="Times New Roman" w:hAnsi="Verdana" w:cs="Times New Roman"/>
          <w:spacing w:val="-2"/>
          <w:sz w:val="20"/>
          <w:szCs w:val="20"/>
          <w:lang w:eastAsia="en-GB"/>
        </w:rPr>
        <w:t xml:space="preserve">the EU is working to ensure access to clean water and hygiene and raise awareness about the virus through a humanitarian project worth </w:t>
      </w:r>
      <w:r w:rsidRPr="00E06356">
        <w:rPr>
          <w:rFonts w:ascii="Verdana" w:hAnsi="Verdana"/>
          <w:sz w:val="20"/>
          <w:szCs w:val="20"/>
        </w:rPr>
        <w:t>€</w:t>
      </w:r>
      <w:r w:rsidRPr="00E06356">
        <w:rPr>
          <w:rFonts w:ascii="Verdana" w:eastAsia="Times New Roman" w:hAnsi="Verdana" w:cs="Times New Roman"/>
          <w:spacing w:val="-2"/>
          <w:sz w:val="20"/>
          <w:szCs w:val="20"/>
          <w:lang w:eastAsia="en-GB"/>
        </w:rPr>
        <w:t xml:space="preserve">10 million.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proofErr w:type="gramStart"/>
      <w:r w:rsidRPr="00E06356">
        <w:rPr>
          <w:rFonts w:ascii="Verdana" w:eastAsia="Times New Roman" w:hAnsi="Verdana" w:cs="Times New Roman"/>
          <w:spacing w:val="-2"/>
          <w:sz w:val="20"/>
          <w:szCs w:val="24"/>
          <w:lang w:eastAsia="en-GB"/>
        </w:rPr>
        <w:t xml:space="preserve">Furthermore, in Sierra Leone, </w:t>
      </w:r>
      <w:r w:rsidRPr="00E06356">
        <w:rPr>
          <w:rFonts w:ascii="Verdana" w:hAnsi="Verdana"/>
          <w:sz w:val="20"/>
          <w:szCs w:val="20"/>
        </w:rPr>
        <w:t>€</w:t>
      </w:r>
      <w:r w:rsidRPr="00E06356">
        <w:rPr>
          <w:rFonts w:ascii="Verdana" w:eastAsia="Times New Roman" w:hAnsi="Verdana" w:cs="Times New Roman"/>
          <w:spacing w:val="-2"/>
          <w:sz w:val="20"/>
          <w:szCs w:val="24"/>
          <w:lang w:eastAsia="en-GB"/>
        </w:rPr>
        <w:t>34.7 million will be provided to address the economic consequences of the coronavirus through budget support to strengthen the macroeconomic resilience and stability and their national response plan (</w:t>
      </w:r>
      <w:r w:rsidRPr="00E06356">
        <w:rPr>
          <w:rFonts w:ascii="Verdana" w:hAnsi="Verdana"/>
          <w:sz w:val="20"/>
          <w:szCs w:val="20"/>
        </w:rPr>
        <w:t>€</w:t>
      </w:r>
      <w:r w:rsidRPr="00E06356">
        <w:rPr>
          <w:rFonts w:ascii="Verdana" w:eastAsia="Times New Roman" w:hAnsi="Verdana" w:cs="Times New Roman"/>
          <w:spacing w:val="-2"/>
          <w:sz w:val="20"/>
          <w:szCs w:val="24"/>
          <w:lang w:eastAsia="en-GB"/>
        </w:rPr>
        <w:t>25 million); cash transfers will allow to protect the income of the most vulnerable populations via the World Bank (</w:t>
      </w:r>
      <w:r w:rsidRPr="00E06356">
        <w:rPr>
          <w:rFonts w:ascii="Verdana" w:hAnsi="Verdana"/>
          <w:sz w:val="20"/>
          <w:szCs w:val="20"/>
        </w:rPr>
        <w:t>€</w:t>
      </w:r>
      <w:r w:rsidRPr="00E06356">
        <w:rPr>
          <w:rFonts w:ascii="Verdana" w:eastAsia="Times New Roman" w:hAnsi="Verdana" w:cs="Times New Roman"/>
          <w:spacing w:val="-2"/>
          <w:sz w:val="20"/>
          <w:szCs w:val="24"/>
          <w:lang w:eastAsia="en-GB"/>
        </w:rPr>
        <w:t>5.2 million) and support to the agriculture sector will boost food production (</w:t>
      </w:r>
      <w:r w:rsidRPr="00E06356">
        <w:rPr>
          <w:rFonts w:ascii="Verdana" w:hAnsi="Verdana"/>
          <w:sz w:val="20"/>
          <w:szCs w:val="20"/>
        </w:rPr>
        <w:t>€</w:t>
      </w:r>
      <w:r w:rsidRPr="00E06356">
        <w:rPr>
          <w:rFonts w:ascii="Verdana" w:eastAsia="Times New Roman" w:hAnsi="Verdana" w:cs="Times New Roman"/>
          <w:spacing w:val="-2"/>
          <w:sz w:val="20"/>
          <w:szCs w:val="24"/>
          <w:lang w:eastAsia="en-GB"/>
        </w:rPr>
        <w:t>4.5 million).</w:t>
      </w:r>
      <w:proofErr w:type="gramEnd"/>
      <w:r w:rsidRPr="00E06356">
        <w:rPr>
          <w:rFonts w:ascii="Verdana" w:eastAsia="Times New Roman" w:hAnsi="Verdana" w:cs="Times New Roman"/>
          <w:spacing w:val="-2"/>
          <w:sz w:val="20"/>
          <w:szCs w:val="24"/>
          <w:lang w:eastAsia="en-GB"/>
        </w:rPr>
        <w:t xml:space="preserve">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eastAsia="en-GB"/>
        </w:rPr>
      </w:pPr>
    </w:p>
    <w:p w:rsidR="007C7C10" w:rsidRPr="00E06356" w:rsidRDefault="007C7C10" w:rsidP="007C7C10">
      <w:pPr>
        <w:spacing w:after="120" w:line="240" w:lineRule="auto"/>
        <w:ind w:right="57"/>
        <w:jc w:val="both"/>
        <w:rPr>
          <w:rFonts w:ascii="Verdana" w:eastAsia="Times New Roman" w:hAnsi="Verdana" w:cstheme="minorHAnsi"/>
          <w:b/>
          <w:bCs/>
          <w:spacing w:val="-2"/>
          <w:sz w:val="24"/>
          <w:szCs w:val="24"/>
          <w:lang w:val="en-GB" w:eastAsia="en-GB"/>
        </w:rPr>
      </w:pPr>
      <w:r w:rsidRPr="00E06356">
        <w:rPr>
          <w:rFonts w:ascii="Verdana" w:eastAsia="Times New Roman" w:hAnsi="Verdana" w:cstheme="minorHAnsi"/>
          <w:b/>
          <w:bCs/>
          <w:spacing w:val="-2"/>
          <w:sz w:val="24"/>
          <w:szCs w:val="24"/>
          <w:lang w:val="en-GB" w:eastAsia="en-GB"/>
        </w:rPr>
        <w:t>Will the Ebola crisis help African countries to tackle the coronavirus?</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The investments made in Ebola affected countries to strengthen national health care system’s response capacity is paying off now, as these countries have enhanced resilience to cope with the crisis. </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Huge efforts were made during the Ebola virus outbreaks to tackle the epidemic, so that </w:t>
      </w:r>
      <w:proofErr w:type="gramStart"/>
      <w:r w:rsidRPr="00E06356">
        <w:rPr>
          <w:rFonts w:ascii="Verdana" w:eastAsia="Times New Roman" w:hAnsi="Verdana" w:cs="Times New Roman"/>
          <w:spacing w:val="-2"/>
          <w:sz w:val="20"/>
          <w:szCs w:val="24"/>
          <w:lang w:val="en-GB" w:eastAsia="en-GB"/>
        </w:rPr>
        <w:t>the disease could be controlled by appropriate treatment and vaccines</w:t>
      </w:r>
      <w:proofErr w:type="gramEnd"/>
      <w:r w:rsidRPr="00E06356">
        <w:rPr>
          <w:rFonts w:ascii="Verdana" w:eastAsia="Times New Roman" w:hAnsi="Verdana" w:cs="Times New Roman"/>
          <w:spacing w:val="-2"/>
          <w:sz w:val="20"/>
          <w:szCs w:val="24"/>
          <w:lang w:val="en-GB" w:eastAsia="en-GB"/>
        </w:rPr>
        <w:t xml:space="preserve">. Furthermore, work also addressed other related areas. In 2017, the EU launched the EBO-SURSY project, which improves the Ebola virus disease detection in wildlife in African countries. This project </w:t>
      </w:r>
      <w:proofErr w:type="gramStart"/>
      <w:r w:rsidRPr="00E06356">
        <w:rPr>
          <w:rFonts w:ascii="Verdana" w:eastAsia="Times New Roman" w:hAnsi="Verdana" w:cs="Times New Roman"/>
          <w:spacing w:val="-2"/>
          <w:sz w:val="20"/>
          <w:szCs w:val="24"/>
          <w:lang w:val="en-GB" w:eastAsia="en-GB"/>
        </w:rPr>
        <w:t>is already well implemented</w:t>
      </w:r>
      <w:proofErr w:type="gramEnd"/>
      <w:r w:rsidRPr="00E06356">
        <w:rPr>
          <w:rFonts w:ascii="Verdana" w:eastAsia="Times New Roman" w:hAnsi="Verdana" w:cs="Times New Roman"/>
          <w:spacing w:val="-2"/>
          <w:sz w:val="20"/>
          <w:szCs w:val="24"/>
          <w:lang w:val="en-GB" w:eastAsia="en-GB"/>
        </w:rPr>
        <w:t xml:space="preserve"> in a number of West and Central African countries by training, capacity building and </w:t>
      </w:r>
      <w:proofErr w:type="spellStart"/>
      <w:r w:rsidRPr="00E06356">
        <w:rPr>
          <w:rFonts w:ascii="Verdana" w:eastAsia="Times New Roman" w:hAnsi="Verdana" w:cs="Times New Roman"/>
          <w:spacing w:val="-2"/>
          <w:sz w:val="20"/>
          <w:szCs w:val="24"/>
          <w:lang w:val="en-GB" w:eastAsia="en-GB"/>
        </w:rPr>
        <w:t>epidemio</w:t>
      </w:r>
      <w:proofErr w:type="spellEnd"/>
      <w:r w:rsidRPr="00E06356">
        <w:rPr>
          <w:rFonts w:ascii="Verdana" w:eastAsia="Times New Roman" w:hAnsi="Verdana" w:cs="Times New Roman"/>
          <w:spacing w:val="-2"/>
          <w:sz w:val="20"/>
          <w:szCs w:val="24"/>
          <w:lang w:val="en-GB" w:eastAsia="en-GB"/>
        </w:rPr>
        <w:t xml:space="preserve">-surveillance through wildlife sampling and laboratory analyses. We are exchanging further with the World Organisation for Animal Health, so that they may benefit from the project’s experience in the field, to extend its </w:t>
      </w:r>
      <w:proofErr w:type="spellStart"/>
      <w:r w:rsidRPr="00E06356">
        <w:rPr>
          <w:rFonts w:ascii="Verdana" w:eastAsia="Times New Roman" w:hAnsi="Verdana" w:cs="Times New Roman"/>
          <w:spacing w:val="-2"/>
          <w:sz w:val="20"/>
          <w:szCs w:val="24"/>
          <w:lang w:val="en-GB" w:eastAsia="en-GB"/>
        </w:rPr>
        <w:t>epidemio</w:t>
      </w:r>
      <w:proofErr w:type="spellEnd"/>
      <w:r w:rsidRPr="00E06356">
        <w:rPr>
          <w:rFonts w:ascii="Verdana" w:eastAsia="Times New Roman" w:hAnsi="Verdana" w:cs="Times New Roman"/>
          <w:spacing w:val="-2"/>
          <w:sz w:val="20"/>
          <w:szCs w:val="24"/>
          <w:lang w:val="en-GB" w:eastAsia="en-GB"/>
        </w:rPr>
        <w:t>-surveillance activities to the presence of coronavirus in wildlife.</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val="en-GB" w:eastAsia="en-GB"/>
        </w:rPr>
      </w:pPr>
      <w:r w:rsidRPr="00E06356">
        <w:rPr>
          <w:rFonts w:ascii="Verdana" w:eastAsia="Times New Roman" w:hAnsi="Verdana" w:cs="Times New Roman"/>
          <w:spacing w:val="-2"/>
          <w:sz w:val="20"/>
          <w:szCs w:val="24"/>
          <w:lang w:val="en-GB" w:eastAsia="en-GB"/>
        </w:rPr>
        <w:t xml:space="preserve">Two research collaborative projects </w:t>
      </w:r>
      <w:proofErr w:type="gramStart"/>
      <w:r w:rsidRPr="00E06356">
        <w:rPr>
          <w:rFonts w:ascii="Verdana" w:eastAsia="Times New Roman" w:hAnsi="Verdana" w:cs="Times New Roman"/>
          <w:spacing w:val="-2"/>
          <w:sz w:val="20"/>
          <w:szCs w:val="24"/>
          <w:lang w:val="en-GB" w:eastAsia="en-GB"/>
        </w:rPr>
        <w:t>were launched</w:t>
      </w:r>
      <w:proofErr w:type="gramEnd"/>
      <w:r w:rsidRPr="00E06356">
        <w:rPr>
          <w:rFonts w:ascii="Verdana" w:eastAsia="Times New Roman" w:hAnsi="Verdana" w:cs="Times New Roman"/>
          <w:spacing w:val="-2"/>
          <w:sz w:val="20"/>
          <w:szCs w:val="24"/>
          <w:lang w:val="en-GB" w:eastAsia="en-GB"/>
        </w:rPr>
        <w:t xml:space="preserve"> in sub-Saharan Africa in 2018, through the European and Developing Countries Clinical Trials Partnership from the Horizon 2020, to tackle the Ebola epidemic preparedness, in collaboration with the Africa CDC: ALERRT and PANDORA-ID-NET. The two consortia have already redirected their research towards coronavirus.  </w:t>
      </w:r>
    </w:p>
    <w:p w:rsidR="007C7C10" w:rsidRPr="00E06356" w:rsidRDefault="007C7C10" w:rsidP="007C7C10">
      <w:pPr>
        <w:rPr>
          <w:rFonts w:ascii="Verdana" w:hAnsi="Verdana"/>
          <w:b/>
          <w:sz w:val="24"/>
          <w:szCs w:val="24"/>
        </w:rPr>
      </w:pPr>
      <w:proofErr w:type="gramStart"/>
      <w:r w:rsidRPr="00E06356">
        <w:rPr>
          <w:rFonts w:ascii="Verdana" w:hAnsi="Verdana"/>
          <w:b/>
          <w:sz w:val="24"/>
          <w:szCs w:val="24"/>
          <w:lang w:val="en-GB"/>
        </w:rPr>
        <w:t xml:space="preserve">Were </w:t>
      </w:r>
      <w:r w:rsidRPr="00E06356">
        <w:rPr>
          <w:rFonts w:ascii="Verdana" w:hAnsi="Verdana"/>
          <w:b/>
          <w:sz w:val="24"/>
          <w:szCs w:val="24"/>
        </w:rPr>
        <w:t>Team Europe packages developed</w:t>
      </w:r>
      <w:proofErr w:type="gramEnd"/>
      <w:r w:rsidRPr="00E06356">
        <w:rPr>
          <w:rFonts w:ascii="Verdana" w:hAnsi="Verdana"/>
          <w:b/>
          <w:sz w:val="24"/>
          <w:szCs w:val="24"/>
        </w:rPr>
        <w:t xml:space="preserve"> for the Western Balkans?</w:t>
      </w:r>
    </w:p>
    <w:p w:rsidR="007C7C10" w:rsidRDefault="007C7C10" w:rsidP="007C7C10">
      <w:pPr>
        <w:spacing w:before="240" w:after="0" w:line="240" w:lineRule="auto"/>
        <w:jc w:val="both"/>
        <w:rPr>
          <w:rFonts w:ascii="Verdana" w:eastAsia="Calibri" w:hAnsi="Verdana" w:cs="Calibri"/>
          <w:sz w:val="20"/>
          <w:szCs w:val="20"/>
          <w:lang w:val="en-GB" w:eastAsia="en-GB"/>
        </w:rPr>
      </w:pPr>
      <w:proofErr w:type="gramStart"/>
      <w:r w:rsidRPr="00E06356">
        <w:rPr>
          <w:rFonts w:ascii="Verdana" w:eastAsia="Calibri" w:hAnsi="Verdana" w:cs="Calibri"/>
          <w:sz w:val="20"/>
          <w:szCs w:val="20"/>
          <w:lang w:val="en-GB" w:eastAsia="en-GB"/>
        </w:rPr>
        <w:t xml:space="preserve">In the </w:t>
      </w:r>
      <w:r w:rsidRPr="00E06356">
        <w:rPr>
          <w:rFonts w:ascii="Verdana" w:eastAsia="Calibri" w:hAnsi="Verdana" w:cs="Calibri"/>
          <w:bCs/>
          <w:sz w:val="20"/>
          <w:szCs w:val="20"/>
          <w:lang w:val="en-GB" w:eastAsia="en-GB"/>
        </w:rPr>
        <w:t>Western Balkans</w:t>
      </w:r>
      <w:r w:rsidRPr="00E06356">
        <w:rPr>
          <w:rFonts w:ascii="Verdana" w:eastAsia="Calibri" w:hAnsi="Verdana" w:cs="Calibri"/>
          <w:sz w:val="20"/>
          <w:szCs w:val="20"/>
          <w:lang w:val="en-GB" w:eastAsia="en-GB"/>
        </w:rPr>
        <w:t xml:space="preserve">, the EU has already mobilised considerable funds for immediate support to the health sector amounting to </w:t>
      </w:r>
      <w:r w:rsidRPr="00E06356">
        <w:rPr>
          <w:rFonts w:ascii="Verdana" w:eastAsia="Calibri" w:hAnsi="Verdana" w:cs="Calibri"/>
          <w:bCs/>
          <w:sz w:val="20"/>
          <w:szCs w:val="20"/>
          <w:lang w:val="en-GB" w:eastAsia="en-GB"/>
        </w:rPr>
        <w:t>€38 million</w:t>
      </w:r>
      <w:r w:rsidRPr="00E06356">
        <w:rPr>
          <w:rFonts w:ascii="Verdana" w:eastAsia="Calibri" w:hAnsi="Verdana" w:cs="Calibri"/>
          <w:sz w:val="20"/>
          <w:szCs w:val="20"/>
          <w:lang w:val="en-GB" w:eastAsia="en-GB"/>
        </w:rPr>
        <w:t xml:space="preserve">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 4 million for </w:t>
      </w:r>
      <w:r w:rsidRPr="00E06356">
        <w:rPr>
          <w:rFonts w:ascii="Verdana" w:eastAsia="Calibri" w:hAnsi="Verdana" w:cs="Calibri"/>
          <w:bCs/>
          <w:sz w:val="20"/>
          <w:szCs w:val="20"/>
          <w:lang w:val="en-GB" w:eastAsia="en-GB"/>
        </w:rPr>
        <w:t>Albania</w:t>
      </w:r>
      <w:r w:rsidRPr="00E06356">
        <w:rPr>
          <w:rFonts w:ascii="Verdana" w:eastAsia="Calibri" w:hAnsi="Verdana" w:cs="Calibri"/>
          <w:sz w:val="20"/>
          <w:szCs w:val="20"/>
          <w:lang w:val="en-GB" w:eastAsia="en-GB"/>
        </w:rPr>
        <w:t xml:space="preserve"> for immediate lifesaving medical equipment, including 5 fully equipped ambulances,</w:t>
      </w:r>
      <w:r w:rsidRPr="00E06356">
        <w:rPr>
          <w:rFonts w:ascii="Verdana" w:eastAsia="Calibri" w:hAnsi="Verdana" w:cs="Calibri"/>
          <w:color w:val="1F497D"/>
          <w:sz w:val="20"/>
          <w:szCs w:val="20"/>
          <w:lang w:val="en-GB" w:eastAsia="en-GB"/>
        </w:rPr>
        <w:t xml:space="preserve"> </w:t>
      </w:r>
      <w:r w:rsidRPr="00E06356">
        <w:rPr>
          <w:rFonts w:ascii="Verdana" w:eastAsia="Calibri" w:hAnsi="Verdana" w:cs="Calibri"/>
          <w:sz w:val="20"/>
          <w:szCs w:val="20"/>
          <w:lang w:val="en-GB" w:eastAsia="en-GB"/>
        </w:rPr>
        <w:t xml:space="preserve">respirators, digital mobile x-rays and state of the art equipment for intensive care,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7 million for </w:t>
      </w:r>
      <w:r w:rsidRPr="00E06356">
        <w:rPr>
          <w:rFonts w:ascii="Verdana" w:eastAsia="Calibri" w:hAnsi="Verdana" w:cs="Calibri"/>
          <w:bCs/>
          <w:sz w:val="20"/>
          <w:szCs w:val="20"/>
          <w:lang w:val="en-GB" w:eastAsia="en-GB"/>
        </w:rPr>
        <w:t>Bosnia and Herzegovina</w:t>
      </w:r>
      <w:r w:rsidRPr="00E06356">
        <w:rPr>
          <w:rFonts w:ascii="Verdana" w:eastAsia="Calibri" w:hAnsi="Verdana" w:cs="Calibri"/>
          <w:sz w:val="20"/>
          <w:szCs w:val="20"/>
          <w:lang w:val="en-GB" w:eastAsia="en-GB"/>
        </w:rPr>
        <w:t xml:space="preserve">, to equip hospitals with 7,500 testing kits and personal protecting equipment,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5 million for </w:t>
      </w:r>
      <w:r w:rsidRPr="00E06356">
        <w:rPr>
          <w:rFonts w:ascii="Verdana" w:eastAsia="Calibri" w:hAnsi="Verdana" w:cs="Calibri"/>
          <w:bCs/>
          <w:sz w:val="20"/>
          <w:szCs w:val="20"/>
          <w:lang w:val="en-GB" w:eastAsia="en-GB"/>
        </w:rPr>
        <w:t>Kosovo</w:t>
      </w:r>
      <w:r w:rsidRPr="00E06356">
        <w:rPr>
          <w:rFonts w:ascii="Verdana" w:eastAsia="Calibri" w:hAnsi="Verdana" w:cs="Calibri"/>
          <w:sz w:val="20"/>
          <w:szCs w:val="20"/>
          <w:lang w:val="en-GB" w:eastAsia="en-GB"/>
        </w:rPr>
        <w:t xml:space="preserve"> for laboratory and protection equipment, including 30 respirators, 5 fully equipped ambulances and 400 hospital beds,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3 million for </w:t>
      </w:r>
      <w:r w:rsidRPr="00E06356">
        <w:rPr>
          <w:rFonts w:ascii="Verdana" w:eastAsia="Calibri" w:hAnsi="Verdana" w:cs="Calibri"/>
          <w:bCs/>
          <w:sz w:val="20"/>
          <w:szCs w:val="20"/>
          <w:lang w:val="en-GB" w:eastAsia="en-GB"/>
        </w:rPr>
        <w:t>Montenegro</w:t>
      </w:r>
      <w:r w:rsidRPr="00E06356">
        <w:rPr>
          <w:rFonts w:ascii="Verdana" w:eastAsia="Calibri" w:hAnsi="Verdana" w:cs="Calibri"/>
          <w:sz w:val="20"/>
          <w:szCs w:val="20"/>
          <w:lang w:val="en-GB" w:eastAsia="en-GB"/>
        </w:rPr>
        <w:t xml:space="preserve"> for medical equipment, including 100 respirators, ten mobile X-ray devices and personal protective equipment,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4 million for </w:t>
      </w:r>
      <w:r w:rsidRPr="00E06356">
        <w:rPr>
          <w:rFonts w:ascii="Verdana" w:eastAsia="Calibri" w:hAnsi="Verdana" w:cs="Calibri"/>
          <w:bCs/>
          <w:sz w:val="20"/>
          <w:szCs w:val="20"/>
          <w:lang w:val="en-GB" w:eastAsia="en-GB"/>
        </w:rPr>
        <w:t>North Macedonia</w:t>
      </w:r>
      <w:r w:rsidRPr="00E06356">
        <w:rPr>
          <w:rFonts w:ascii="Verdana" w:eastAsia="Calibri" w:hAnsi="Verdana" w:cs="Calibri"/>
          <w:sz w:val="20"/>
          <w:szCs w:val="20"/>
          <w:lang w:val="en-GB" w:eastAsia="en-GB"/>
        </w:rPr>
        <w:t xml:space="preserve"> for medical equipment and supplies, including 20 respirators, 5000 testing sets and substantial quantities of personal protective equipment; and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 xml:space="preserve">15 million for </w:t>
      </w:r>
      <w:r w:rsidRPr="00E06356">
        <w:rPr>
          <w:rFonts w:ascii="Verdana" w:eastAsia="Calibri" w:hAnsi="Verdana" w:cs="Calibri"/>
          <w:bCs/>
          <w:sz w:val="20"/>
          <w:szCs w:val="20"/>
          <w:lang w:val="en-GB" w:eastAsia="en-GB"/>
        </w:rPr>
        <w:t>Serbia</w:t>
      </w:r>
      <w:r w:rsidRPr="00E06356">
        <w:rPr>
          <w:rFonts w:ascii="Verdana" w:eastAsia="Calibri" w:hAnsi="Verdana" w:cs="Calibri"/>
          <w:sz w:val="20"/>
          <w:szCs w:val="20"/>
          <w:lang w:val="en-GB" w:eastAsia="en-GB"/>
        </w:rPr>
        <w:t xml:space="preserve"> to pay for five cargo flights carrying 280 tonnes of emergency medical supplies procured by Serbia and for supplies for vulnerable groups in society).</w:t>
      </w:r>
      <w:proofErr w:type="gramEnd"/>
      <w:r w:rsidRPr="00E06356">
        <w:rPr>
          <w:rFonts w:ascii="Verdana" w:eastAsia="Calibri" w:hAnsi="Verdana" w:cs="Calibri"/>
          <w:sz w:val="20"/>
          <w:szCs w:val="20"/>
          <w:lang w:val="en-GB" w:eastAsia="en-GB"/>
        </w:rPr>
        <w:t xml:space="preserve"> In addition, Serbia repurposed a laboratory whose modernisation, including the purchase high-tech machines and robots, </w:t>
      </w:r>
      <w:proofErr w:type="gramStart"/>
      <w:r w:rsidRPr="00E06356">
        <w:rPr>
          <w:rFonts w:ascii="Verdana" w:eastAsia="Calibri" w:hAnsi="Verdana" w:cs="Calibri"/>
          <w:sz w:val="20"/>
          <w:szCs w:val="20"/>
          <w:lang w:val="en-GB" w:eastAsia="en-GB"/>
        </w:rPr>
        <w:t>has been supported</w:t>
      </w:r>
      <w:proofErr w:type="gramEnd"/>
      <w:r w:rsidRPr="00E06356">
        <w:rPr>
          <w:rFonts w:ascii="Verdana" w:eastAsia="Calibri" w:hAnsi="Verdana" w:cs="Calibri"/>
          <w:sz w:val="20"/>
          <w:szCs w:val="20"/>
          <w:lang w:val="en-GB" w:eastAsia="en-GB"/>
        </w:rPr>
        <w:t xml:space="preserve"> by the EU with </w:t>
      </w:r>
      <w:r w:rsidRPr="00E06356">
        <w:rPr>
          <w:rFonts w:ascii="Verdana" w:eastAsia="Calibri" w:hAnsi="Verdana" w:cs="Calibri"/>
          <w:bCs/>
          <w:sz w:val="20"/>
          <w:szCs w:val="20"/>
          <w:lang w:val="en-GB" w:eastAsia="en-GB"/>
        </w:rPr>
        <w:t>€</w:t>
      </w:r>
      <w:r w:rsidRPr="00E06356">
        <w:rPr>
          <w:rFonts w:ascii="Verdana" w:eastAsia="Calibri" w:hAnsi="Verdana" w:cs="Calibri"/>
          <w:sz w:val="20"/>
          <w:szCs w:val="20"/>
          <w:lang w:val="en-GB" w:eastAsia="en-GB"/>
        </w:rPr>
        <w:t>7.5 million. The laboratory originally designed to test milk and other food products can now perform up to 1,000 coronavirus tests a day.</w:t>
      </w:r>
    </w:p>
    <w:p w:rsidR="00F366BC" w:rsidRPr="00E06356" w:rsidRDefault="00F366BC" w:rsidP="007C7C10">
      <w:pPr>
        <w:spacing w:before="240" w:after="0" w:line="240" w:lineRule="auto"/>
        <w:jc w:val="both"/>
        <w:rPr>
          <w:rFonts w:ascii="Verdana" w:eastAsia="Calibri" w:hAnsi="Verdana" w:cs="Calibri"/>
          <w:sz w:val="20"/>
          <w:szCs w:val="20"/>
          <w:lang w:val="en-GB" w:eastAsia="en-GB"/>
        </w:rPr>
      </w:pPr>
    </w:p>
    <w:p w:rsidR="007C7C10" w:rsidRPr="00E06356" w:rsidRDefault="007C7C10" w:rsidP="007C7C10">
      <w:pPr>
        <w:spacing w:after="120" w:line="240" w:lineRule="auto"/>
        <w:ind w:right="57"/>
        <w:jc w:val="both"/>
        <w:rPr>
          <w:rFonts w:ascii="Verdana" w:eastAsia="Times New Roman" w:hAnsi="Verdana" w:cs="Times New Roman"/>
          <w:spacing w:val="-2"/>
          <w:sz w:val="20"/>
          <w:szCs w:val="20"/>
          <w:lang w:eastAsia="en-GB"/>
        </w:rPr>
      </w:pPr>
      <w:r w:rsidRPr="00E06356">
        <w:rPr>
          <w:rFonts w:ascii="Verdana" w:eastAsia="Times New Roman" w:hAnsi="Verdana" w:cs="Times New Roman"/>
          <w:spacing w:val="-2"/>
          <w:sz w:val="20"/>
          <w:szCs w:val="20"/>
          <w:lang w:eastAsia="en-GB"/>
        </w:rPr>
        <w:lastRenderedPageBreak/>
        <w:t xml:space="preserve">In addition, over </w:t>
      </w:r>
      <w:r w:rsidRPr="00E06356">
        <w:rPr>
          <w:rFonts w:ascii="Verdana" w:hAnsi="Verdana"/>
          <w:sz w:val="20"/>
          <w:szCs w:val="20"/>
        </w:rPr>
        <w:t>€</w:t>
      </w:r>
      <w:r w:rsidRPr="00E06356">
        <w:rPr>
          <w:rFonts w:ascii="Verdana" w:eastAsia="Times New Roman" w:hAnsi="Verdana" w:cs="Times New Roman"/>
          <w:spacing w:val="-2"/>
          <w:sz w:val="20"/>
          <w:szCs w:val="20"/>
          <w:lang w:eastAsia="en-GB"/>
        </w:rPr>
        <w:t xml:space="preserve">374 million has been </w:t>
      </w:r>
      <w:proofErr w:type="gramStart"/>
      <w:r w:rsidRPr="00E06356">
        <w:rPr>
          <w:rFonts w:ascii="Verdana" w:eastAsia="Times New Roman" w:hAnsi="Verdana" w:cs="Times New Roman"/>
          <w:spacing w:val="-2"/>
          <w:sz w:val="20"/>
          <w:szCs w:val="20"/>
          <w:lang w:eastAsia="en-GB"/>
        </w:rPr>
        <w:t>reallocated</w:t>
      </w:r>
      <w:proofErr w:type="gramEnd"/>
      <w:r w:rsidRPr="00E06356">
        <w:rPr>
          <w:rFonts w:ascii="Verdana" w:eastAsia="Times New Roman" w:hAnsi="Verdana" w:cs="Times New Roman"/>
          <w:spacing w:val="-2"/>
          <w:sz w:val="20"/>
          <w:szCs w:val="20"/>
          <w:lang w:eastAsia="en-GB"/>
        </w:rPr>
        <w:t xml:space="preserve"> and redirected to help the partners mitigate the socio-economic impact of the pandemic (€46.5 million for Albania, €73.5 million for Bosnia and Herzegovina, </w:t>
      </w:r>
      <w:r w:rsidRPr="00E06356">
        <w:rPr>
          <w:rFonts w:ascii="Verdana" w:eastAsia="Calibri" w:hAnsi="Verdana" w:cs="Calibri"/>
          <w:bCs/>
          <w:sz w:val="20"/>
          <w:szCs w:val="20"/>
          <w:lang w:val="en-GB" w:eastAsia="en-GB"/>
        </w:rPr>
        <w:t>€</w:t>
      </w:r>
      <w:r w:rsidRPr="00E06356">
        <w:rPr>
          <w:rFonts w:ascii="Verdana" w:eastAsia="Times New Roman" w:hAnsi="Verdana" w:cs="Times New Roman"/>
          <w:spacing w:val="-2"/>
          <w:sz w:val="20"/>
          <w:szCs w:val="20"/>
          <w:lang w:eastAsia="en-GB"/>
        </w:rPr>
        <w:t xml:space="preserve">63 million for Kosovo, </w:t>
      </w:r>
      <w:r w:rsidRPr="00E06356">
        <w:rPr>
          <w:rFonts w:ascii="Verdana" w:eastAsia="Calibri" w:hAnsi="Verdana" w:cs="Calibri"/>
          <w:bCs/>
          <w:sz w:val="20"/>
          <w:szCs w:val="20"/>
          <w:lang w:val="en-GB" w:eastAsia="en-GB"/>
        </w:rPr>
        <w:t>€</w:t>
      </w:r>
      <w:r w:rsidRPr="00E06356">
        <w:rPr>
          <w:rFonts w:ascii="Verdana" w:eastAsia="Times New Roman" w:hAnsi="Verdana" w:cs="Times New Roman"/>
          <w:spacing w:val="-2"/>
          <w:sz w:val="20"/>
          <w:szCs w:val="20"/>
          <w:lang w:eastAsia="en-GB"/>
        </w:rPr>
        <w:t>50 million for Montenegro, €63 million for North Macedonia; and €78.5 million for Serbia). It will help to address the socio-economic impact of the outbreak in particular for the most affected businesses, including companies working in tourism and transportation sectors.</w:t>
      </w:r>
      <w:r w:rsidR="00C21248">
        <w:rPr>
          <w:rFonts w:ascii="Verdana" w:eastAsia="Times New Roman" w:hAnsi="Verdana" w:cs="Times New Roman"/>
          <w:spacing w:val="-2"/>
          <w:sz w:val="20"/>
          <w:szCs w:val="20"/>
          <w:lang w:eastAsia="en-GB"/>
        </w:rPr>
        <w:t xml:space="preserve"> Additional €290 million </w:t>
      </w:r>
      <w:proofErr w:type="gramStart"/>
      <w:r w:rsidR="00C21248">
        <w:rPr>
          <w:rFonts w:ascii="Verdana" w:eastAsia="Times New Roman" w:hAnsi="Verdana" w:cs="Times New Roman"/>
          <w:spacing w:val="-2"/>
          <w:sz w:val="20"/>
          <w:szCs w:val="20"/>
          <w:lang w:eastAsia="en-GB"/>
        </w:rPr>
        <w:t>have also been identified</w:t>
      </w:r>
      <w:proofErr w:type="gramEnd"/>
      <w:r w:rsidR="00C21248">
        <w:rPr>
          <w:rFonts w:ascii="Verdana" w:eastAsia="Times New Roman" w:hAnsi="Verdana" w:cs="Times New Roman"/>
          <w:spacing w:val="-2"/>
          <w:sz w:val="20"/>
          <w:szCs w:val="20"/>
          <w:lang w:eastAsia="en-GB"/>
        </w:rPr>
        <w:t xml:space="preserve"> to help with the socio-economic recovery of the whole region.</w:t>
      </w:r>
    </w:p>
    <w:p w:rsidR="007C7C10" w:rsidRPr="00E06356" w:rsidRDefault="007C7C10" w:rsidP="007C7C10">
      <w:pPr>
        <w:spacing w:after="120" w:line="240" w:lineRule="auto"/>
        <w:ind w:right="57"/>
        <w:jc w:val="both"/>
        <w:rPr>
          <w:rFonts w:ascii="Verdana" w:eastAsia="Times New Roman" w:hAnsi="Verdana" w:cs="Times New Roman"/>
          <w:spacing w:val="-2"/>
          <w:sz w:val="20"/>
          <w:szCs w:val="24"/>
          <w:lang w:eastAsia="en-GB"/>
        </w:rPr>
      </w:pPr>
      <w:r w:rsidRPr="00E06356">
        <w:rPr>
          <w:rFonts w:ascii="Verdana" w:eastAsia="Times New Roman" w:hAnsi="Verdana" w:cs="Times New Roman"/>
          <w:spacing w:val="-2"/>
          <w:sz w:val="20"/>
          <w:szCs w:val="24"/>
          <w:lang w:eastAsia="en-GB"/>
        </w:rPr>
        <w:t xml:space="preserve">Under the Facility for Refugees in Turkey, procurement of small-scale health infrastructure and equipment is about to be launched for </w:t>
      </w:r>
      <w:r w:rsidRPr="00E06356">
        <w:rPr>
          <w:rFonts w:ascii="Verdana" w:hAnsi="Verdana"/>
          <w:sz w:val="20"/>
          <w:szCs w:val="20"/>
        </w:rPr>
        <w:t>€</w:t>
      </w:r>
      <w:r w:rsidRPr="00E06356">
        <w:rPr>
          <w:rFonts w:ascii="Verdana" w:eastAsia="Times New Roman" w:hAnsi="Verdana" w:cs="Times New Roman"/>
          <w:spacing w:val="-2"/>
          <w:sz w:val="20"/>
          <w:szCs w:val="24"/>
          <w:lang w:eastAsia="en-GB"/>
        </w:rPr>
        <w:t xml:space="preserve">90 million. In total, the EU will support with </w:t>
      </w:r>
      <w:r w:rsidRPr="00E06356">
        <w:rPr>
          <w:rFonts w:ascii="Verdana" w:eastAsia="Calibri" w:hAnsi="Verdana" w:cs="Calibri"/>
          <w:bCs/>
          <w:sz w:val="20"/>
          <w:szCs w:val="20"/>
          <w:lang w:val="en-GB" w:eastAsia="en-GB"/>
        </w:rPr>
        <w:t>€</w:t>
      </w:r>
      <w:r w:rsidRPr="00E06356">
        <w:rPr>
          <w:rFonts w:ascii="Verdana" w:eastAsia="Times New Roman" w:hAnsi="Verdana" w:cs="Times New Roman"/>
          <w:spacing w:val="-2"/>
          <w:sz w:val="20"/>
          <w:szCs w:val="24"/>
          <w:lang w:eastAsia="en-GB"/>
        </w:rPr>
        <w:t xml:space="preserve">800 million our Western Balkan partners and Turkey to address the coronavirus. </w:t>
      </w:r>
    </w:p>
    <w:p w:rsidR="007C7C10" w:rsidRPr="00E06356" w:rsidRDefault="007C7C10" w:rsidP="007C7C10">
      <w:pPr>
        <w:rPr>
          <w:rFonts w:ascii="Verdana" w:hAnsi="Verdana"/>
          <w:b/>
          <w:bCs/>
          <w:sz w:val="24"/>
          <w:szCs w:val="24"/>
          <w:lang w:val="en-GB"/>
        </w:rPr>
      </w:pPr>
      <w:r w:rsidRPr="00E06356">
        <w:rPr>
          <w:rFonts w:ascii="Verdana" w:hAnsi="Verdana"/>
          <w:b/>
          <w:bCs/>
          <w:sz w:val="24"/>
          <w:szCs w:val="24"/>
          <w:lang w:val="en-GB"/>
        </w:rPr>
        <w:t xml:space="preserve">What </w:t>
      </w:r>
      <w:proofErr w:type="gramStart"/>
      <w:r w:rsidRPr="00E06356">
        <w:rPr>
          <w:rFonts w:ascii="Verdana" w:hAnsi="Verdana"/>
          <w:b/>
          <w:bCs/>
          <w:sz w:val="24"/>
          <w:szCs w:val="24"/>
          <w:lang w:val="en-GB"/>
        </w:rPr>
        <w:t>is being done</w:t>
      </w:r>
      <w:proofErr w:type="gramEnd"/>
      <w:r w:rsidRPr="00E06356">
        <w:rPr>
          <w:rFonts w:ascii="Verdana" w:hAnsi="Verdana"/>
          <w:b/>
          <w:bCs/>
          <w:sz w:val="24"/>
          <w:szCs w:val="24"/>
          <w:lang w:val="en-GB"/>
        </w:rPr>
        <w:t xml:space="preserve"> in the EU’s Eastern Neighbourhood?</w:t>
      </w:r>
    </w:p>
    <w:p w:rsidR="007C7C10" w:rsidRPr="00E06356" w:rsidRDefault="007C7C10" w:rsidP="007C7C10">
      <w:pPr>
        <w:pStyle w:val="5Normal"/>
        <w:rPr>
          <w:szCs w:val="20"/>
        </w:rPr>
      </w:pPr>
      <w:r w:rsidRPr="00E06356">
        <w:rPr>
          <w:szCs w:val="20"/>
        </w:rPr>
        <w:t>As part of Team Europe, the EU is also mobilising an emergency support package worth more than €140 million for immediate needs in the Eastern Partnership countries. The EU is working with WHO, on a €30 million programme to jointly purchase and ensure the supply of medical devices and personal equipment, such as ventilators, laboratory kits, masks, goggles, gowns, and safety suits. Focus will be on effectively distributing material to the health systems of partner country in the coming weeks.</w:t>
      </w:r>
    </w:p>
    <w:p w:rsidR="007C7C10" w:rsidRPr="00E06356" w:rsidRDefault="007C7C10" w:rsidP="007C7C10">
      <w:pPr>
        <w:pStyle w:val="5Normal"/>
        <w:rPr>
          <w:szCs w:val="20"/>
        </w:rPr>
      </w:pPr>
      <w:r w:rsidRPr="00E06356">
        <w:rPr>
          <w:szCs w:val="20"/>
        </w:rPr>
        <w:t>The EU has also made available more than €11.3 million in small grants to civil society organisations. These funds are already responding to immediate needs, (i.e.: supporting local schools with distance learning). By the summer, the “Eastern Partnership Solidarity Programme” will target the most affected parts of the populations through civil society support and notably sub-grants to smaller, local organisations.</w:t>
      </w:r>
    </w:p>
    <w:p w:rsidR="007C7C10" w:rsidRPr="00E06356" w:rsidRDefault="007C7C10" w:rsidP="007C7C10">
      <w:pPr>
        <w:pStyle w:val="5Normal"/>
        <w:rPr>
          <w:szCs w:val="20"/>
        </w:rPr>
      </w:pPr>
      <w:r w:rsidRPr="00E06356">
        <w:rPr>
          <w:szCs w:val="20"/>
        </w:rPr>
        <w:t xml:space="preserve">In addition, the European Commission will support small and medium enterprises (SMEs) across the region with </w:t>
      </w:r>
      <w:r w:rsidRPr="00E06356">
        <w:rPr>
          <w:szCs w:val="20"/>
          <w:lang w:val="en-US"/>
        </w:rPr>
        <w:t xml:space="preserve">a new €100 million support </w:t>
      </w:r>
      <w:proofErr w:type="spellStart"/>
      <w:r w:rsidRPr="00E06356">
        <w:rPr>
          <w:szCs w:val="20"/>
          <w:lang w:val="en-US"/>
        </w:rPr>
        <w:t>programme</w:t>
      </w:r>
      <w:proofErr w:type="spellEnd"/>
      <w:r w:rsidRPr="00E06356">
        <w:rPr>
          <w:szCs w:val="20"/>
          <w:lang w:val="en-US"/>
        </w:rPr>
        <w:t xml:space="preserve"> and</w:t>
      </w:r>
      <w:r w:rsidRPr="00E06356">
        <w:rPr>
          <w:szCs w:val="20"/>
        </w:rPr>
        <w:t xml:space="preserve"> </w:t>
      </w:r>
      <w:proofErr w:type="gramStart"/>
      <w:r w:rsidRPr="00E06356">
        <w:rPr>
          <w:szCs w:val="20"/>
        </w:rPr>
        <w:t>will also</w:t>
      </w:r>
      <w:proofErr w:type="gramEnd"/>
      <w:r w:rsidRPr="00E06356">
        <w:rPr>
          <w:szCs w:val="20"/>
        </w:rPr>
        <w:t xml:space="preserve"> redirect the use of existing funding instruments, such as the European Fund for Sustainable Development (EFSD), to help mitigate socio-economic impact of the coronavirus crisis in our Eastern partners </w:t>
      </w:r>
    </w:p>
    <w:p w:rsidR="00C21248" w:rsidRDefault="007C7C10" w:rsidP="007C7C10">
      <w:pPr>
        <w:pStyle w:val="5Normal"/>
        <w:rPr>
          <w:szCs w:val="20"/>
        </w:rPr>
      </w:pPr>
      <w:r w:rsidRPr="00E06356">
        <w:rPr>
          <w:szCs w:val="20"/>
        </w:rPr>
        <w:t xml:space="preserve">Additionally, ongoing EU </w:t>
      </w:r>
      <w:r w:rsidR="00C21248">
        <w:rPr>
          <w:szCs w:val="20"/>
        </w:rPr>
        <w:t xml:space="preserve">bilateral </w:t>
      </w:r>
      <w:r w:rsidRPr="00E06356">
        <w:rPr>
          <w:szCs w:val="20"/>
        </w:rPr>
        <w:t>programmes are already delivering support on the ground. For example, in Ukraine, the EU has delivered equipment for the Emergency Medical Care Centre of Donetsk Oblast with 100 sets of personal protective equipment as well as more than 70 litres of highly concentrated antiseptic liquid. A Georgian producer of medical textiles has produced 40,000 medical gowns within a week after he was able to purchase 12 additional sewing machines thanks to a micro-grant provided by the EU</w:t>
      </w:r>
      <w:r w:rsidR="00C21248">
        <w:rPr>
          <w:szCs w:val="20"/>
        </w:rPr>
        <w:t xml:space="preserve">. </w:t>
      </w:r>
    </w:p>
    <w:p w:rsidR="007C7C10" w:rsidRDefault="00C21248" w:rsidP="007C7C10">
      <w:pPr>
        <w:pStyle w:val="5Normal"/>
        <w:rPr>
          <w:szCs w:val="20"/>
        </w:rPr>
      </w:pPr>
      <w:r>
        <w:rPr>
          <w:szCs w:val="20"/>
        </w:rPr>
        <w:t>With the funds redirected bilaterally</w:t>
      </w:r>
      <w:r w:rsidR="007C7C10" w:rsidRPr="00E06356">
        <w:rPr>
          <w:szCs w:val="20"/>
        </w:rPr>
        <w:t xml:space="preserve">, </w:t>
      </w:r>
      <w:r>
        <w:rPr>
          <w:szCs w:val="20"/>
        </w:rPr>
        <w:t xml:space="preserve">the </w:t>
      </w:r>
      <w:r w:rsidR="007C7C10" w:rsidRPr="00E06356">
        <w:rPr>
          <w:szCs w:val="20"/>
        </w:rPr>
        <w:t xml:space="preserve">support </w:t>
      </w:r>
      <w:r>
        <w:rPr>
          <w:szCs w:val="20"/>
        </w:rPr>
        <w:t xml:space="preserve">for </w:t>
      </w:r>
      <w:r w:rsidR="007C7C10" w:rsidRPr="00E06356">
        <w:rPr>
          <w:szCs w:val="20"/>
        </w:rPr>
        <w:t xml:space="preserve">the Eastern partners </w:t>
      </w:r>
      <w:r w:rsidR="00E36F31">
        <w:rPr>
          <w:szCs w:val="20"/>
        </w:rPr>
        <w:t xml:space="preserve">to </w:t>
      </w:r>
      <w:r w:rsidR="007C7C10" w:rsidRPr="00E06356">
        <w:rPr>
          <w:szCs w:val="20"/>
        </w:rPr>
        <w:t xml:space="preserve">tackle </w:t>
      </w:r>
      <w:r w:rsidR="00E36F31">
        <w:rPr>
          <w:szCs w:val="20"/>
        </w:rPr>
        <w:t>the</w:t>
      </w:r>
      <w:r w:rsidR="00E36F31" w:rsidRPr="00E06356">
        <w:rPr>
          <w:szCs w:val="20"/>
        </w:rPr>
        <w:t xml:space="preserve"> </w:t>
      </w:r>
      <w:r w:rsidR="007C7C10" w:rsidRPr="00E06356">
        <w:rPr>
          <w:szCs w:val="20"/>
        </w:rPr>
        <w:t>coronavirus crisis total</w:t>
      </w:r>
      <w:r>
        <w:rPr>
          <w:szCs w:val="20"/>
        </w:rPr>
        <w:t>s</w:t>
      </w:r>
      <w:r w:rsidR="007C7C10" w:rsidRPr="00E06356">
        <w:rPr>
          <w:szCs w:val="20"/>
        </w:rPr>
        <w:t xml:space="preserve"> €962 million.</w:t>
      </w:r>
    </w:p>
    <w:p w:rsidR="00E36F31" w:rsidRPr="00E06356" w:rsidRDefault="00E36F31" w:rsidP="007C7C10">
      <w:pPr>
        <w:pStyle w:val="5Normal"/>
        <w:rPr>
          <w:szCs w:val="20"/>
        </w:rPr>
      </w:pPr>
    </w:p>
    <w:p w:rsidR="007C7C10" w:rsidRPr="00E06356" w:rsidRDefault="007C7C10" w:rsidP="007C7C10">
      <w:pPr>
        <w:rPr>
          <w:rFonts w:ascii="Verdana" w:hAnsi="Verdana"/>
          <w:b/>
          <w:sz w:val="24"/>
          <w:szCs w:val="24"/>
        </w:rPr>
      </w:pPr>
      <w:r w:rsidRPr="00E06356">
        <w:rPr>
          <w:rFonts w:ascii="Verdana" w:hAnsi="Verdana"/>
          <w:b/>
          <w:sz w:val="24"/>
          <w:szCs w:val="24"/>
        </w:rPr>
        <w:t>How are you helping the countries in North Africa and the Middle East?</w:t>
      </w:r>
    </w:p>
    <w:p w:rsidR="007C7C10" w:rsidRPr="00E06356" w:rsidRDefault="007C7C10" w:rsidP="007C7C10">
      <w:pPr>
        <w:spacing w:after="0" w:line="240" w:lineRule="auto"/>
        <w:jc w:val="both"/>
        <w:rPr>
          <w:rFonts w:ascii="Verdana" w:hAnsi="Verdana" w:cs="Times New Roman"/>
          <w:sz w:val="20"/>
          <w:szCs w:val="20"/>
          <w:lang w:val="en-US"/>
        </w:rPr>
      </w:pPr>
      <w:r w:rsidRPr="00E06356">
        <w:rPr>
          <w:rFonts w:ascii="Verdana" w:eastAsia="Times New Roman" w:hAnsi="Verdana" w:cs="Times New Roman"/>
          <w:spacing w:val="-2"/>
          <w:sz w:val="20"/>
          <w:szCs w:val="20"/>
          <w:lang w:eastAsia="en-GB"/>
        </w:rPr>
        <w:t xml:space="preserve">In the Southern Neighbourhood, the EU is reallocating the overall funding of </w:t>
      </w:r>
      <w:r w:rsidRPr="00E06356">
        <w:rPr>
          <w:rFonts w:ascii="Verdana" w:hAnsi="Verdana"/>
          <w:sz w:val="20"/>
          <w:szCs w:val="20"/>
        </w:rPr>
        <w:t>€</w:t>
      </w:r>
      <w:r w:rsidRPr="00E06356">
        <w:rPr>
          <w:rFonts w:ascii="Verdana" w:eastAsia="Times New Roman" w:hAnsi="Verdana" w:cs="Times New Roman"/>
          <w:spacing w:val="-2"/>
          <w:sz w:val="20"/>
          <w:szCs w:val="20"/>
          <w:lang w:eastAsia="en-GB"/>
        </w:rPr>
        <w:t xml:space="preserve">2.1 billion at regional level and </w:t>
      </w:r>
      <w:proofErr w:type="gramStart"/>
      <w:r w:rsidRPr="00E06356">
        <w:rPr>
          <w:rFonts w:ascii="Verdana" w:eastAsia="Times New Roman" w:hAnsi="Verdana" w:cs="Times New Roman"/>
          <w:spacing w:val="-2"/>
          <w:sz w:val="20"/>
          <w:szCs w:val="20"/>
          <w:lang w:eastAsia="en-GB"/>
        </w:rPr>
        <w:t>in-country</w:t>
      </w:r>
      <w:proofErr w:type="gramEnd"/>
      <w:r w:rsidRPr="00E06356">
        <w:rPr>
          <w:rFonts w:ascii="Verdana" w:eastAsia="Times New Roman" w:hAnsi="Verdana" w:cs="Times New Roman"/>
          <w:spacing w:val="-2"/>
          <w:sz w:val="20"/>
          <w:szCs w:val="20"/>
          <w:lang w:eastAsia="en-GB"/>
        </w:rPr>
        <w:t xml:space="preserve"> to support our partners addressing the health and socio-economic impact of the pandemic.</w:t>
      </w:r>
      <w:r w:rsidRPr="00E06356">
        <w:rPr>
          <w:rFonts w:ascii="Verdana" w:hAnsi="Verdana" w:cs="Times New Roman"/>
          <w:sz w:val="20"/>
          <w:szCs w:val="20"/>
          <w:lang w:val="en-US"/>
        </w:rPr>
        <w:t xml:space="preserve"> </w:t>
      </w:r>
    </w:p>
    <w:p w:rsidR="007C7C10" w:rsidRPr="00E06356" w:rsidRDefault="007C7C10" w:rsidP="007C7C10">
      <w:pPr>
        <w:spacing w:after="0" w:line="240" w:lineRule="auto"/>
        <w:jc w:val="both"/>
        <w:rPr>
          <w:rFonts w:ascii="Verdana" w:hAnsi="Verdana" w:cs="Times New Roman"/>
          <w:sz w:val="20"/>
          <w:szCs w:val="20"/>
          <w:lang w:val="en-US"/>
        </w:rPr>
      </w:pPr>
    </w:p>
    <w:p w:rsidR="007C7C10" w:rsidRPr="00E06356" w:rsidRDefault="007C7C10" w:rsidP="007C7C10">
      <w:pPr>
        <w:spacing w:after="120" w:line="240" w:lineRule="auto"/>
        <w:ind w:right="57"/>
        <w:jc w:val="both"/>
        <w:rPr>
          <w:rFonts w:ascii="Verdana" w:hAnsi="Verdana" w:cs="Arial"/>
          <w:sz w:val="20"/>
          <w:szCs w:val="20"/>
        </w:rPr>
      </w:pPr>
      <w:r w:rsidRPr="00E06356">
        <w:rPr>
          <w:rFonts w:ascii="Verdana" w:hAnsi="Verdana" w:cs="Arial"/>
          <w:sz w:val="20"/>
          <w:szCs w:val="20"/>
        </w:rPr>
        <w:t xml:space="preserve">As a first emergency response, the EU signed a contract with the European Centre for Disease Control (ECDC) to provide tailor-made support to enhance the preparedness and response capacities of partner countries in the current </w:t>
      </w:r>
      <w:proofErr w:type="gramStart"/>
      <w:r w:rsidRPr="00E06356">
        <w:rPr>
          <w:rFonts w:ascii="Verdana" w:hAnsi="Verdana" w:cs="Arial"/>
          <w:sz w:val="20"/>
          <w:szCs w:val="20"/>
        </w:rPr>
        <w:t>emergency situation</w:t>
      </w:r>
      <w:proofErr w:type="gramEnd"/>
      <w:r w:rsidRPr="00E06356">
        <w:rPr>
          <w:rFonts w:ascii="Verdana" w:hAnsi="Verdana" w:cs="Arial"/>
          <w:sz w:val="20"/>
          <w:szCs w:val="20"/>
        </w:rPr>
        <w:t xml:space="preserve">. This new EU Initiative for Health Security for €9 million covers all neighbourhood and enlargement countries and focuses on capacity building of epidemiologists and frontline health staff in </w:t>
      </w:r>
      <w:r w:rsidRPr="00E06356">
        <w:rPr>
          <w:rFonts w:ascii="Verdana" w:hAnsi="Verdana" w:cs="Arial"/>
          <w:sz w:val="20"/>
          <w:szCs w:val="20"/>
        </w:rPr>
        <w:lastRenderedPageBreak/>
        <w:t>partner countries. The emergency response part of the programme started and allows a gap analysis based on detailed surveys per country, dedicated ECDC staff will be available to help and advice.</w:t>
      </w:r>
    </w:p>
    <w:p w:rsidR="007C7C10" w:rsidRPr="00E06356" w:rsidRDefault="007C7C10" w:rsidP="007C7C10">
      <w:pPr>
        <w:spacing w:after="120" w:line="240" w:lineRule="auto"/>
        <w:ind w:right="57"/>
        <w:jc w:val="both"/>
        <w:rPr>
          <w:rFonts w:ascii="Verdana" w:hAnsi="Verdana"/>
          <w:sz w:val="20"/>
          <w:szCs w:val="20"/>
        </w:rPr>
      </w:pPr>
      <w:r w:rsidRPr="00E06356">
        <w:rPr>
          <w:rFonts w:ascii="Verdana" w:hAnsi="Verdana"/>
          <w:sz w:val="20"/>
          <w:szCs w:val="20"/>
        </w:rPr>
        <w:t xml:space="preserve">To address the economic impact of coronavirus, the EU is adapting regional economic programmes dealing with investment and innovation for the region amounting to €26 million, which put particular emphasis on strengthening the employment dimension. Substantial use will also be made of the Neighbourhood Investment Platform. An amount of €100 million </w:t>
      </w:r>
      <w:proofErr w:type="gramStart"/>
      <w:r w:rsidRPr="00E06356">
        <w:rPr>
          <w:rFonts w:ascii="Verdana" w:hAnsi="Verdana"/>
          <w:sz w:val="20"/>
          <w:szCs w:val="20"/>
        </w:rPr>
        <w:t>will be used</w:t>
      </w:r>
      <w:proofErr w:type="gramEnd"/>
      <w:r w:rsidRPr="00E06356">
        <w:rPr>
          <w:rFonts w:ascii="Verdana" w:hAnsi="Verdana"/>
          <w:sz w:val="20"/>
          <w:szCs w:val="20"/>
        </w:rPr>
        <w:t xml:space="preserve"> for topping up existing facilities and accelerating new programmes with European Financial Institutions, to support mostly SMEs and financial intermediaries, by providing immediate liquidity, more local currency funding and trade finance. </w:t>
      </w:r>
    </w:p>
    <w:p w:rsidR="007C7C10" w:rsidRDefault="007C7C10" w:rsidP="007C7C10">
      <w:pPr>
        <w:spacing w:after="120" w:line="240" w:lineRule="auto"/>
        <w:ind w:right="57"/>
        <w:jc w:val="both"/>
        <w:rPr>
          <w:rFonts w:ascii="Verdana" w:eastAsia="Times New Roman" w:hAnsi="Verdana" w:cs="Times New Roman"/>
          <w:spacing w:val="-2"/>
          <w:sz w:val="20"/>
          <w:szCs w:val="20"/>
          <w:lang w:val="en-GB" w:eastAsia="en-GB"/>
        </w:rPr>
      </w:pPr>
      <w:r w:rsidRPr="00E06356">
        <w:rPr>
          <w:rFonts w:ascii="Verdana" w:eastAsia="Times New Roman" w:hAnsi="Verdana" w:cs="Times New Roman"/>
          <w:spacing w:val="-2"/>
          <w:sz w:val="20"/>
          <w:szCs w:val="20"/>
          <w:lang w:eastAsia="en-GB"/>
        </w:rPr>
        <w:t>T</w:t>
      </w:r>
      <w:r w:rsidRPr="00E06356">
        <w:rPr>
          <w:rFonts w:ascii="Verdana" w:eastAsia="Times New Roman" w:hAnsi="Verdana" w:cs="Times New Roman"/>
          <w:spacing w:val="-2"/>
          <w:sz w:val="20"/>
          <w:szCs w:val="20"/>
          <w:lang w:val="en-GB" w:eastAsia="en-GB"/>
        </w:rPr>
        <w:t xml:space="preserve">he Middle East </w:t>
      </w:r>
      <w:proofErr w:type="gramStart"/>
      <w:r w:rsidRPr="00E06356">
        <w:rPr>
          <w:rFonts w:ascii="Verdana" w:eastAsia="Times New Roman" w:hAnsi="Verdana" w:cs="Times New Roman"/>
          <w:spacing w:val="-2"/>
          <w:sz w:val="20"/>
          <w:szCs w:val="20"/>
          <w:lang w:val="en-GB" w:eastAsia="en-GB"/>
        </w:rPr>
        <w:t>is particularly challenged</w:t>
      </w:r>
      <w:proofErr w:type="gramEnd"/>
      <w:r w:rsidRPr="00E06356">
        <w:rPr>
          <w:rFonts w:ascii="Verdana" w:eastAsia="Times New Roman" w:hAnsi="Verdana" w:cs="Times New Roman"/>
          <w:spacing w:val="-2"/>
          <w:sz w:val="20"/>
          <w:szCs w:val="20"/>
          <w:lang w:val="en-GB" w:eastAsia="en-GB"/>
        </w:rPr>
        <w:t xml:space="preserve"> by the </w:t>
      </w:r>
      <w:r w:rsidRPr="00E06356">
        <w:rPr>
          <w:rFonts w:ascii="Verdana" w:eastAsia="Calibri" w:hAnsi="Verdana"/>
          <w:bCs/>
          <w:sz w:val="20"/>
          <w:szCs w:val="20"/>
          <w:lang w:eastAsia="de-AT"/>
        </w:rPr>
        <w:t xml:space="preserve">significant refugee presence in the region, </w:t>
      </w:r>
      <w:r>
        <w:rPr>
          <w:rFonts w:ascii="Verdana" w:eastAsia="Calibri" w:hAnsi="Verdana"/>
          <w:bCs/>
          <w:sz w:val="20"/>
          <w:szCs w:val="20"/>
          <w:lang w:eastAsia="de-AT"/>
        </w:rPr>
        <w:t xml:space="preserve">and large numbers of internally </w:t>
      </w:r>
      <w:r w:rsidRPr="00E06356">
        <w:rPr>
          <w:rFonts w:ascii="Verdana" w:eastAsia="Calibri" w:hAnsi="Verdana"/>
          <w:bCs/>
          <w:sz w:val="20"/>
          <w:szCs w:val="20"/>
          <w:lang w:eastAsia="de-AT"/>
        </w:rPr>
        <w:t xml:space="preserve">displaced people, with limited access to health and hygiene facilities and close proximity living conditions. </w:t>
      </w:r>
      <w:r w:rsidRPr="00E06356">
        <w:rPr>
          <w:rFonts w:ascii="Verdana" w:eastAsia="Times New Roman" w:hAnsi="Verdana" w:cs="Times New Roman"/>
          <w:spacing w:val="-2"/>
          <w:sz w:val="20"/>
          <w:szCs w:val="20"/>
          <w:lang w:val="en-GB" w:eastAsia="en-GB"/>
        </w:rPr>
        <w:t xml:space="preserve">The EU on 30 March committed a further </w:t>
      </w:r>
      <w:r w:rsidRPr="00E06356">
        <w:rPr>
          <w:rFonts w:ascii="Verdana" w:hAnsi="Verdana"/>
          <w:sz w:val="20"/>
          <w:szCs w:val="20"/>
        </w:rPr>
        <w:t xml:space="preserve">€240 million </w:t>
      </w:r>
      <w:r w:rsidRPr="00E06356">
        <w:rPr>
          <w:rFonts w:ascii="Verdana" w:eastAsia="Times New Roman" w:hAnsi="Verdana" w:cs="Times New Roman"/>
          <w:spacing w:val="-2"/>
          <w:sz w:val="20"/>
          <w:szCs w:val="20"/>
          <w:lang w:val="en-GB" w:eastAsia="en-GB"/>
        </w:rPr>
        <w:t xml:space="preserve">to support hosting countries and refugees in response to the Syrian crisis via the EU Regional Trust Fund (EUTF Syria). More than 3.9 million individuals have accessed healthcare </w:t>
      </w:r>
      <w:proofErr w:type="gramStart"/>
      <w:r w:rsidRPr="00E06356">
        <w:rPr>
          <w:rFonts w:ascii="Verdana" w:eastAsia="Times New Roman" w:hAnsi="Verdana" w:cs="Times New Roman"/>
          <w:spacing w:val="-2"/>
          <w:sz w:val="20"/>
          <w:szCs w:val="20"/>
          <w:lang w:val="en-GB" w:eastAsia="en-GB"/>
        </w:rPr>
        <w:t>thanks to EU support in response to the Syrian crisis in refugee hosting countries</w:t>
      </w:r>
      <w:proofErr w:type="gramEnd"/>
      <w:r w:rsidRPr="00E06356">
        <w:rPr>
          <w:rFonts w:ascii="Verdana" w:eastAsia="Times New Roman" w:hAnsi="Verdana" w:cs="Times New Roman"/>
          <w:spacing w:val="-2"/>
          <w:sz w:val="20"/>
          <w:szCs w:val="20"/>
          <w:lang w:val="en-GB" w:eastAsia="en-GB"/>
        </w:rPr>
        <w:t xml:space="preserve">.  </w:t>
      </w:r>
    </w:p>
    <w:p w:rsidR="007C7C10" w:rsidRPr="00E06356" w:rsidRDefault="007C7C10" w:rsidP="007C7C10">
      <w:pPr>
        <w:spacing w:after="120" w:line="240" w:lineRule="auto"/>
        <w:ind w:right="57"/>
        <w:jc w:val="both"/>
        <w:rPr>
          <w:rFonts w:ascii="Verdana" w:eastAsia="Times New Roman" w:hAnsi="Verdana" w:cs="Times New Roman"/>
          <w:spacing w:val="-2"/>
          <w:sz w:val="20"/>
          <w:szCs w:val="20"/>
          <w:lang w:eastAsia="en-GB"/>
        </w:rPr>
      </w:pPr>
      <w:r w:rsidRPr="00E06356">
        <w:rPr>
          <w:rFonts w:ascii="Verdana" w:eastAsia="Times New Roman" w:hAnsi="Verdana" w:cs="Times New Roman"/>
          <w:spacing w:val="-2"/>
          <w:sz w:val="20"/>
          <w:szCs w:val="20"/>
          <w:lang w:eastAsia="en-GB"/>
        </w:rPr>
        <w:t xml:space="preserve">In Lebanon, </w:t>
      </w:r>
      <w:r w:rsidRPr="00E06356">
        <w:rPr>
          <w:rFonts w:ascii="Verdana" w:eastAsia="Calibri" w:hAnsi="Verdana"/>
          <w:bCs/>
          <w:sz w:val="20"/>
          <w:szCs w:val="20"/>
          <w:lang w:eastAsia="de-AT"/>
        </w:rPr>
        <w:t xml:space="preserve">ongoing EU projects for a value of €86 million in grants are being reoriented to ensure continuity of critical health care in the coronavirus crisis. </w:t>
      </w:r>
      <w:r w:rsidRPr="00E06356">
        <w:rPr>
          <w:rFonts w:ascii="Verdana" w:hAnsi="Verdana"/>
          <w:sz w:val="20"/>
          <w:szCs w:val="20"/>
        </w:rPr>
        <w:t xml:space="preserve">For example, the EU has financed the purchase of protective equipment including masks, gloves, gown, googles, eye shields and hygiene items for </w:t>
      </w:r>
      <w:r w:rsidRPr="00E06356">
        <w:rPr>
          <w:rFonts w:ascii="Verdana" w:hAnsi="Verdana"/>
          <w:bCs/>
          <w:sz w:val="20"/>
          <w:szCs w:val="20"/>
        </w:rPr>
        <w:t>60 primary health care centres</w:t>
      </w:r>
      <w:r w:rsidRPr="00E06356">
        <w:rPr>
          <w:rFonts w:ascii="Verdana" w:hAnsi="Verdana"/>
          <w:sz w:val="20"/>
          <w:szCs w:val="20"/>
        </w:rPr>
        <w:t xml:space="preserve">. Additional assistance is in the pipeline especially for Palestine refugees. </w:t>
      </w:r>
      <w:r w:rsidRPr="00E06356">
        <w:rPr>
          <w:rFonts w:ascii="Verdana" w:eastAsia="Calibri" w:hAnsi="Verdana"/>
          <w:bCs/>
          <w:sz w:val="20"/>
          <w:szCs w:val="20"/>
          <w:lang w:eastAsia="de-AT"/>
        </w:rPr>
        <w:t xml:space="preserve">The EU will increase its support to SMEs, and provide €25 million to expand the EBRD trade financing facility for Lebanon, with the specific intention of financing imports of essential goods such as medicines and medical equipment. The EU has also substantially reinforced its support for incomes with a further allocation of €100 million for social assistance from the EUTF Syria. </w:t>
      </w:r>
    </w:p>
    <w:p w:rsidR="007C7C10" w:rsidRPr="00E06356" w:rsidRDefault="007C7C10" w:rsidP="007C7C10">
      <w:pPr>
        <w:spacing w:before="120" w:after="120"/>
        <w:jc w:val="both"/>
        <w:rPr>
          <w:rFonts w:ascii="Verdana" w:eastAsia="Calibri" w:hAnsi="Verdana"/>
          <w:bCs/>
          <w:sz w:val="20"/>
          <w:szCs w:val="20"/>
          <w:lang w:eastAsia="de-AT"/>
        </w:rPr>
      </w:pPr>
      <w:r w:rsidRPr="00E06356">
        <w:rPr>
          <w:rFonts w:ascii="Verdana" w:eastAsia="Calibri" w:hAnsi="Verdana"/>
          <w:bCs/>
          <w:sz w:val="20"/>
          <w:szCs w:val="20"/>
          <w:lang w:eastAsia="de-AT"/>
        </w:rPr>
        <w:t xml:space="preserve">In Jordan, the on-going portfolio of </w:t>
      </w:r>
      <w:r w:rsidRPr="00E06356">
        <w:rPr>
          <w:rFonts w:ascii="Verdana" w:hAnsi="Verdana"/>
          <w:bCs/>
          <w:sz w:val="20"/>
          <w:szCs w:val="20"/>
        </w:rPr>
        <w:t xml:space="preserve">health-related projects of an amount of €77.6 million is being reoriented when possible to ensure continuity of critical healthcare and to prioritise the procurement of protective equipment and supplies in the coronavirus response. </w:t>
      </w:r>
      <w:r w:rsidRPr="00E06356">
        <w:rPr>
          <w:rFonts w:ascii="Verdana" w:hAnsi="Verdana" w:cs="Arial"/>
          <w:sz w:val="20"/>
          <w:szCs w:val="20"/>
          <w:lang w:eastAsia="de-AT"/>
        </w:rPr>
        <w:t xml:space="preserve">The EU will continue its efforts to address the broader social impact of the crisis by supporting incomes and social protection for </w:t>
      </w:r>
      <w:r w:rsidRPr="00E06356">
        <w:rPr>
          <w:rFonts w:ascii="Verdana" w:hAnsi="Verdana" w:cs="Arial"/>
          <w:sz w:val="20"/>
          <w:szCs w:val="20"/>
        </w:rPr>
        <w:t>the most vulnerable for an amount of €83 million, bringing the total amount of ongoing and planned programs supporting the economy and social protection relevant for the coronavirus response up to €224 million</w:t>
      </w:r>
      <w:r w:rsidRPr="00E06356">
        <w:rPr>
          <w:rFonts w:ascii="Verdana" w:hAnsi="Verdana" w:cs="Arial"/>
          <w:color w:val="1F497D"/>
          <w:sz w:val="20"/>
          <w:szCs w:val="20"/>
        </w:rPr>
        <w:t>.</w:t>
      </w:r>
      <w:r w:rsidRPr="00E06356">
        <w:rPr>
          <w:rFonts w:ascii="Verdana" w:hAnsi="Verdana"/>
          <w:bCs/>
          <w:sz w:val="20"/>
          <w:szCs w:val="20"/>
        </w:rPr>
        <w:t xml:space="preserve"> </w:t>
      </w:r>
    </w:p>
    <w:p w:rsidR="007C7C10" w:rsidRPr="00E06356" w:rsidRDefault="007C7C10" w:rsidP="007C7C10">
      <w:pPr>
        <w:spacing w:after="0" w:line="240" w:lineRule="auto"/>
        <w:jc w:val="both"/>
        <w:rPr>
          <w:rFonts w:ascii="Verdana" w:hAnsi="Verdana"/>
          <w:sz w:val="20"/>
          <w:szCs w:val="20"/>
        </w:rPr>
      </w:pPr>
      <w:r w:rsidRPr="00E06356">
        <w:rPr>
          <w:rFonts w:ascii="Verdana" w:hAnsi="Verdana" w:cs="Times New Roman"/>
          <w:sz w:val="20"/>
          <w:szCs w:val="20"/>
          <w:lang w:eastAsia="de-AT"/>
        </w:rPr>
        <w:t xml:space="preserve">For the Palestinians, the EU has prepared a set of assistance measures of around </w:t>
      </w:r>
      <w:r w:rsidRPr="00E06356">
        <w:rPr>
          <w:rFonts w:ascii="Verdana" w:eastAsia="Calibri" w:hAnsi="Verdana" w:cs="Calibri"/>
          <w:bCs/>
          <w:sz w:val="20"/>
          <w:szCs w:val="20"/>
          <w:lang w:val="en-GB" w:eastAsia="en-GB"/>
        </w:rPr>
        <w:t>€</w:t>
      </w:r>
      <w:r w:rsidRPr="00E06356">
        <w:rPr>
          <w:rFonts w:ascii="Verdana" w:hAnsi="Verdana" w:cs="Times New Roman"/>
          <w:sz w:val="20"/>
          <w:szCs w:val="20"/>
          <w:lang w:eastAsia="de-AT"/>
        </w:rPr>
        <w:t xml:space="preserve">60 million, covering the following areas. In support to the health sector, the EU plans to reallocate €9.5 million to the six East Jerusalem hospitals to help cover coronavirus costs. </w:t>
      </w:r>
      <w:r w:rsidRPr="00E06356">
        <w:rPr>
          <w:rFonts w:ascii="Verdana" w:hAnsi="Verdana"/>
          <w:sz w:val="20"/>
          <w:szCs w:val="20"/>
        </w:rPr>
        <w:t xml:space="preserve">To tackle the </w:t>
      </w:r>
      <w:r w:rsidRPr="00E06356">
        <w:rPr>
          <w:rFonts w:ascii="Verdana" w:hAnsi="Verdana"/>
          <w:bCs/>
          <w:sz w:val="20"/>
          <w:szCs w:val="20"/>
        </w:rPr>
        <w:t>economic challenges, the EU will ad</w:t>
      </w:r>
      <w:r w:rsidRPr="00E06356">
        <w:rPr>
          <w:rFonts w:ascii="Verdana" w:hAnsi="Verdana" w:cs="Times New Roman"/>
          <w:sz w:val="20"/>
          <w:szCs w:val="20"/>
          <w:lang w:eastAsia="de-AT"/>
        </w:rPr>
        <w:t xml:space="preserve">vance the payment of €40 million </w:t>
      </w:r>
      <w:r w:rsidRPr="00E06356">
        <w:rPr>
          <w:rFonts w:ascii="Verdana" w:hAnsi="Verdana"/>
          <w:sz w:val="20"/>
          <w:szCs w:val="20"/>
        </w:rPr>
        <w:t xml:space="preserve">direct financial support to </w:t>
      </w:r>
      <w:r w:rsidRPr="00E06356">
        <w:rPr>
          <w:rFonts w:ascii="Verdana" w:hAnsi="Verdana"/>
          <w:bCs/>
          <w:sz w:val="20"/>
          <w:szCs w:val="20"/>
        </w:rPr>
        <w:t>the Palestinian Authority</w:t>
      </w:r>
      <w:r w:rsidRPr="00E06356">
        <w:rPr>
          <w:rFonts w:ascii="Verdana" w:hAnsi="Verdana" w:cs="Times New Roman"/>
          <w:sz w:val="20"/>
          <w:szCs w:val="20"/>
          <w:lang w:eastAsia="de-AT"/>
        </w:rPr>
        <w:t xml:space="preserve"> to</w:t>
      </w:r>
      <w:r w:rsidRPr="00E06356">
        <w:rPr>
          <w:rFonts w:ascii="Verdana" w:hAnsi="Verdana"/>
          <w:sz w:val="20"/>
          <w:szCs w:val="20"/>
        </w:rPr>
        <w:t xml:space="preserve"> address immediate needs</w:t>
      </w:r>
      <w:r w:rsidRPr="00E06356">
        <w:rPr>
          <w:rFonts w:ascii="Verdana" w:hAnsi="Verdana" w:cs="Times New Roman"/>
          <w:sz w:val="20"/>
          <w:szCs w:val="20"/>
          <w:lang w:eastAsia="de-AT"/>
        </w:rPr>
        <w:t>. The EU also plans to increase its support to SMEs by advancing and increasing by €5.5 million its contribution to the European Palestinian Credit Guarantee Fund</w:t>
      </w:r>
      <w:r w:rsidRPr="00E06356">
        <w:rPr>
          <w:rFonts w:ascii="Verdana" w:hAnsi="Verdana"/>
          <w:sz w:val="20"/>
          <w:szCs w:val="20"/>
        </w:rPr>
        <w:t xml:space="preserve">. To address the </w:t>
      </w:r>
      <w:r w:rsidRPr="00E06356">
        <w:rPr>
          <w:rFonts w:ascii="Verdana" w:hAnsi="Verdana"/>
          <w:bCs/>
          <w:sz w:val="20"/>
          <w:szCs w:val="20"/>
        </w:rPr>
        <w:t>social impact</w:t>
      </w:r>
      <w:r w:rsidRPr="00E06356">
        <w:rPr>
          <w:rFonts w:ascii="Verdana" w:hAnsi="Verdana"/>
          <w:sz w:val="20"/>
          <w:szCs w:val="20"/>
        </w:rPr>
        <w:t xml:space="preserve"> of the crisis, the EU plans to reorient </w:t>
      </w:r>
      <w:r w:rsidRPr="00E06356">
        <w:rPr>
          <w:rFonts w:ascii="Verdana" w:hAnsi="Verdana" w:cs="Times New Roman"/>
          <w:sz w:val="20"/>
          <w:szCs w:val="20"/>
          <w:lang w:eastAsia="de-AT"/>
        </w:rPr>
        <w:t>€5 million to support the most vulnerable via the PEGASE Cash Transfer Programme. In addition,</w:t>
      </w:r>
      <w:r w:rsidRPr="00E06356">
        <w:rPr>
          <w:rFonts w:ascii="Verdana" w:hAnsi="Verdana"/>
          <w:sz w:val="20"/>
          <w:szCs w:val="20"/>
        </w:rPr>
        <w:t xml:space="preserve"> to support </w:t>
      </w:r>
      <w:r w:rsidRPr="00E06356">
        <w:rPr>
          <w:rFonts w:ascii="Verdana" w:hAnsi="Verdana"/>
          <w:bCs/>
          <w:sz w:val="20"/>
          <w:szCs w:val="20"/>
        </w:rPr>
        <w:t>Palestine refugees</w:t>
      </w:r>
      <w:r w:rsidRPr="00E06356">
        <w:rPr>
          <w:rFonts w:ascii="Verdana" w:hAnsi="Verdana"/>
          <w:sz w:val="20"/>
          <w:szCs w:val="20"/>
        </w:rPr>
        <w:t xml:space="preserve"> in the West Bank and Gaza who have limited access to health and hygiene facilities, the EU </w:t>
      </w:r>
      <w:r w:rsidRPr="00E06356">
        <w:rPr>
          <w:rFonts w:ascii="Verdana" w:hAnsi="Verdana" w:cs="Arial"/>
          <w:sz w:val="20"/>
          <w:szCs w:val="20"/>
        </w:rPr>
        <w:t xml:space="preserve">has ensured an early payment of the </w:t>
      </w:r>
      <w:r w:rsidRPr="00E06356">
        <w:rPr>
          <w:rFonts w:ascii="Verdana" w:hAnsi="Verdana"/>
          <w:sz w:val="20"/>
          <w:szCs w:val="20"/>
        </w:rPr>
        <w:t xml:space="preserve">€82 million contribution to UNRWA's programme budget in 2020. </w:t>
      </w:r>
    </w:p>
    <w:p w:rsidR="007C7C10" w:rsidRPr="00E06356" w:rsidRDefault="007C7C10" w:rsidP="007C7C10">
      <w:pPr>
        <w:spacing w:before="120" w:after="120"/>
        <w:jc w:val="both"/>
        <w:rPr>
          <w:rFonts w:ascii="Verdana" w:hAnsi="Verdana"/>
          <w:sz w:val="20"/>
          <w:szCs w:val="20"/>
          <w:lang w:eastAsia="de-AT"/>
        </w:rPr>
      </w:pPr>
      <w:r w:rsidRPr="00E06356">
        <w:rPr>
          <w:rFonts w:ascii="Verdana" w:hAnsi="Verdana"/>
          <w:sz w:val="20"/>
          <w:szCs w:val="20"/>
          <w:lang w:eastAsia="de-AT"/>
        </w:rPr>
        <w:t xml:space="preserve">Inside </w:t>
      </w:r>
      <w:r w:rsidRPr="00E06356">
        <w:rPr>
          <w:rFonts w:ascii="Verdana" w:hAnsi="Verdana"/>
          <w:bCs/>
          <w:sz w:val="20"/>
          <w:szCs w:val="20"/>
          <w:lang w:eastAsia="de-AT"/>
        </w:rPr>
        <w:t>Syria</w:t>
      </w:r>
      <w:r w:rsidRPr="00E06356">
        <w:rPr>
          <w:rFonts w:ascii="Verdana" w:hAnsi="Verdana"/>
          <w:sz w:val="20"/>
          <w:szCs w:val="20"/>
          <w:lang w:eastAsia="de-AT"/>
        </w:rPr>
        <w:t xml:space="preserve">, the situation is complicated due to the fragmentation of the country. </w:t>
      </w:r>
      <w:proofErr w:type="gramStart"/>
      <w:r w:rsidRPr="00E06356">
        <w:rPr>
          <w:rFonts w:ascii="Verdana" w:hAnsi="Verdana"/>
          <w:sz w:val="20"/>
          <w:szCs w:val="20"/>
          <w:lang w:eastAsia="de-AT"/>
        </w:rPr>
        <w:t xml:space="preserve">The EU is reorienting ongoing health programmes worth </w:t>
      </w:r>
      <w:r w:rsidRPr="00E06356">
        <w:rPr>
          <w:rFonts w:ascii="Verdana" w:hAnsi="Verdana" w:cs="Times New Roman"/>
          <w:sz w:val="20"/>
          <w:szCs w:val="20"/>
          <w:lang w:eastAsia="de-AT"/>
        </w:rPr>
        <w:t>€</w:t>
      </w:r>
      <w:r w:rsidRPr="00E06356">
        <w:rPr>
          <w:rFonts w:ascii="Verdana" w:hAnsi="Verdana"/>
          <w:sz w:val="20"/>
          <w:szCs w:val="20"/>
          <w:lang w:eastAsia="de-AT"/>
        </w:rPr>
        <w:t>4.9 million and will accelerate the contracting of a further €1.7 million.</w:t>
      </w:r>
      <w:proofErr w:type="gramEnd"/>
      <w:r w:rsidRPr="00E06356">
        <w:rPr>
          <w:rFonts w:ascii="Verdana" w:hAnsi="Verdana"/>
          <w:sz w:val="20"/>
          <w:szCs w:val="20"/>
          <w:lang w:eastAsia="de-AT"/>
        </w:rPr>
        <w:t xml:space="preserve"> Part of the 2020 commitment of €36 million will also be reoriented to ensure our efforts are as targeted and relevant as possible for the coronavirus response. </w:t>
      </w:r>
      <w:r w:rsidRPr="00E06356">
        <w:rPr>
          <w:rFonts w:ascii="Verdana" w:hAnsi="Verdana"/>
          <w:sz w:val="20"/>
          <w:szCs w:val="20"/>
          <w:lang w:eastAsia="en-GB"/>
        </w:rPr>
        <w:t xml:space="preserve">Funds </w:t>
      </w:r>
      <w:proofErr w:type="gramStart"/>
      <w:r w:rsidRPr="00E06356">
        <w:rPr>
          <w:rFonts w:ascii="Verdana" w:hAnsi="Verdana"/>
          <w:sz w:val="20"/>
          <w:szCs w:val="20"/>
          <w:lang w:eastAsia="de-AT"/>
        </w:rPr>
        <w:t>will be used</w:t>
      </w:r>
      <w:proofErr w:type="gramEnd"/>
      <w:r w:rsidRPr="00E06356">
        <w:rPr>
          <w:rFonts w:ascii="Verdana" w:hAnsi="Verdana"/>
          <w:sz w:val="20"/>
          <w:szCs w:val="20"/>
          <w:lang w:eastAsia="de-AT"/>
        </w:rPr>
        <w:t xml:space="preserve"> to prioritise non-state health sector actors, since we do not work with or via regime entities.</w:t>
      </w:r>
    </w:p>
    <w:p w:rsidR="007C7C10" w:rsidRPr="00E06356" w:rsidRDefault="007C7C10" w:rsidP="007C7C10">
      <w:pPr>
        <w:jc w:val="both"/>
        <w:rPr>
          <w:rFonts w:ascii="Verdana" w:hAnsi="Verdana" w:cs="Arial"/>
          <w:sz w:val="20"/>
          <w:szCs w:val="20"/>
        </w:rPr>
      </w:pPr>
      <w:r w:rsidRPr="00E06356">
        <w:rPr>
          <w:rFonts w:ascii="Verdana" w:hAnsi="Verdana" w:cs="Arial"/>
          <w:sz w:val="20"/>
          <w:szCs w:val="20"/>
        </w:rPr>
        <w:lastRenderedPageBreak/>
        <w:t xml:space="preserve">Regarding North Africa, in Morocco, the EU will provide backing to the Government by reallocating €150 million specifically dedicated to the needs of the </w:t>
      </w:r>
      <w:r w:rsidRPr="00E06356">
        <w:rPr>
          <w:rFonts w:ascii="Verdana" w:hAnsi="Verdana" w:cs="Arial"/>
          <w:i/>
          <w:sz w:val="20"/>
          <w:szCs w:val="20"/>
        </w:rPr>
        <w:t>Moroccan Special COVID-19 Pandemic Management Fund</w:t>
      </w:r>
      <w:r w:rsidRPr="00E06356">
        <w:rPr>
          <w:rFonts w:ascii="Verdana" w:hAnsi="Verdana" w:cs="Arial"/>
          <w:sz w:val="20"/>
          <w:szCs w:val="20"/>
        </w:rPr>
        <w:t xml:space="preserve">. Discussions are under way to reallocate €300 million of the funds allocated to respond to the pandemic by accelerating their mobilisation to meet the country’s exceptional budget needs. Under existing EU Emergency Trust Fund for Africa programmes, the EU will continue as much as possible to provide access to healthcare to vulnerable migrants and to promote </w:t>
      </w:r>
      <w:proofErr w:type="gramStart"/>
      <w:r w:rsidRPr="00E06356">
        <w:rPr>
          <w:rFonts w:ascii="Verdana" w:hAnsi="Verdana" w:cs="Arial"/>
          <w:sz w:val="20"/>
          <w:szCs w:val="20"/>
        </w:rPr>
        <w:t>awareness raising</w:t>
      </w:r>
      <w:proofErr w:type="gramEnd"/>
      <w:r w:rsidRPr="00E06356">
        <w:rPr>
          <w:rFonts w:ascii="Verdana" w:hAnsi="Verdana" w:cs="Arial"/>
          <w:sz w:val="20"/>
          <w:szCs w:val="20"/>
        </w:rPr>
        <w:t xml:space="preserve"> activities on positive hygiene behaviours, in particular through partnerships with civil society organisations.  </w:t>
      </w:r>
    </w:p>
    <w:p w:rsidR="007C7C10" w:rsidRPr="00E06356" w:rsidRDefault="007C7C10" w:rsidP="007C7C10">
      <w:pPr>
        <w:jc w:val="both"/>
        <w:rPr>
          <w:rFonts w:ascii="Verdana" w:hAnsi="Verdana" w:cs="Arial"/>
          <w:sz w:val="20"/>
          <w:szCs w:val="20"/>
        </w:rPr>
      </w:pPr>
      <w:r w:rsidRPr="00E06356">
        <w:rPr>
          <w:rFonts w:ascii="Verdana" w:hAnsi="Verdana" w:cs="Arial"/>
          <w:sz w:val="20"/>
          <w:szCs w:val="20"/>
        </w:rPr>
        <w:t xml:space="preserve">In Tunisia, </w:t>
      </w:r>
      <w:r w:rsidRPr="00E06356">
        <w:rPr>
          <w:rFonts w:ascii="Verdana" w:hAnsi="Verdana" w:cs="Arial"/>
          <w:sz w:val="20"/>
          <w:szCs w:val="20"/>
          <w:lang w:val="en-US"/>
        </w:rPr>
        <w:t xml:space="preserve">payments to ongoing EU budget support </w:t>
      </w:r>
      <w:proofErr w:type="spellStart"/>
      <w:r w:rsidRPr="00E06356">
        <w:rPr>
          <w:rFonts w:ascii="Verdana" w:hAnsi="Verdana" w:cs="Arial"/>
          <w:sz w:val="20"/>
          <w:szCs w:val="20"/>
          <w:lang w:val="en-US"/>
        </w:rPr>
        <w:t>programmes</w:t>
      </w:r>
      <w:proofErr w:type="spellEnd"/>
      <w:r w:rsidRPr="00E06356">
        <w:rPr>
          <w:rFonts w:ascii="Verdana" w:hAnsi="Verdana" w:cs="Arial"/>
          <w:sz w:val="20"/>
          <w:szCs w:val="20"/>
          <w:lang w:val="en-US"/>
        </w:rPr>
        <w:t xml:space="preserve"> </w:t>
      </w:r>
      <w:proofErr w:type="gramStart"/>
      <w:r w:rsidRPr="00E06356">
        <w:rPr>
          <w:rFonts w:ascii="Verdana" w:hAnsi="Verdana" w:cs="Arial"/>
          <w:sz w:val="20"/>
          <w:szCs w:val="20"/>
          <w:lang w:val="en-US"/>
        </w:rPr>
        <w:t>will be mobilized</w:t>
      </w:r>
      <w:proofErr w:type="gramEnd"/>
      <w:r w:rsidRPr="00E06356">
        <w:rPr>
          <w:rFonts w:ascii="Verdana" w:hAnsi="Verdana" w:cs="Arial"/>
          <w:sz w:val="20"/>
          <w:szCs w:val="20"/>
          <w:lang w:val="en-US"/>
        </w:rPr>
        <w:t xml:space="preserve"> quickly to provide nearly €250 million in liquidity to the Tunisian Treasury. This will contribute to the Government’s efforts to cope with the socio-economic consequences of the pandemic.</w:t>
      </w:r>
      <w:r w:rsidRPr="00E06356">
        <w:rPr>
          <w:rFonts w:ascii="Verdana" w:hAnsi="Verdana" w:cs="Arial"/>
          <w:sz w:val="20"/>
          <w:szCs w:val="20"/>
        </w:rPr>
        <w:t xml:space="preserve"> </w:t>
      </w:r>
      <w:r w:rsidRPr="00E06356">
        <w:rPr>
          <w:rFonts w:ascii="Verdana" w:hAnsi="Verdana" w:cs="Arial"/>
          <w:sz w:val="20"/>
          <w:szCs w:val="20"/>
          <w:lang w:val="en-US"/>
        </w:rPr>
        <w:t xml:space="preserve">The EU is stepping up its support to the health sector: the ongoing </w:t>
      </w:r>
      <w:proofErr w:type="spellStart"/>
      <w:r w:rsidRPr="00E06356">
        <w:rPr>
          <w:rFonts w:ascii="Verdana" w:hAnsi="Verdana" w:cs="Arial"/>
          <w:sz w:val="20"/>
          <w:szCs w:val="20"/>
          <w:lang w:val="en-US"/>
        </w:rPr>
        <w:t>programme</w:t>
      </w:r>
      <w:proofErr w:type="spellEnd"/>
      <w:r w:rsidRPr="00E06356">
        <w:rPr>
          <w:rFonts w:ascii="Verdana" w:hAnsi="Verdana" w:cs="Arial"/>
          <w:sz w:val="20"/>
          <w:szCs w:val="20"/>
          <w:lang w:val="en-US"/>
        </w:rPr>
        <w:t xml:space="preserve"> ‘</w:t>
      </w:r>
      <w:proofErr w:type="spellStart"/>
      <w:r w:rsidRPr="00E06356">
        <w:rPr>
          <w:rFonts w:ascii="Verdana" w:hAnsi="Verdana" w:cs="Arial"/>
          <w:sz w:val="20"/>
          <w:szCs w:val="20"/>
          <w:lang w:val="en-US"/>
        </w:rPr>
        <w:t>Saha</w:t>
      </w:r>
      <w:proofErr w:type="spellEnd"/>
      <w:r w:rsidRPr="00E06356">
        <w:rPr>
          <w:rFonts w:ascii="Verdana" w:hAnsi="Verdana" w:cs="Arial"/>
          <w:sz w:val="20"/>
          <w:szCs w:val="20"/>
          <w:lang w:val="en-US"/>
        </w:rPr>
        <w:t xml:space="preserve"> Aziza’ </w:t>
      </w:r>
      <w:proofErr w:type="gramStart"/>
      <w:r w:rsidRPr="00E06356">
        <w:rPr>
          <w:rFonts w:ascii="Verdana" w:hAnsi="Verdana" w:cs="Arial"/>
          <w:sz w:val="20"/>
          <w:szCs w:val="20"/>
          <w:lang w:val="en-US"/>
        </w:rPr>
        <w:t>will be expanded</w:t>
      </w:r>
      <w:proofErr w:type="gramEnd"/>
      <w:r w:rsidRPr="00E06356">
        <w:rPr>
          <w:rFonts w:ascii="Verdana" w:hAnsi="Verdana" w:cs="Arial"/>
          <w:sz w:val="20"/>
          <w:szCs w:val="20"/>
          <w:lang w:val="en-US"/>
        </w:rPr>
        <w:t xml:space="preserve"> to cover all public hospitals in the country to allow health authorities to purchase medical supplies and provide training and technical assistance.</w:t>
      </w:r>
    </w:p>
    <w:p w:rsidR="007C7C10" w:rsidRPr="00E06356" w:rsidRDefault="007C7C10" w:rsidP="007C7C10">
      <w:pPr>
        <w:jc w:val="both"/>
        <w:rPr>
          <w:rFonts w:ascii="Verdana" w:hAnsi="Verdana" w:cs="Arial"/>
          <w:sz w:val="20"/>
          <w:szCs w:val="20"/>
        </w:rPr>
      </w:pPr>
      <w:r w:rsidRPr="00E06356">
        <w:rPr>
          <w:rFonts w:ascii="Verdana" w:hAnsi="Verdana" w:cs="Arial"/>
          <w:sz w:val="20"/>
          <w:szCs w:val="20"/>
        </w:rPr>
        <w:t>To support Egypt’s</w:t>
      </w:r>
      <w:r w:rsidRPr="00E06356">
        <w:rPr>
          <w:rFonts w:ascii="Verdana" w:hAnsi="Verdana" w:cs="Arial"/>
          <w:b/>
          <w:sz w:val="20"/>
          <w:szCs w:val="20"/>
        </w:rPr>
        <w:t xml:space="preserve"> </w:t>
      </w:r>
      <w:r w:rsidRPr="00E06356">
        <w:rPr>
          <w:rFonts w:ascii="Verdana" w:hAnsi="Verdana" w:cs="Arial"/>
          <w:sz w:val="20"/>
          <w:szCs w:val="20"/>
          <w:lang w:val="en-GB"/>
        </w:rPr>
        <w:t>public health system</w:t>
      </w:r>
      <w:r w:rsidRPr="00E06356">
        <w:rPr>
          <w:rFonts w:ascii="Verdana" w:hAnsi="Verdana" w:cs="Arial"/>
          <w:sz w:val="20"/>
          <w:szCs w:val="20"/>
        </w:rPr>
        <w:t xml:space="preserve">, the EU </w:t>
      </w:r>
      <w:r w:rsidRPr="00E06356">
        <w:rPr>
          <w:rFonts w:ascii="Verdana" w:hAnsi="Verdana" w:cs="Arial"/>
          <w:sz w:val="20"/>
          <w:szCs w:val="20"/>
          <w:lang w:val="en-GB"/>
        </w:rPr>
        <w:t>is ready to release funds worth €89 million</w:t>
      </w:r>
      <w:r w:rsidRPr="00E06356">
        <w:rPr>
          <w:rFonts w:ascii="Verdana" w:hAnsi="Verdana" w:cs="Arial"/>
          <w:sz w:val="20"/>
          <w:szCs w:val="20"/>
        </w:rPr>
        <w:t xml:space="preserve"> remaining under the </w:t>
      </w:r>
      <w:proofErr w:type="gramStart"/>
      <w:r w:rsidRPr="00E06356">
        <w:rPr>
          <w:rFonts w:ascii="Verdana" w:hAnsi="Verdana" w:cs="Arial"/>
          <w:sz w:val="20"/>
          <w:szCs w:val="20"/>
        </w:rPr>
        <w:t>health sector support programme</w:t>
      </w:r>
      <w:proofErr w:type="gramEnd"/>
      <w:r w:rsidRPr="00E06356">
        <w:rPr>
          <w:rFonts w:ascii="Verdana" w:hAnsi="Verdana" w:cs="Arial"/>
          <w:sz w:val="20"/>
          <w:szCs w:val="20"/>
        </w:rPr>
        <w:t>. To help mitigate the socio-economic impact of the crisis, the EU will make use of up to €200 million under the 2019 and 2020 bilateral cooperation programmes.</w:t>
      </w:r>
    </w:p>
    <w:p w:rsidR="007C7C10" w:rsidRPr="00E06356" w:rsidRDefault="007C7C10" w:rsidP="007C7C10">
      <w:pPr>
        <w:jc w:val="both"/>
        <w:rPr>
          <w:rFonts w:ascii="Verdana" w:hAnsi="Verdana" w:cs="Arial"/>
          <w:sz w:val="20"/>
          <w:szCs w:val="20"/>
        </w:rPr>
      </w:pPr>
      <w:r w:rsidRPr="00E06356">
        <w:rPr>
          <w:rFonts w:ascii="Verdana" w:hAnsi="Verdana" w:cs="Arial"/>
          <w:sz w:val="20"/>
          <w:szCs w:val="20"/>
        </w:rPr>
        <w:t xml:space="preserve">In Libya, the EU remains determined to address basic health needs of Libyans and all vulnerable groups such as refugees, asylum seekers, migrants, internally displaced persons and in particular those in detention centres. Projects under the EUTF Africa provide emergency medical assistance, distribute hygiene kits as well as raise awareness on positive hygiene behaviours among the most vulnerable. The </w:t>
      </w:r>
      <w:r w:rsidRPr="00E06356">
        <w:rPr>
          <w:rFonts w:ascii="Verdana" w:hAnsi="Verdana"/>
          <w:sz w:val="20"/>
          <w:szCs w:val="20"/>
          <w:lang w:val="en-GB"/>
        </w:rPr>
        <w:t xml:space="preserve">EUTF Africa also continues to support access to basic health services, improved access to clean water as well as the rehabilitation of health infrastructures for the benefit of both migrants and host communities, in particular through the 41 health projects already completed throughout the country. </w:t>
      </w:r>
      <w:proofErr w:type="gramStart"/>
      <w:r w:rsidRPr="00E06356">
        <w:rPr>
          <w:rFonts w:ascii="Verdana" w:hAnsi="Verdana" w:cs="Arial"/>
          <w:sz w:val="20"/>
          <w:szCs w:val="20"/>
        </w:rPr>
        <w:t>The EU is moreover helping t</w:t>
      </w:r>
      <w:r w:rsidR="00C21248">
        <w:rPr>
          <w:rFonts w:ascii="Verdana" w:hAnsi="Verdana" w:cs="Arial"/>
          <w:sz w:val="20"/>
          <w:szCs w:val="20"/>
        </w:rPr>
        <w:t>o</w:t>
      </w:r>
      <w:r w:rsidRPr="00E06356">
        <w:rPr>
          <w:rFonts w:ascii="Verdana" w:hAnsi="Verdana" w:cs="Arial"/>
          <w:sz w:val="20"/>
          <w:szCs w:val="20"/>
        </w:rPr>
        <w:t xml:space="preserve"> develop a plan to support the economic recovery from the coronavirus, and will train journalists to fight coronavirus-related disinformation and establish an online fact-checking platform.</w:t>
      </w:r>
      <w:proofErr w:type="gramEnd"/>
      <w:r w:rsidRPr="00E06356">
        <w:rPr>
          <w:rFonts w:ascii="Verdana" w:hAnsi="Verdana" w:cs="Arial"/>
          <w:sz w:val="20"/>
          <w:szCs w:val="20"/>
        </w:rPr>
        <w:t xml:space="preserve"> Specific training for midwives and nurses in hospitals </w:t>
      </w:r>
      <w:proofErr w:type="gramStart"/>
      <w:r w:rsidRPr="00E06356">
        <w:rPr>
          <w:rFonts w:ascii="Verdana" w:hAnsi="Verdana" w:cs="Arial"/>
          <w:sz w:val="20"/>
          <w:szCs w:val="20"/>
        </w:rPr>
        <w:t>will also be provided</w:t>
      </w:r>
      <w:proofErr w:type="gramEnd"/>
      <w:r w:rsidRPr="00E06356">
        <w:rPr>
          <w:rFonts w:ascii="Verdana" w:hAnsi="Verdana" w:cs="Arial"/>
          <w:sz w:val="20"/>
          <w:szCs w:val="20"/>
        </w:rPr>
        <w:t>. The upcoming health programme will contribute to improve the sector and especially its information system in response of epidemics.</w:t>
      </w:r>
    </w:p>
    <w:p w:rsidR="007C7C10" w:rsidRPr="00330FC7" w:rsidRDefault="007C7C10" w:rsidP="007C7C10">
      <w:pPr>
        <w:spacing w:after="120" w:line="240" w:lineRule="auto"/>
        <w:ind w:right="57"/>
        <w:jc w:val="both"/>
        <w:rPr>
          <w:rFonts w:ascii="Verdana" w:eastAsia="Times New Roman" w:hAnsi="Verdana" w:cs="Times New Roman"/>
          <w:b/>
          <w:spacing w:val="-2"/>
          <w:sz w:val="24"/>
          <w:szCs w:val="24"/>
          <w:lang w:eastAsia="en-GB"/>
        </w:rPr>
      </w:pPr>
      <w:r w:rsidRPr="00330FC7">
        <w:rPr>
          <w:rFonts w:ascii="Verdana" w:eastAsia="Times New Roman" w:hAnsi="Verdana" w:cs="Times New Roman"/>
          <w:b/>
          <w:spacing w:val="-2"/>
          <w:sz w:val="24"/>
          <w:szCs w:val="24"/>
          <w:lang w:eastAsia="en-GB"/>
        </w:rPr>
        <w:t>How does the EU support Asia?</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eastAsia="Times New Roman" w:hAnsi="Verdana" w:cs="Times New Roman"/>
          <w:spacing w:val="-2"/>
          <w:sz w:val="20"/>
          <w:szCs w:val="24"/>
          <w:lang w:eastAsia="en-GB"/>
        </w:rPr>
        <w:t xml:space="preserve">The EU’s response will be global so that no one </w:t>
      </w:r>
      <w:proofErr w:type="gramStart"/>
      <w:r w:rsidRPr="00330FC7">
        <w:rPr>
          <w:rFonts w:ascii="Verdana" w:eastAsia="Times New Roman" w:hAnsi="Verdana" w:cs="Times New Roman"/>
          <w:spacing w:val="-2"/>
          <w:sz w:val="20"/>
          <w:szCs w:val="24"/>
          <w:lang w:eastAsia="en-GB"/>
        </w:rPr>
        <w:t>is left behind</w:t>
      </w:r>
      <w:proofErr w:type="gramEnd"/>
      <w:r>
        <w:rPr>
          <w:rFonts w:ascii="Verdana" w:eastAsia="Times New Roman" w:hAnsi="Verdana" w:cs="Times New Roman"/>
          <w:spacing w:val="-2"/>
          <w:sz w:val="20"/>
          <w:szCs w:val="24"/>
          <w:lang w:eastAsia="en-GB"/>
        </w:rPr>
        <w:t xml:space="preserve">. </w:t>
      </w:r>
      <w:r w:rsidRPr="00330FC7">
        <w:rPr>
          <w:rFonts w:ascii="Verdana" w:eastAsia="Times New Roman" w:hAnsi="Verdana" w:cs="Times New Roman"/>
          <w:spacing w:val="-2"/>
          <w:sz w:val="20"/>
          <w:szCs w:val="24"/>
          <w:lang w:eastAsia="en-GB"/>
        </w:rPr>
        <w:t>This means that resources will also be reoriented to assist countries in Asia and the Pacific (</w:t>
      </w:r>
      <w:r w:rsidRPr="00330FC7">
        <w:rPr>
          <w:rFonts w:ascii="Verdana" w:hAnsi="Verdana"/>
          <w:sz w:val="20"/>
          <w:szCs w:val="20"/>
          <w:lang w:val="en-GB"/>
        </w:rPr>
        <w:t>€</w:t>
      </w:r>
      <w:r w:rsidRPr="00330FC7">
        <w:rPr>
          <w:rFonts w:ascii="Verdana" w:hAnsi="Verdana"/>
          <w:sz w:val="20"/>
          <w:szCs w:val="20"/>
        </w:rPr>
        <w:t xml:space="preserve">1.22 billion) </w:t>
      </w:r>
      <w:r w:rsidRPr="00330FC7">
        <w:rPr>
          <w:rFonts w:ascii="Verdana" w:eastAsia="Times New Roman" w:hAnsi="Verdana" w:cs="Times New Roman"/>
          <w:spacing w:val="-2"/>
          <w:sz w:val="20"/>
          <w:szCs w:val="24"/>
          <w:lang w:eastAsia="en-GB"/>
        </w:rPr>
        <w:t xml:space="preserve">to address the crisis and </w:t>
      </w:r>
      <w:r w:rsidRPr="00330FC7">
        <w:rPr>
          <w:rFonts w:ascii="Verdana" w:hAnsi="Verdana"/>
          <w:spacing w:val="-2"/>
          <w:sz w:val="20"/>
        </w:rPr>
        <w:t xml:space="preserve">its </w:t>
      </w:r>
      <w:r w:rsidRPr="00330FC7">
        <w:rPr>
          <w:rFonts w:ascii="Verdana" w:eastAsia="Times New Roman" w:hAnsi="Verdana" w:cs="Times New Roman"/>
          <w:spacing w:val="-2"/>
          <w:sz w:val="20"/>
          <w:szCs w:val="24"/>
          <w:lang w:eastAsia="en-GB"/>
        </w:rPr>
        <w:t xml:space="preserve">impact, targeting specifically the action on </w:t>
      </w:r>
      <w:r w:rsidRPr="00330FC7">
        <w:rPr>
          <w:rFonts w:ascii="Verdana" w:hAnsi="Verdana"/>
          <w:b/>
          <w:spacing w:val="-2"/>
          <w:sz w:val="20"/>
        </w:rPr>
        <w:t>most vulnerable countries</w:t>
      </w:r>
      <w:r w:rsidRPr="00330FC7">
        <w:rPr>
          <w:rFonts w:ascii="Verdana" w:eastAsia="Times New Roman" w:hAnsi="Verdana" w:cs="Times New Roman"/>
          <w:spacing w:val="-2"/>
          <w:sz w:val="20"/>
          <w:szCs w:val="24"/>
          <w:lang w:eastAsia="en-GB"/>
        </w:rPr>
        <w:t xml:space="preserve"> and population groups. </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eastAsia="Times New Roman" w:hAnsi="Verdana" w:cs="Times New Roman"/>
          <w:spacing w:val="-2"/>
          <w:sz w:val="20"/>
          <w:szCs w:val="24"/>
          <w:lang w:eastAsia="en-GB"/>
        </w:rPr>
        <w:t xml:space="preserve">In Asia, the EU is supporting vulnerable families in Cox’s Bazar, in </w:t>
      </w:r>
      <w:r w:rsidRPr="00330FC7">
        <w:rPr>
          <w:rFonts w:ascii="Verdana" w:eastAsia="Times New Roman" w:hAnsi="Verdana" w:cs="Times New Roman"/>
          <w:b/>
          <w:spacing w:val="-2"/>
          <w:sz w:val="20"/>
          <w:szCs w:val="24"/>
          <w:lang w:eastAsia="en-GB"/>
        </w:rPr>
        <w:t>Bangladesh</w:t>
      </w:r>
      <w:r w:rsidRPr="00330FC7">
        <w:rPr>
          <w:rFonts w:ascii="Verdana" w:eastAsia="Times New Roman" w:hAnsi="Verdana" w:cs="Times New Roman"/>
          <w:spacing w:val="-2"/>
          <w:sz w:val="20"/>
          <w:szCs w:val="24"/>
          <w:lang w:eastAsia="en-GB"/>
        </w:rPr>
        <w:t xml:space="preserve">, hygiene promotion activities </w:t>
      </w:r>
      <w:proofErr w:type="gramStart"/>
      <w:r w:rsidRPr="00330FC7">
        <w:rPr>
          <w:rFonts w:ascii="Verdana" w:eastAsia="Times New Roman" w:hAnsi="Verdana" w:cs="Times New Roman"/>
          <w:spacing w:val="-2"/>
          <w:sz w:val="20"/>
          <w:szCs w:val="24"/>
          <w:lang w:eastAsia="en-GB"/>
        </w:rPr>
        <w:t>are being scaled up</w:t>
      </w:r>
      <w:proofErr w:type="gramEnd"/>
      <w:r w:rsidRPr="00330FC7">
        <w:rPr>
          <w:rFonts w:ascii="Verdana" w:eastAsia="Times New Roman" w:hAnsi="Verdana" w:cs="Times New Roman"/>
          <w:spacing w:val="-2"/>
          <w:sz w:val="20"/>
          <w:szCs w:val="24"/>
          <w:lang w:eastAsia="en-GB"/>
        </w:rPr>
        <w:t xml:space="preserve"> to reduce the risk of infection. EU funds help provide safe water and soap for around 240,000 </w:t>
      </w:r>
      <w:proofErr w:type="spellStart"/>
      <w:r w:rsidRPr="00330FC7">
        <w:rPr>
          <w:rFonts w:ascii="Verdana" w:eastAsia="Times New Roman" w:hAnsi="Verdana" w:cs="Times New Roman"/>
          <w:spacing w:val="-2"/>
          <w:sz w:val="20"/>
          <w:szCs w:val="24"/>
          <w:lang w:eastAsia="en-GB"/>
        </w:rPr>
        <w:t>Rohingya</w:t>
      </w:r>
      <w:proofErr w:type="spellEnd"/>
      <w:r w:rsidRPr="00330FC7">
        <w:rPr>
          <w:rFonts w:ascii="Verdana" w:eastAsia="Times New Roman" w:hAnsi="Verdana" w:cs="Times New Roman"/>
          <w:spacing w:val="-2"/>
          <w:sz w:val="20"/>
          <w:szCs w:val="24"/>
          <w:lang w:eastAsia="en-GB"/>
        </w:rPr>
        <w:t xml:space="preserve"> refugees, over half of whom are children. </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eastAsia="Times New Roman" w:hAnsi="Verdana" w:cs="Times New Roman"/>
          <w:spacing w:val="-2"/>
          <w:sz w:val="20"/>
          <w:szCs w:val="24"/>
          <w:lang w:eastAsia="en-GB"/>
        </w:rPr>
        <w:t xml:space="preserve">In </w:t>
      </w:r>
      <w:r w:rsidRPr="00330FC7">
        <w:rPr>
          <w:rFonts w:ascii="Verdana" w:eastAsia="Times New Roman" w:hAnsi="Verdana" w:cs="Times New Roman"/>
          <w:b/>
          <w:spacing w:val="-2"/>
          <w:sz w:val="20"/>
          <w:szCs w:val="24"/>
          <w:lang w:eastAsia="en-GB"/>
        </w:rPr>
        <w:t>Thailand</w:t>
      </w:r>
      <w:r w:rsidRPr="00330FC7">
        <w:rPr>
          <w:rFonts w:ascii="Verdana" w:eastAsia="Times New Roman" w:hAnsi="Verdana" w:cs="Times New Roman"/>
          <w:spacing w:val="-2"/>
          <w:sz w:val="20"/>
          <w:szCs w:val="24"/>
          <w:lang w:eastAsia="en-GB"/>
        </w:rPr>
        <w:t xml:space="preserve">, EU projects are raising awareness of coronavirus risk among the vulnerable communities they support. They will also help distribute sanitation toolkits and protective materials. </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eastAsia="Times New Roman" w:hAnsi="Verdana" w:cs="Times New Roman"/>
          <w:spacing w:val="-2"/>
          <w:sz w:val="20"/>
          <w:szCs w:val="24"/>
          <w:lang w:eastAsia="en-GB"/>
        </w:rPr>
        <w:t xml:space="preserve">Meanwhile, in </w:t>
      </w:r>
      <w:r w:rsidRPr="00330FC7">
        <w:rPr>
          <w:rFonts w:ascii="Verdana" w:eastAsia="Times New Roman" w:hAnsi="Verdana" w:cs="Times New Roman"/>
          <w:b/>
          <w:spacing w:val="-2"/>
          <w:sz w:val="20"/>
          <w:szCs w:val="24"/>
          <w:lang w:eastAsia="en-GB"/>
        </w:rPr>
        <w:t>Afghanistan</w:t>
      </w:r>
      <w:r w:rsidRPr="00330FC7">
        <w:rPr>
          <w:rFonts w:ascii="Verdana" w:eastAsia="Times New Roman" w:hAnsi="Verdana" w:cs="Times New Roman"/>
          <w:spacing w:val="-2"/>
          <w:sz w:val="20"/>
          <w:szCs w:val="24"/>
          <w:lang w:eastAsia="en-GB"/>
        </w:rPr>
        <w:t xml:space="preserve">, €216.2 million will help tackle the coronavirus crisis as budget support to the government to secure core government services and support to the agribusiness sector. The EU will direct funds to strengthen Yemen’s healthcare system, </w:t>
      </w:r>
      <w:r w:rsidRPr="00330FC7">
        <w:rPr>
          <w:rFonts w:ascii="Verdana" w:eastAsia="Times New Roman" w:hAnsi="Verdana" w:cs="Times New Roman"/>
          <w:spacing w:val="-2"/>
          <w:sz w:val="20"/>
          <w:szCs w:val="24"/>
          <w:lang w:eastAsia="en-GB"/>
        </w:rPr>
        <w:lastRenderedPageBreak/>
        <w:t xml:space="preserve">specifically to support vulnerable communities, provide essential equipment to healthcare practitioners, as well as assisting in the construction of facilities and nutrition services. </w:t>
      </w:r>
    </w:p>
    <w:p w:rsidR="007C7C10" w:rsidRPr="00330FC7" w:rsidRDefault="007C7C10" w:rsidP="007C7C10">
      <w:pPr>
        <w:spacing w:after="120" w:line="240" w:lineRule="auto"/>
        <w:ind w:right="57"/>
        <w:jc w:val="both"/>
        <w:rPr>
          <w:rFonts w:ascii="Verdana" w:eastAsia="Times New Roman" w:hAnsi="Verdana" w:cs="Times New Roman"/>
          <w:spacing w:val="-2"/>
          <w:sz w:val="20"/>
          <w:szCs w:val="24"/>
          <w:lang w:eastAsia="en-GB"/>
        </w:rPr>
      </w:pPr>
    </w:p>
    <w:p w:rsidR="007C7C10" w:rsidRPr="00330FC7" w:rsidRDefault="007C7C10" w:rsidP="007C7C10">
      <w:pPr>
        <w:spacing w:after="120" w:line="240" w:lineRule="auto"/>
        <w:ind w:right="57"/>
        <w:jc w:val="both"/>
        <w:rPr>
          <w:rFonts w:ascii="Verdana" w:eastAsia="Times New Roman" w:hAnsi="Verdana" w:cs="Times New Roman"/>
          <w:b/>
          <w:spacing w:val="-2"/>
          <w:sz w:val="24"/>
          <w:szCs w:val="24"/>
          <w:lang w:eastAsia="en-GB"/>
        </w:rPr>
      </w:pPr>
      <w:r>
        <w:rPr>
          <w:rFonts w:ascii="Verdana" w:eastAsia="Times New Roman" w:hAnsi="Verdana" w:cs="Times New Roman"/>
          <w:b/>
          <w:spacing w:val="-2"/>
          <w:sz w:val="24"/>
          <w:szCs w:val="24"/>
          <w:lang w:eastAsia="en-GB"/>
        </w:rPr>
        <w:t xml:space="preserve">Examples of how the </w:t>
      </w:r>
      <w:r w:rsidRPr="00330FC7">
        <w:rPr>
          <w:rFonts w:ascii="Verdana" w:eastAsia="Times New Roman" w:hAnsi="Verdana" w:cs="Times New Roman"/>
          <w:b/>
          <w:spacing w:val="-2"/>
          <w:sz w:val="24"/>
          <w:szCs w:val="24"/>
          <w:lang w:eastAsia="en-GB"/>
        </w:rPr>
        <w:t xml:space="preserve">EU </w:t>
      </w:r>
      <w:r>
        <w:rPr>
          <w:rFonts w:ascii="Verdana" w:eastAsia="Times New Roman" w:hAnsi="Verdana" w:cs="Times New Roman"/>
          <w:b/>
          <w:spacing w:val="-2"/>
          <w:sz w:val="24"/>
          <w:szCs w:val="24"/>
          <w:lang w:eastAsia="en-GB"/>
        </w:rPr>
        <w:t xml:space="preserve">also </w:t>
      </w:r>
      <w:r w:rsidRPr="00330FC7">
        <w:rPr>
          <w:rFonts w:ascii="Verdana" w:eastAsia="Times New Roman" w:hAnsi="Verdana" w:cs="Times New Roman"/>
          <w:b/>
          <w:spacing w:val="-2"/>
          <w:sz w:val="24"/>
          <w:szCs w:val="24"/>
          <w:lang w:eastAsia="en-GB"/>
        </w:rPr>
        <w:t>support</w:t>
      </w:r>
      <w:r>
        <w:rPr>
          <w:rFonts w:ascii="Verdana" w:eastAsia="Times New Roman" w:hAnsi="Verdana" w:cs="Times New Roman"/>
          <w:b/>
          <w:spacing w:val="-2"/>
          <w:sz w:val="24"/>
          <w:szCs w:val="24"/>
          <w:lang w:eastAsia="en-GB"/>
        </w:rPr>
        <w:t>s</w:t>
      </w:r>
      <w:r w:rsidRPr="00330FC7">
        <w:rPr>
          <w:rFonts w:ascii="Verdana" w:eastAsia="Times New Roman" w:hAnsi="Verdana" w:cs="Times New Roman"/>
          <w:b/>
          <w:spacing w:val="-2"/>
          <w:sz w:val="24"/>
          <w:szCs w:val="24"/>
          <w:lang w:eastAsia="en-GB"/>
        </w:rPr>
        <w:t xml:space="preserve"> </w:t>
      </w:r>
      <w:r>
        <w:rPr>
          <w:rFonts w:ascii="Verdana" w:eastAsia="Times New Roman" w:hAnsi="Verdana" w:cs="Times New Roman"/>
          <w:b/>
          <w:spacing w:val="-2"/>
          <w:sz w:val="24"/>
          <w:szCs w:val="24"/>
          <w:lang w:eastAsia="en-GB"/>
        </w:rPr>
        <w:t>Latin America and the Caribbean</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sidRPr="00330FC7">
        <w:rPr>
          <w:rFonts w:ascii="Verdana" w:hAnsi="Verdana"/>
          <w:sz w:val="20"/>
          <w:szCs w:val="20"/>
        </w:rPr>
        <w:t xml:space="preserve">To address the coronavirus crisis and its impact, </w:t>
      </w:r>
      <w:r w:rsidRPr="00330FC7">
        <w:rPr>
          <w:rFonts w:ascii="Verdana" w:hAnsi="Verdana"/>
          <w:sz w:val="20"/>
          <w:szCs w:val="20"/>
          <w:lang w:val="en-GB"/>
        </w:rPr>
        <w:t>€</w:t>
      </w:r>
      <w:r w:rsidRPr="00330FC7">
        <w:rPr>
          <w:rFonts w:ascii="Verdana" w:hAnsi="Verdana"/>
          <w:sz w:val="20"/>
          <w:szCs w:val="20"/>
        </w:rPr>
        <w:t>918 million in resources will be redirected for</w:t>
      </w:r>
      <w:r>
        <w:rPr>
          <w:rFonts w:ascii="Verdana" w:hAnsi="Verdana"/>
          <w:sz w:val="20"/>
          <w:szCs w:val="20"/>
        </w:rPr>
        <w:t xml:space="preserve"> </w:t>
      </w:r>
      <w:r>
        <w:rPr>
          <w:rFonts w:ascii="Verdana" w:eastAsia="Times New Roman" w:hAnsi="Verdana" w:cs="Times New Roman"/>
          <w:spacing w:val="-2"/>
          <w:sz w:val="20"/>
          <w:szCs w:val="24"/>
          <w:lang w:eastAsia="en-GB"/>
        </w:rPr>
        <w:t xml:space="preserve">Latin America and the Caribbean targeting specifically the </w:t>
      </w:r>
      <w:r w:rsidRPr="0012569E">
        <w:rPr>
          <w:rFonts w:ascii="Verdana" w:eastAsia="Times New Roman" w:hAnsi="Verdana" w:cs="Times New Roman"/>
          <w:spacing w:val="-2"/>
          <w:sz w:val="20"/>
          <w:szCs w:val="24"/>
          <w:lang w:eastAsia="en-GB"/>
        </w:rPr>
        <w:t xml:space="preserve">action on </w:t>
      </w:r>
      <w:r w:rsidRPr="0012569E">
        <w:rPr>
          <w:rFonts w:ascii="Verdana" w:hAnsi="Verdana"/>
          <w:b/>
          <w:spacing w:val="-2"/>
          <w:sz w:val="20"/>
        </w:rPr>
        <w:t>most vulnerable countries</w:t>
      </w:r>
      <w:r>
        <w:rPr>
          <w:rFonts w:ascii="Verdana" w:eastAsia="Times New Roman" w:hAnsi="Verdana" w:cs="Times New Roman"/>
          <w:spacing w:val="-2"/>
          <w:sz w:val="20"/>
          <w:szCs w:val="24"/>
          <w:lang w:eastAsia="en-GB"/>
        </w:rPr>
        <w:t xml:space="preserve"> and population groups.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Pr>
          <w:rFonts w:ascii="Verdana" w:eastAsia="Times New Roman" w:hAnsi="Verdana" w:cs="Times New Roman"/>
          <w:spacing w:val="-2"/>
          <w:sz w:val="20"/>
          <w:szCs w:val="24"/>
          <w:lang w:eastAsia="en-GB"/>
        </w:rPr>
        <w:t xml:space="preserve">In </w:t>
      </w:r>
      <w:r w:rsidRPr="00D75715">
        <w:rPr>
          <w:rFonts w:ascii="Verdana" w:eastAsia="Times New Roman" w:hAnsi="Verdana" w:cs="Times New Roman"/>
          <w:b/>
          <w:spacing w:val="-2"/>
          <w:sz w:val="20"/>
          <w:szCs w:val="24"/>
          <w:lang w:eastAsia="en-GB"/>
        </w:rPr>
        <w:t>Venezuela and countries in the region</w:t>
      </w:r>
      <w:r>
        <w:rPr>
          <w:rFonts w:ascii="Verdana" w:eastAsia="Times New Roman" w:hAnsi="Verdana" w:cs="Times New Roman"/>
          <w:spacing w:val="-2"/>
          <w:sz w:val="20"/>
          <w:szCs w:val="24"/>
          <w:lang w:eastAsia="en-GB"/>
        </w:rPr>
        <w:t xml:space="preserve">, the EU is supporting the Pan-American Health Organization and the International Federation of the Red Cross and Red Crescent to help contain the spread and prepare for response with </w:t>
      </w:r>
      <w:r w:rsidRPr="006D4459">
        <w:rPr>
          <w:rFonts w:ascii="Verdana" w:eastAsia="Times New Roman" w:hAnsi="Verdana" w:cs="Times New Roman"/>
          <w:spacing w:val="-2"/>
          <w:sz w:val="20"/>
          <w:szCs w:val="24"/>
          <w:lang w:eastAsia="en-GB"/>
        </w:rPr>
        <w:t>€</w:t>
      </w:r>
      <w:r>
        <w:rPr>
          <w:rFonts w:ascii="Verdana" w:eastAsia="Times New Roman" w:hAnsi="Verdana" w:cs="Times New Roman"/>
          <w:spacing w:val="-2"/>
          <w:sz w:val="20"/>
          <w:szCs w:val="24"/>
          <w:lang w:eastAsia="en-GB"/>
        </w:rPr>
        <w:t xml:space="preserve">9 million. This includes improving access to basic health services and access to adequate sanitation and hygiene for vulnerable populations, including refugees.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Pr>
          <w:rFonts w:ascii="Verdana" w:eastAsia="Times New Roman" w:hAnsi="Verdana" w:cs="Times New Roman"/>
          <w:spacing w:val="-2"/>
          <w:sz w:val="20"/>
          <w:szCs w:val="24"/>
          <w:lang w:eastAsia="en-GB"/>
        </w:rPr>
        <w:t xml:space="preserve">The EU is also supporting the regional </w:t>
      </w:r>
      <w:r w:rsidRPr="00D75715">
        <w:rPr>
          <w:rFonts w:ascii="Verdana" w:eastAsia="Times New Roman" w:hAnsi="Verdana" w:cs="Times New Roman"/>
          <w:b/>
          <w:spacing w:val="-2"/>
          <w:sz w:val="20"/>
          <w:szCs w:val="24"/>
          <w:lang w:eastAsia="en-GB"/>
        </w:rPr>
        <w:t>Caribbean</w:t>
      </w:r>
      <w:r>
        <w:rPr>
          <w:rFonts w:ascii="Verdana" w:eastAsia="Times New Roman" w:hAnsi="Verdana" w:cs="Times New Roman"/>
          <w:spacing w:val="-2"/>
          <w:sz w:val="20"/>
          <w:szCs w:val="24"/>
          <w:lang w:eastAsia="en-GB"/>
        </w:rPr>
        <w:t xml:space="preserve"> Public Health Agency CARPHA with </w:t>
      </w:r>
      <w:r w:rsidRPr="006D4459">
        <w:rPr>
          <w:rFonts w:ascii="Verdana" w:eastAsia="Times New Roman" w:hAnsi="Verdana" w:cs="Times New Roman"/>
          <w:spacing w:val="-2"/>
          <w:sz w:val="20"/>
          <w:szCs w:val="24"/>
          <w:lang w:eastAsia="en-GB"/>
        </w:rPr>
        <w:t>€</w:t>
      </w:r>
      <w:r>
        <w:rPr>
          <w:rFonts w:ascii="Verdana" w:eastAsia="Times New Roman" w:hAnsi="Verdana" w:cs="Times New Roman"/>
          <w:spacing w:val="-2"/>
          <w:sz w:val="20"/>
          <w:szCs w:val="24"/>
          <w:lang w:eastAsia="en-GB"/>
        </w:rPr>
        <w:t xml:space="preserve">8 million to cover urgent needs, including protection material, test reagents, lab material, amongst others.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Pr>
          <w:rFonts w:ascii="Verdana" w:eastAsia="Times New Roman" w:hAnsi="Verdana" w:cs="Times New Roman"/>
          <w:spacing w:val="-2"/>
          <w:sz w:val="20"/>
          <w:szCs w:val="24"/>
          <w:lang w:eastAsia="en-GB"/>
        </w:rPr>
        <w:t xml:space="preserve">In </w:t>
      </w:r>
      <w:r>
        <w:rPr>
          <w:rFonts w:ascii="Verdana" w:eastAsia="Times New Roman" w:hAnsi="Verdana" w:cs="Times New Roman"/>
          <w:b/>
          <w:spacing w:val="-2"/>
          <w:sz w:val="20"/>
          <w:szCs w:val="24"/>
          <w:lang w:eastAsia="en-GB"/>
        </w:rPr>
        <w:t>Bolivia</w:t>
      </w:r>
      <w:r>
        <w:rPr>
          <w:rFonts w:ascii="Verdana" w:eastAsia="Times New Roman" w:hAnsi="Verdana" w:cs="Times New Roman"/>
          <w:spacing w:val="-2"/>
          <w:sz w:val="20"/>
          <w:szCs w:val="24"/>
          <w:lang w:eastAsia="en-GB"/>
        </w:rPr>
        <w:t xml:space="preserve">, the EU has made a payment of €5 million in budget support to assist dealing with emergencies after the pandemic arrived in the country, to support families across the country. </w:t>
      </w:r>
    </w:p>
    <w:p w:rsidR="007C7C10" w:rsidRDefault="007C7C10" w:rsidP="007C7C10">
      <w:pPr>
        <w:spacing w:after="120" w:line="240" w:lineRule="auto"/>
        <w:ind w:right="57"/>
        <w:jc w:val="both"/>
        <w:rPr>
          <w:rFonts w:ascii="Verdana" w:eastAsia="Times New Roman" w:hAnsi="Verdana" w:cs="Times New Roman"/>
          <w:spacing w:val="-2"/>
          <w:sz w:val="20"/>
          <w:szCs w:val="24"/>
          <w:lang w:eastAsia="en-GB"/>
        </w:rPr>
      </w:pPr>
      <w:r w:rsidRPr="006D4459">
        <w:rPr>
          <w:rFonts w:ascii="Verdana" w:eastAsia="Times New Roman" w:hAnsi="Verdana" w:cs="Times New Roman"/>
          <w:spacing w:val="-2"/>
          <w:sz w:val="20"/>
          <w:szCs w:val="24"/>
          <w:lang w:eastAsia="en-GB"/>
        </w:rPr>
        <w:t xml:space="preserve">In </w:t>
      </w:r>
      <w:r w:rsidRPr="00FC2D76">
        <w:rPr>
          <w:rFonts w:ascii="Verdana" w:eastAsia="Times New Roman" w:hAnsi="Verdana" w:cs="Times New Roman"/>
          <w:b/>
          <w:spacing w:val="-2"/>
          <w:sz w:val="20"/>
          <w:szCs w:val="24"/>
          <w:lang w:eastAsia="en-GB"/>
        </w:rPr>
        <w:t>Jamaica</w:t>
      </w:r>
      <w:r w:rsidRPr="006D4459">
        <w:rPr>
          <w:rFonts w:ascii="Verdana" w:eastAsia="Times New Roman" w:hAnsi="Verdana" w:cs="Times New Roman"/>
          <w:spacing w:val="-2"/>
          <w:sz w:val="20"/>
          <w:szCs w:val="24"/>
          <w:lang w:eastAsia="en-GB"/>
        </w:rPr>
        <w:t xml:space="preserve">, the EU funded PROMAC programme has financed 29 intensive care unit ventilators.  </w:t>
      </w:r>
    </w:p>
    <w:p w:rsidR="00FF7757" w:rsidRDefault="007A2664"/>
    <w:sectPr w:rsidR="00FF77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81D6E"/>
    <w:multiLevelType w:val="hybridMultilevel"/>
    <w:tmpl w:val="3B80E8D8"/>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0E75A7A"/>
    <w:multiLevelType w:val="hybridMultilevel"/>
    <w:tmpl w:val="87D8F9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10"/>
    <w:rsid w:val="001A0524"/>
    <w:rsid w:val="004F4FCB"/>
    <w:rsid w:val="007A2664"/>
    <w:rsid w:val="007C7C10"/>
    <w:rsid w:val="00AD14F4"/>
    <w:rsid w:val="00C16B7F"/>
    <w:rsid w:val="00C21248"/>
    <w:rsid w:val="00D42608"/>
    <w:rsid w:val="00DC2410"/>
    <w:rsid w:val="00E36F31"/>
    <w:rsid w:val="00E75F63"/>
    <w:rsid w:val="00F366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7726"/>
  <w15:chartTrackingRefBased/>
  <w15:docId w15:val="{94D9675F-730A-41A9-B76C-5F9A173B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C10"/>
    <w:pPr>
      <w:spacing w:after="0" w:line="240" w:lineRule="auto"/>
      <w:ind w:left="720"/>
    </w:pPr>
    <w:rPr>
      <w:rFonts w:ascii="Calibri" w:hAnsi="Calibri" w:cs="Calibri"/>
      <w:lang w:val="en-GB"/>
    </w:rPr>
  </w:style>
  <w:style w:type="paragraph" w:customStyle="1" w:styleId="5Normal">
    <w:name w:val="5 Normal"/>
    <w:basedOn w:val="Normal"/>
    <w:link w:val="5NormalChar"/>
    <w:rsid w:val="007C7C1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val="en-GB" w:eastAsia="en-GB"/>
    </w:rPr>
  </w:style>
  <w:style w:type="character" w:customStyle="1" w:styleId="5NormalChar">
    <w:name w:val="5 Normal Char"/>
    <w:link w:val="5Normal"/>
    <w:locked/>
    <w:rsid w:val="007C7C10"/>
    <w:rPr>
      <w:rFonts w:ascii="Verdana" w:eastAsia="Times New Roman" w:hAnsi="Verdana" w:cs="Times New Roman"/>
      <w:spacing w:val="-2"/>
      <w:sz w:val="20"/>
      <w:szCs w:val="24"/>
      <w:lang w:val="en-GB" w:eastAsia="en-GB"/>
    </w:rPr>
  </w:style>
  <w:style w:type="paragraph" w:styleId="CommentText">
    <w:name w:val="annotation text"/>
    <w:basedOn w:val="Normal"/>
    <w:link w:val="CommentTextChar"/>
    <w:uiPriority w:val="99"/>
    <w:semiHidden/>
    <w:unhideWhenUsed/>
    <w:rsid w:val="007C7C10"/>
    <w:pPr>
      <w:spacing w:line="240" w:lineRule="auto"/>
    </w:pPr>
    <w:rPr>
      <w:sz w:val="20"/>
      <w:szCs w:val="20"/>
    </w:rPr>
  </w:style>
  <w:style w:type="character" w:customStyle="1" w:styleId="CommentTextChar">
    <w:name w:val="Comment Text Char"/>
    <w:basedOn w:val="DefaultParagraphFont"/>
    <w:link w:val="CommentText"/>
    <w:uiPriority w:val="99"/>
    <w:semiHidden/>
    <w:rsid w:val="007C7C10"/>
    <w:rPr>
      <w:sz w:val="20"/>
      <w:szCs w:val="20"/>
    </w:rPr>
  </w:style>
  <w:style w:type="character" w:customStyle="1" w:styleId="s7">
    <w:name w:val="s7"/>
    <w:basedOn w:val="DefaultParagraphFont"/>
    <w:rsid w:val="007C7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5391</Words>
  <Characters>30087</Characters>
  <Application>Microsoft Office Word</Application>
  <DocSecurity>0</DocSecurity>
  <Lines>477</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PISONERO HERNANDEZ Ana (COMM)</dc:creator>
  <cp:keywords/>
  <dc:description/>
  <cp:lastModifiedBy>PISONERO HERNANDEZ Ana (COMM)</cp:lastModifiedBy>
  <cp:revision>3</cp:revision>
  <dcterms:created xsi:type="dcterms:W3CDTF">2020-04-08T09:14:00Z</dcterms:created>
  <dcterms:modified xsi:type="dcterms:W3CDTF">2020-04-08T09:20:00Z</dcterms:modified>
</cp:coreProperties>
</file>