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1A" w:rsidRDefault="00383C9E" w:rsidP="00B13C1A">
      <w:pPr>
        <w:pStyle w:val="TOCHeading"/>
        <w:rPr>
          <w:noProof/>
          <w:lang w:val="en-GB" w:eastAsia="en-GB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61C677F" wp14:editId="0ABB1F0C">
            <wp:simplePos x="0" y="0"/>
            <wp:positionH relativeFrom="margin">
              <wp:posOffset>1516581</wp:posOffset>
            </wp:positionH>
            <wp:positionV relativeFrom="paragraph">
              <wp:posOffset>200290</wp:posOffset>
            </wp:positionV>
            <wp:extent cx="1333978" cy="1076446"/>
            <wp:effectExtent l="0" t="0" r="0" b="0"/>
            <wp:wrapNone/>
            <wp:docPr id="3" name="Picture 3" descr="Image result for Flag 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ag Croat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978" cy="107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61312" behindDoc="1" locked="0" layoutInCell="1" allowOverlap="0" wp14:anchorId="60477BDF" wp14:editId="316806A9">
            <wp:simplePos x="0" y="0"/>
            <wp:positionH relativeFrom="column">
              <wp:posOffset>3063932</wp:posOffset>
            </wp:positionH>
            <wp:positionV relativeFrom="paragraph">
              <wp:posOffset>109220</wp:posOffset>
            </wp:positionV>
            <wp:extent cx="1463675" cy="1270000"/>
            <wp:effectExtent l="0" t="0" r="3175" b="6350"/>
            <wp:wrapTight wrapText="bothSides">
              <wp:wrapPolygon edited="0">
                <wp:start x="0" y="0"/>
                <wp:lineTo x="0" y="21384"/>
                <wp:lineTo x="21366" y="21384"/>
                <wp:lineTo x="21366" y="0"/>
                <wp:lineTo x="0" y="0"/>
              </wp:wrapPolygon>
            </wp:wrapTight>
            <wp:docPr id="8" name="Picture 8" descr="C:\Users\koleksn\AppData\Local\Microsoft\Windows\INetCache\Content.MSO\713F83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leksn\AppData\Local\Microsoft\Windows\INetCache\Content.MSO\713F838E.tm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877AFB0" wp14:editId="229BF1B8">
            <wp:simplePos x="0" y="0"/>
            <wp:positionH relativeFrom="margin">
              <wp:posOffset>4783672</wp:posOffset>
            </wp:positionH>
            <wp:positionV relativeFrom="paragraph">
              <wp:posOffset>310057</wp:posOffset>
            </wp:positionV>
            <wp:extent cx="1330763" cy="850265"/>
            <wp:effectExtent l="0" t="0" r="3175" b="6985"/>
            <wp:wrapNone/>
            <wp:docPr id="17" name="Picture 17" descr="Maced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edo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345" cy="864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inline distT="0" distB="0" distL="0" distR="0">
            <wp:extent cx="1307939" cy="871914"/>
            <wp:effectExtent l="0" t="0" r="6985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00px-Flag_of_Europe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913" cy="8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3C1A">
        <w:rPr>
          <w:noProof/>
          <w:lang w:val="en-GB" w:eastAsia="en-GB"/>
        </w:rPr>
        <w:t xml:space="preserve"> </w:t>
      </w:r>
      <w:r>
        <w:rPr>
          <w:noProof/>
          <w:lang w:val="en-GB" w:eastAsia="en-GB"/>
        </w:rPr>
        <w:t xml:space="preserve"> </w:t>
      </w:r>
    </w:p>
    <w:p w:rsidR="00B13C1A" w:rsidRDefault="00B13C1A" w:rsidP="00B13C1A">
      <w:pPr>
        <w:rPr>
          <w:lang w:eastAsia="en-GB"/>
        </w:rPr>
      </w:pPr>
    </w:p>
    <w:p w:rsidR="00B13C1A" w:rsidRPr="00EC4106" w:rsidRDefault="00B13C1A" w:rsidP="00B13C1A">
      <w:pPr>
        <w:rPr>
          <w:lang w:eastAsia="en-GB"/>
        </w:rPr>
      </w:pPr>
      <w:r w:rsidRPr="00822DB7">
        <w:rPr>
          <w:lang w:eastAsia="en-GB"/>
        </w:rPr>
        <w:t xml:space="preserve">  </w:t>
      </w:r>
    </w:p>
    <w:p w:rsidR="00B13C1A" w:rsidRPr="00820245" w:rsidRDefault="00B13C1A" w:rsidP="00B13C1A">
      <w:pPr>
        <w:tabs>
          <w:tab w:val="left" w:pos="2268"/>
        </w:tabs>
        <w:jc w:val="center"/>
        <w:rPr>
          <w:b/>
          <w:snapToGrid w:val="0"/>
          <w:szCs w:val="20"/>
        </w:rPr>
      </w:pPr>
      <w:r w:rsidRPr="00820245">
        <w:rPr>
          <w:b/>
          <w:snapToGrid w:val="0"/>
          <w:szCs w:val="20"/>
        </w:rPr>
        <w:t xml:space="preserve">       </w:t>
      </w:r>
    </w:p>
    <w:p w:rsidR="00010829" w:rsidRPr="00B616C9" w:rsidRDefault="00B616C9">
      <w:pPr>
        <w:rPr>
          <w:rFonts w:ascii="Times New Roman" w:hAnsi="Times New Roman" w:cs="Times New Roman"/>
          <w:lang w:val="en-GB"/>
        </w:rPr>
      </w:pPr>
      <w:r w:rsidRPr="00B616C9">
        <w:rPr>
          <w:rFonts w:ascii="Times New Roman" w:hAnsi="Times New Roman" w:cs="Times New Roman"/>
          <w:lang w:val="en-GB"/>
        </w:rPr>
        <w:t xml:space="preserve">Vacancy announcement: </w:t>
      </w:r>
      <w:r w:rsidR="00D3087B">
        <w:rPr>
          <w:rFonts w:ascii="Times New Roman" w:hAnsi="Times New Roman" w:cs="Times New Roman"/>
          <w:lang w:val="en-GB"/>
        </w:rPr>
        <w:t>RTA Language Assistant</w:t>
      </w:r>
    </w:p>
    <w:p w:rsidR="00B616C9" w:rsidRDefault="00B616C9">
      <w:pPr>
        <w:rPr>
          <w:rFonts w:ascii="Times New Roman" w:hAnsi="Times New Roman" w:cs="Times New Roman"/>
          <w:lang w:val="en-GB"/>
        </w:rPr>
      </w:pPr>
    </w:p>
    <w:p w:rsidR="00B616C9" w:rsidRDefault="00B13C1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Deadline for </w:t>
      </w:r>
      <w:r w:rsidRPr="000127CF">
        <w:rPr>
          <w:rFonts w:ascii="Times New Roman" w:hAnsi="Times New Roman" w:cs="Times New Roman"/>
          <w:lang w:val="en-GB"/>
        </w:rPr>
        <w:t xml:space="preserve">application: </w:t>
      </w:r>
      <w:r w:rsidR="00A37078" w:rsidRPr="000127CF">
        <w:rPr>
          <w:rFonts w:ascii="Times New Roman" w:hAnsi="Times New Roman" w:cs="Times New Roman"/>
          <w:lang w:val="en-GB"/>
        </w:rPr>
        <w:t>10 Janu</w:t>
      </w:r>
      <w:r w:rsidRPr="000127CF">
        <w:rPr>
          <w:rFonts w:ascii="Times New Roman" w:hAnsi="Times New Roman" w:cs="Times New Roman"/>
          <w:lang w:val="en-GB"/>
        </w:rPr>
        <w:t>ary</w:t>
      </w:r>
      <w:r w:rsidR="00A37078" w:rsidRPr="000127CF">
        <w:rPr>
          <w:rFonts w:ascii="Times New Roman" w:hAnsi="Times New Roman" w:cs="Times New Roman"/>
          <w:lang w:val="en-GB"/>
        </w:rPr>
        <w:t xml:space="preserve"> 2022</w:t>
      </w:r>
    </w:p>
    <w:p w:rsidR="00FA2140" w:rsidRDefault="00FA2140">
      <w:pPr>
        <w:rPr>
          <w:rFonts w:ascii="Times New Roman" w:hAnsi="Times New Roman" w:cs="Times New Roman"/>
          <w:lang w:val="en-GB"/>
        </w:rPr>
      </w:pPr>
    </w:p>
    <w:p w:rsidR="00B616C9" w:rsidRDefault="007A0663" w:rsidP="007A0663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3338BCEE">
            <wp:extent cx="1256030" cy="1176655"/>
            <wp:effectExtent l="0" t="0" r="1270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0663" w:rsidRDefault="007A0663" w:rsidP="007A0663">
      <w:pPr>
        <w:jc w:val="center"/>
        <w:rPr>
          <w:rFonts w:ascii="Times New Roman" w:hAnsi="Times New Roman" w:cs="Times New Roman"/>
          <w:lang w:val="en-GB"/>
        </w:rPr>
      </w:pPr>
    </w:p>
    <w:p w:rsidR="00FA2140" w:rsidRDefault="00B616C9" w:rsidP="00FA2140">
      <w:pPr>
        <w:jc w:val="center"/>
        <w:rPr>
          <w:rFonts w:ascii="Times New Roman" w:hAnsi="Times New Roman" w:cs="Times New Roman"/>
          <w:lang w:val="en-GB"/>
        </w:rPr>
      </w:pPr>
      <w:r w:rsidRPr="00B616C9">
        <w:rPr>
          <w:rFonts w:ascii="Times New Roman" w:hAnsi="Times New Roman" w:cs="Times New Roman"/>
          <w:lang w:val="en-GB"/>
        </w:rPr>
        <w:t xml:space="preserve">The </w:t>
      </w:r>
      <w:r w:rsidR="00FA2140" w:rsidRPr="00FA2140">
        <w:rPr>
          <w:rFonts w:ascii="Times New Roman" w:hAnsi="Times New Roman" w:cs="Times New Roman"/>
          <w:lang w:val="en-GB"/>
        </w:rPr>
        <w:t>Annual Action Programme for the Republic of North Macedonia for the year 2018</w:t>
      </w:r>
    </w:p>
    <w:p w:rsidR="00B616C9" w:rsidRDefault="00FA2140" w:rsidP="00FA2140">
      <w:pPr>
        <w:jc w:val="center"/>
        <w:rPr>
          <w:rFonts w:ascii="Times New Roman" w:hAnsi="Times New Roman" w:cs="Times New Roman"/>
          <w:lang w:val="en-GB"/>
        </w:rPr>
      </w:pPr>
      <w:r w:rsidRPr="00FA2140">
        <w:rPr>
          <w:rFonts w:ascii="Times New Roman" w:hAnsi="Times New Roman" w:cs="Times New Roman"/>
          <w:lang w:val="en-GB"/>
        </w:rPr>
        <w:t>IPA</w:t>
      </w:r>
      <w:r w:rsidR="00B616C9" w:rsidRPr="00B616C9">
        <w:rPr>
          <w:rFonts w:ascii="Times New Roman" w:hAnsi="Times New Roman" w:cs="Times New Roman"/>
          <w:lang w:val="en-GB"/>
        </w:rPr>
        <w:t xml:space="preserve"> Twinning Project</w:t>
      </w:r>
    </w:p>
    <w:p w:rsidR="00FA2140" w:rsidRPr="00B616C9" w:rsidRDefault="00FA2140" w:rsidP="00FA2140">
      <w:pPr>
        <w:jc w:val="center"/>
        <w:rPr>
          <w:rFonts w:ascii="Times New Roman" w:hAnsi="Times New Roman" w:cs="Times New Roman"/>
          <w:lang w:val="en-GB"/>
        </w:rPr>
      </w:pPr>
    </w:p>
    <w:p w:rsidR="00B616C9" w:rsidRPr="00B616C9" w:rsidRDefault="00B616C9" w:rsidP="00FA2140">
      <w:pPr>
        <w:jc w:val="center"/>
        <w:rPr>
          <w:rFonts w:ascii="Times New Roman" w:hAnsi="Times New Roman" w:cs="Times New Roman"/>
          <w:lang w:val="en-GB"/>
        </w:rPr>
      </w:pPr>
      <w:r w:rsidRPr="00B616C9">
        <w:rPr>
          <w:rFonts w:ascii="Times New Roman" w:hAnsi="Times New Roman" w:cs="Times New Roman"/>
          <w:lang w:val="en-GB"/>
        </w:rPr>
        <w:t>"</w:t>
      </w:r>
      <w:r w:rsidR="00FA2140" w:rsidRPr="00FA2140">
        <w:rPr>
          <w:rFonts w:ascii="Times New Roman" w:hAnsi="Times New Roman" w:cs="Times New Roman"/>
          <w:lang w:val="en-GB"/>
        </w:rPr>
        <w:t>Improvement of external audit and Parliamentary oversight</w:t>
      </w:r>
      <w:r w:rsidRPr="00B616C9">
        <w:rPr>
          <w:rFonts w:ascii="Times New Roman" w:hAnsi="Times New Roman" w:cs="Times New Roman"/>
          <w:lang w:val="en-GB"/>
        </w:rPr>
        <w:t>"</w:t>
      </w:r>
    </w:p>
    <w:p w:rsidR="00B616C9" w:rsidRDefault="00B616C9" w:rsidP="00FA2140">
      <w:pPr>
        <w:jc w:val="center"/>
        <w:rPr>
          <w:rFonts w:ascii="Times New Roman" w:hAnsi="Times New Roman" w:cs="Times New Roman"/>
          <w:lang w:val="en-GB"/>
        </w:rPr>
      </w:pPr>
      <w:r w:rsidRPr="00B616C9">
        <w:rPr>
          <w:rFonts w:ascii="Times New Roman" w:hAnsi="Times New Roman" w:cs="Times New Roman"/>
          <w:lang w:val="en-GB"/>
        </w:rPr>
        <w:t>(</w:t>
      </w:r>
      <w:r w:rsidR="00FA2140" w:rsidRPr="00FA2140">
        <w:rPr>
          <w:rFonts w:ascii="Times New Roman" w:hAnsi="Times New Roman" w:cs="Times New Roman"/>
          <w:lang w:val="en-GB"/>
        </w:rPr>
        <w:t>MK 18 IPA FI 03 20</w:t>
      </w:r>
      <w:r w:rsidRPr="00B616C9">
        <w:rPr>
          <w:rFonts w:ascii="Times New Roman" w:hAnsi="Times New Roman" w:cs="Times New Roman"/>
          <w:lang w:val="en-GB"/>
        </w:rPr>
        <w:t>)</w:t>
      </w:r>
    </w:p>
    <w:p w:rsidR="00FA2140" w:rsidRPr="00B616C9" w:rsidRDefault="00FA2140" w:rsidP="00FA2140">
      <w:pPr>
        <w:jc w:val="center"/>
        <w:rPr>
          <w:rFonts w:ascii="Times New Roman" w:hAnsi="Times New Roman" w:cs="Times New Roman"/>
          <w:lang w:val="en-GB"/>
        </w:rPr>
      </w:pPr>
    </w:p>
    <w:p w:rsidR="00B13C1A" w:rsidRPr="00B13C1A" w:rsidRDefault="00B13C1A" w:rsidP="00B13C1A">
      <w:pPr>
        <w:jc w:val="center"/>
        <w:rPr>
          <w:rFonts w:ascii="Times New Roman" w:hAnsi="Times New Roman" w:cs="Times New Roman"/>
          <w:b/>
          <w:lang w:val="en-GB"/>
        </w:rPr>
      </w:pPr>
      <w:r w:rsidRPr="00B13C1A">
        <w:rPr>
          <w:rFonts w:ascii="Times New Roman" w:hAnsi="Times New Roman" w:cs="Times New Roman"/>
          <w:b/>
          <w:lang w:val="en-GB"/>
        </w:rPr>
        <w:t xml:space="preserve">RTA </w:t>
      </w:r>
      <w:r w:rsidR="00FA2140">
        <w:rPr>
          <w:rFonts w:ascii="Times New Roman" w:hAnsi="Times New Roman" w:cs="Times New Roman"/>
          <w:b/>
          <w:lang w:val="en-GB"/>
        </w:rPr>
        <w:t>Language Assistant</w:t>
      </w:r>
    </w:p>
    <w:p w:rsidR="00FA2140" w:rsidRDefault="00FA2140" w:rsidP="00B13C1A">
      <w:pPr>
        <w:rPr>
          <w:rFonts w:ascii="Times New Roman" w:hAnsi="Times New Roman" w:cs="Times New Roman"/>
          <w:lang w:val="en-GB"/>
        </w:rPr>
      </w:pPr>
    </w:p>
    <w:p w:rsidR="00FA2140" w:rsidRDefault="00FA2140" w:rsidP="00B13C1A">
      <w:pPr>
        <w:rPr>
          <w:rFonts w:ascii="Times New Roman" w:hAnsi="Times New Roman" w:cs="Times New Roman"/>
          <w:lang w:val="en-GB"/>
        </w:rPr>
      </w:pPr>
    </w:p>
    <w:p w:rsidR="00B13C1A" w:rsidRDefault="00B13C1A" w:rsidP="00FA2140">
      <w:pPr>
        <w:jc w:val="both"/>
        <w:rPr>
          <w:rFonts w:ascii="Times New Roman" w:hAnsi="Times New Roman" w:cs="Times New Roman"/>
          <w:lang w:val="en-GB"/>
        </w:rPr>
      </w:pPr>
      <w:r w:rsidRPr="00B13C1A">
        <w:rPr>
          <w:rFonts w:ascii="Times New Roman" w:hAnsi="Times New Roman" w:cs="Times New Roman"/>
          <w:lang w:val="en-GB"/>
        </w:rPr>
        <w:t>The Twinning Project “</w:t>
      </w:r>
      <w:r w:rsidR="00FA2140" w:rsidRPr="00FA2140">
        <w:rPr>
          <w:rFonts w:ascii="Times New Roman" w:hAnsi="Times New Roman" w:cs="Times New Roman"/>
          <w:lang w:val="en-GB"/>
        </w:rPr>
        <w:t>Improvement of external audit and Parliamentary oversight</w:t>
      </w:r>
      <w:r w:rsidRPr="00B13C1A">
        <w:rPr>
          <w:rFonts w:ascii="Times New Roman" w:hAnsi="Times New Roman" w:cs="Times New Roman"/>
          <w:lang w:val="en-GB"/>
        </w:rPr>
        <w:t>”</w:t>
      </w:r>
      <w:r w:rsidR="00524857">
        <w:rPr>
          <w:rFonts w:ascii="Times New Roman" w:hAnsi="Times New Roman" w:cs="Times New Roman"/>
          <w:lang w:val="en-GB"/>
        </w:rPr>
        <w:t xml:space="preserve"> is a joint project between the </w:t>
      </w:r>
      <w:r w:rsidRPr="00B13C1A">
        <w:rPr>
          <w:rFonts w:ascii="Times New Roman" w:hAnsi="Times New Roman" w:cs="Times New Roman"/>
          <w:lang w:val="en-GB"/>
        </w:rPr>
        <w:t>R</w:t>
      </w:r>
      <w:r w:rsidR="00524857">
        <w:rPr>
          <w:rFonts w:ascii="Times New Roman" w:hAnsi="Times New Roman" w:cs="Times New Roman"/>
          <w:lang w:val="en-GB"/>
        </w:rPr>
        <w:t>epublic of North Macedonia, the Republic of Croatia and the Republic of Bulgaria</w:t>
      </w:r>
      <w:r w:rsidRPr="00B13C1A">
        <w:rPr>
          <w:rFonts w:ascii="Times New Roman" w:hAnsi="Times New Roman" w:cs="Times New Roman"/>
          <w:lang w:val="en-GB"/>
        </w:rPr>
        <w:t xml:space="preserve"> represented by the</w:t>
      </w:r>
      <w:r w:rsidR="00524857">
        <w:rPr>
          <w:rFonts w:ascii="Times New Roman" w:hAnsi="Times New Roman" w:cs="Times New Roman"/>
          <w:lang w:val="en-GB"/>
        </w:rPr>
        <w:t xml:space="preserve"> State Audit Office of the Republic of North Macedonia</w:t>
      </w:r>
      <w:r w:rsidR="00FA2140">
        <w:rPr>
          <w:rFonts w:ascii="Times New Roman" w:hAnsi="Times New Roman" w:cs="Times New Roman"/>
          <w:lang w:val="en-GB"/>
        </w:rPr>
        <w:t xml:space="preserve"> as beneficiary institution and the State Audit Office of the Republic of Croatia and the </w:t>
      </w:r>
      <w:r w:rsidR="00FA2140" w:rsidRPr="00FA2140">
        <w:rPr>
          <w:rFonts w:ascii="Times New Roman" w:hAnsi="Times New Roman" w:cs="Times New Roman"/>
          <w:lang w:val="en-GB"/>
        </w:rPr>
        <w:t>National Audit Office of the Republic of Bulgaria</w:t>
      </w:r>
      <w:r w:rsidR="00164AA9">
        <w:rPr>
          <w:rFonts w:ascii="Times New Roman" w:hAnsi="Times New Roman" w:cs="Times New Roman"/>
          <w:lang w:val="en-GB"/>
        </w:rPr>
        <w:t xml:space="preserve"> as EU Member States Twinning partners</w:t>
      </w:r>
      <w:r w:rsidRPr="00B13C1A">
        <w:rPr>
          <w:rFonts w:ascii="Times New Roman" w:hAnsi="Times New Roman" w:cs="Times New Roman"/>
          <w:lang w:val="en-GB"/>
        </w:rPr>
        <w:t>.</w:t>
      </w:r>
    </w:p>
    <w:p w:rsidR="00FA2140" w:rsidRPr="00B13C1A" w:rsidRDefault="00FA2140" w:rsidP="00FA2140">
      <w:pPr>
        <w:jc w:val="both"/>
        <w:rPr>
          <w:rFonts w:ascii="Times New Roman" w:hAnsi="Times New Roman" w:cs="Times New Roman"/>
          <w:lang w:val="en-GB"/>
        </w:rPr>
      </w:pPr>
    </w:p>
    <w:p w:rsidR="00FA2140" w:rsidRDefault="00B13C1A" w:rsidP="00FA2140">
      <w:pPr>
        <w:jc w:val="both"/>
        <w:rPr>
          <w:rFonts w:ascii="Times New Roman" w:hAnsi="Times New Roman" w:cs="Times New Roman"/>
          <w:lang w:val="en-GB"/>
        </w:rPr>
      </w:pPr>
      <w:r w:rsidRPr="00B13C1A">
        <w:rPr>
          <w:rFonts w:ascii="Times New Roman" w:hAnsi="Times New Roman" w:cs="Times New Roman"/>
          <w:lang w:val="en-GB"/>
        </w:rPr>
        <w:t>The overall objective of the project is</w:t>
      </w:r>
      <w:r w:rsidR="00FA2140" w:rsidRPr="00FA2140">
        <w:rPr>
          <w:rFonts w:ascii="Times New Roman" w:hAnsi="Times New Roman" w:cs="Times New Roman"/>
          <w:lang w:val="en-GB"/>
        </w:rPr>
        <w:t xml:space="preserve"> to improve the efficiency and impact of the external audit in the Rep</w:t>
      </w:r>
      <w:r w:rsidR="00FA2140">
        <w:rPr>
          <w:rFonts w:ascii="Times New Roman" w:hAnsi="Times New Roman" w:cs="Times New Roman"/>
          <w:lang w:val="en-GB"/>
        </w:rPr>
        <w:t>ublic of North Macedonia. S</w:t>
      </w:r>
      <w:r w:rsidR="00FA2140" w:rsidRPr="00FA2140">
        <w:rPr>
          <w:rFonts w:ascii="Times New Roman" w:hAnsi="Times New Roman" w:cs="Times New Roman"/>
          <w:lang w:val="en-GB"/>
        </w:rPr>
        <w:t>pecific objective</w:t>
      </w:r>
      <w:r w:rsidR="00FA2140">
        <w:rPr>
          <w:rFonts w:ascii="Times New Roman" w:hAnsi="Times New Roman" w:cs="Times New Roman"/>
          <w:lang w:val="en-GB"/>
        </w:rPr>
        <w:t>s</w:t>
      </w:r>
      <w:r w:rsidR="00FA2140" w:rsidRPr="00FA2140">
        <w:rPr>
          <w:rFonts w:ascii="Times New Roman" w:hAnsi="Times New Roman" w:cs="Times New Roman"/>
          <w:lang w:val="en-GB"/>
        </w:rPr>
        <w:t xml:space="preserve"> </w:t>
      </w:r>
      <w:r w:rsidR="00FA2140">
        <w:rPr>
          <w:rFonts w:ascii="Times New Roman" w:hAnsi="Times New Roman" w:cs="Times New Roman"/>
          <w:lang w:val="en-GB"/>
        </w:rPr>
        <w:t>are</w:t>
      </w:r>
      <w:r w:rsidR="00FA2140" w:rsidRPr="00FA2140">
        <w:rPr>
          <w:rFonts w:ascii="Times New Roman" w:hAnsi="Times New Roman" w:cs="Times New Roman"/>
          <w:lang w:val="en-GB"/>
        </w:rPr>
        <w:t xml:space="preserve"> to improve the external audit through further harmonization of legal framework and development of methodological tools as well as through strengthening the capacities</w:t>
      </w:r>
      <w:r w:rsidR="00FA2140">
        <w:rPr>
          <w:rFonts w:ascii="Times New Roman" w:hAnsi="Times New Roman" w:cs="Times New Roman"/>
          <w:lang w:val="en-GB"/>
        </w:rPr>
        <w:t xml:space="preserve"> of the State Audit Office (SAO)</w:t>
      </w:r>
      <w:r w:rsidR="00FA2140" w:rsidRPr="00FA2140">
        <w:rPr>
          <w:rFonts w:ascii="Times New Roman" w:hAnsi="Times New Roman" w:cs="Times New Roman"/>
          <w:lang w:val="en-GB"/>
        </w:rPr>
        <w:t xml:space="preserve"> to perform efficiently external audit in the country. In addition, the project is aimed to enhance the parliamentary scrutiny over public funds and to impr</w:t>
      </w:r>
      <w:r w:rsidR="00FA2140">
        <w:rPr>
          <w:rFonts w:ascii="Times New Roman" w:hAnsi="Times New Roman" w:cs="Times New Roman"/>
          <w:lang w:val="en-GB"/>
        </w:rPr>
        <w:t xml:space="preserve">ove the co-operation between SAO </w:t>
      </w:r>
      <w:r w:rsidR="00FA2140" w:rsidRPr="00FA2140">
        <w:rPr>
          <w:rFonts w:ascii="Times New Roman" w:hAnsi="Times New Roman" w:cs="Times New Roman"/>
          <w:lang w:val="en-GB"/>
        </w:rPr>
        <w:t>and Parliament</w:t>
      </w:r>
      <w:r w:rsidR="00FA2140" w:rsidRPr="00FA2140">
        <w:t xml:space="preserve"> </w:t>
      </w:r>
      <w:r w:rsidR="00FA2140" w:rsidRPr="00FA2140">
        <w:rPr>
          <w:rFonts w:ascii="Times New Roman" w:hAnsi="Times New Roman" w:cs="Times New Roman"/>
          <w:lang w:val="en-GB"/>
        </w:rPr>
        <w:t>in North Macedonia</w:t>
      </w:r>
      <w:r w:rsidR="00FA2140">
        <w:rPr>
          <w:rFonts w:ascii="Times New Roman" w:hAnsi="Times New Roman" w:cs="Times New Roman"/>
          <w:lang w:val="en-GB"/>
        </w:rPr>
        <w:t>.</w:t>
      </w:r>
    </w:p>
    <w:p w:rsidR="00FA2140" w:rsidRDefault="00FA2140" w:rsidP="00FA2140">
      <w:pPr>
        <w:jc w:val="both"/>
        <w:rPr>
          <w:rFonts w:ascii="Times New Roman" w:hAnsi="Times New Roman" w:cs="Times New Roman"/>
          <w:lang w:val="en-GB"/>
        </w:rPr>
      </w:pPr>
    </w:p>
    <w:p w:rsidR="00164AA9" w:rsidRDefault="00B13C1A" w:rsidP="00B963DC">
      <w:pPr>
        <w:jc w:val="both"/>
        <w:rPr>
          <w:rFonts w:ascii="Times New Roman" w:hAnsi="Times New Roman" w:cs="Times New Roman"/>
          <w:lang w:val="en-GB"/>
        </w:rPr>
      </w:pPr>
      <w:r w:rsidRPr="00B13C1A">
        <w:rPr>
          <w:rFonts w:ascii="Times New Roman" w:hAnsi="Times New Roman" w:cs="Times New Roman"/>
          <w:lang w:val="en-GB"/>
        </w:rPr>
        <w:t xml:space="preserve">The </w:t>
      </w:r>
      <w:r w:rsidRPr="000127CF">
        <w:rPr>
          <w:rFonts w:ascii="Times New Roman" w:hAnsi="Times New Roman" w:cs="Times New Roman"/>
          <w:lang w:val="en-GB"/>
        </w:rPr>
        <w:t>project</w:t>
      </w:r>
      <w:r w:rsidR="005A649E" w:rsidRPr="000127CF">
        <w:rPr>
          <w:rFonts w:ascii="Times New Roman" w:hAnsi="Times New Roman" w:cs="Times New Roman"/>
          <w:lang w:val="en-GB"/>
        </w:rPr>
        <w:t xml:space="preserve"> started in February 2021 and is in the middle of its implementation, and</w:t>
      </w:r>
      <w:r w:rsidRPr="000127CF">
        <w:rPr>
          <w:rFonts w:ascii="Times New Roman" w:hAnsi="Times New Roman" w:cs="Times New Roman"/>
          <w:lang w:val="en-GB"/>
        </w:rPr>
        <w:t xml:space="preserve"> is seeking a</w:t>
      </w:r>
      <w:r w:rsidR="000D7A49" w:rsidRPr="000127CF">
        <w:rPr>
          <w:rFonts w:ascii="Times New Roman" w:hAnsi="Times New Roman" w:cs="Times New Roman"/>
          <w:lang w:val="en-GB"/>
        </w:rPr>
        <w:t xml:space="preserve"> new person for the position of a</w:t>
      </w:r>
      <w:r w:rsidRPr="000127CF">
        <w:rPr>
          <w:rFonts w:ascii="Times New Roman" w:hAnsi="Times New Roman" w:cs="Times New Roman"/>
          <w:lang w:val="en-GB"/>
        </w:rPr>
        <w:t xml:space="preserve"> </w:t>
      </w:r>
      <w:r w:rsidRPr="000127CF">
        <w:rPr>
          <w:rFonts w:ascii="Times New Roman" w:hAnsi="Times New Roman" w:cs="Times New Roman"/>
          <w:b/>
          <w:lang w:val="en-GB"/>
        </w:rPr>
        <w:t>Language Assistant to the Resident Twinning Adviser (RTA Language Assistant)</w:t>
      </w:r>
      <w:r w:rsidRPr="000127CF">
        <w:rPr>
          <w:rFonts w:ascii="Times New Roman" w:hAnsi="Times New Roman" w:cs="Times New Roman"/>
          <w:lang w:val="en-GB"/>
        </w:rPr>
        <w:t xml:space="preserve"> for the</w:t>
      </w:r>
      <w:r w:rsidR="00A37078" w:rsidRPr="000127CF">
        <w:rPr>
          <w:rFonts w:ascii="Times New Roman" w:hAnsi="Times New Roman" w:cs="Times New Roman"/>
          <w:lang w:val="en-GB"/>
        </w:rPr>
        <w:t xml:space="preserve"> period of almost 10</w:t>
      </w:r>
      <w:r w:rsidR="00FA2140" w:rsidRPr="000127CF">
        <w:rPr>
          <w:rFonts w:ascii="Times New Roman" w:hAnsi="Times New Roman" w:cs="Times New Roman"/>
          <w:lang w:val="en-GB"/>
        </w:rPr>
        <w:t xml:space="preserve"> months (</w:t>
      </w:r>
      <w:r w:rsidR="005A649E" w:rsidRPr="000127CF">
        <w:rPr>
          <w:rFonts w:ascii="Times New Roman" w:hAnsi="Times New Roman" w:cs="Times New Roman"/>
          <w:lang w:val="en-GB"/>
        </w:rPr>
        <w:t xml:space="preserve">second half of project’s implementation period, </w:t>
      </w:r>
      <w:r w:rsidR="00FA2140" w:rsidRPr="000127CF">
        <w:rPr>
          <w:rFonts w:ascii="Times New Roman" w:hAnsi="Times New Roman" w:cs="Times New Roman"/>
          <w:lang w:val="en-GB"/>
        </w:rPr>
        <w:t>until 31 October 2022</w:t>
      </w:r>
      <w:r w:rsidRPr="000127CF">
        <w:rPr>
          <w:rFonts w:ascii="Times New Roman" w:hAnsi="Times New Roman" w:cs="Times New Roman"/>
          <w:lang w:val="en-GB"/>
        </w:rPr>
        <w:t xml:space="preserve">), starting in </w:t>
      </w:r>
      <w:r w:rsidR="00A37078" w:rsidRPr="000127CF">
        <w:rPr>
          <w:rFonts w:ascii="Times New Roman" w:hAnsi="Times New Roman" w:cs="Times New Roman"/>
          <w:lang w:val="en-GB"/>
        </w:rPr>
        <w:t>Janu</w:t>
      </w:r>
      <w:r w:rsidR="00FA2140" w:rsidRPr="000127CF">
        <w:rPr>
          <w:rFonts w:ascii="Times New Roman" w:hAnsi="Times New Roman" w:cs="Times New Roman"/>
          <w:lang w:val="en-GB"/>
        </w:rPr>
        <w:t xml:space="preserve">ary </w:t>
      </w:r>
      <w:r w:rsidR="00A37078" w:rsidRPr="000127CF">
        <w:rPr>
          <w:rFonts w:ascii="Times New Roman" w:hAnsi="Times New Roman" w:cs="Times New Roman"/>
          <w:lang w:val="en-GB"/>
        </w:rPr>
        <w:t>2022</w:t>
      </w:r>
      <w:r w:rsidRPr="000127CF">
        <w:rPr>
          <w:rFonts w:ascii="Times New Roman" w:hAnsi="Times New Roman" w:cs="Times New Roman"/>
          <w:lang w:val="en-GB"/>
        </w:rPr>
        <w:t>. The RTA Language Assistant will be employed</w:t>
      </w:r>
      <w:r w:rsidR="00FA2140" w:rsidRPr="000127CF">
        <w:rPr>
          <w:rFonts w:ascii="Times New Roman" w:hAnsi="Times New Roman" w:cs="Times New Roman"/>
          <w:lang w:val="en-GB"/>
        </w:rPr>
        <w:t xml:space="preserve"> </w:t>
      </w:r>
      <w:r w:rsidRPr="000127CF">
        <w:rPr>
          <w:rFonts w:ascii="Times New Roman" w:hAnsi="Times New Roman" w:cs="Times New Roman"/>
          <w:lang w:val="en-GB"/>
        </w:rPr>
        <w:t>full time</w:t>
      </w:r>
      <w:r w:rsidRPr="00B13C1A">
        <w:rPr>
          <w:rFonts w:ascii="Times New Roman" w:hAnsi="Times New Roman" w:cs="Times New Roman"/>
          <w:lang w:val="en-GB"/>
        </w:rPr>
        <w:t xml:space="preserve"> and stationed in Skopje.</w:t>
      </w:r>
      <w:r w:rsidR="00A62D86">
        <w:rPr>
          <w:rFonts w:ascii="Times New Roman" w:hAnsi="Times New Roman" w:cs="Times New Roman"/>
          <w:lang w:val="en-GB"/>
        </w:rPr>
        <w:t xml:space="preserve"> </w:t>
      </w:r>
      <w:r w:rsidRPr="00B13C1A">
        <w:rPr>
          <w:rFonts w:ascii="Times New Roman" w:hAnsi="Times New Roman" w:cs="Times New Roman"/>
          <w:lang w:val="en-GB"/>
        </w:rPr>
        <w:t>The RTA Language Assistant may not have or recently (past 6 months) have had any contractual relation with t</w:t>
      </w:r>
      <w:r>
        <w:rPr>
          <w:rFonts w:ascii="Times New Roman" w:hAnsi="Times New Roman" w:cs="Times New Roman"/>
          <w:lang w:val="en-GB"/>
        </w:rPr>
        <w:t xml:space="preserve">he </w:t>
      </w:r>
      <w:r w:rsidRPr="00B13C1A">
        <w:rPr>
          <w:rFonts w:ascii="Times New Roman" w:hAnsi="Times New Roman" w:cs="Times New Roman"/>
          <w:lang w:val="en-GB"/>
        </w:rPr>
        <w:t>beneficiary administration of the Beneficiary Country.</w:t>
      </w:r>
    </w:p>
    <w:p w:rsidR="00B963DC" w:rsidRPr="00B13C1A" w:rsidRDefault="00B963DC" w:rsidP="00B963DC">
      <w:pPr>
        <w:jc w:val="both"/>
        <w:rPr>
          <w:rFonts w:ascii="Times New Roman" w:hAnsi="Times New Roman" w:cs="Times New Roman"/>
          <w:lang w:val="en-GB"/>
        </w:rPr>
      </w:pPr>
    </w:p>
    <w:p w:rsidR="00A62D86" w:rsidRPr="00B13C1A" w:rsidRDefault="00A62D86" w:rsidP="00B13C1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Main tasks will include </w:t>
      </w:r>
      <w:r w:rsidRPr="00B13C1A">
        <w:rPr>
          <w:rFonts w:ascii="Times New Roman" w:hAnsi="Times New Roman" w:cs="Times New Roman"/>
          <w:lang w:val="en-GB"/>
        </w:rPr>
        <w:t>providi</w:t>
      </w:r>
      <w:r>
        <w:rPr>
          <w:rFonts w:ascii="Times New Roman" w:hAnsi="Times New Roman" w:cs="Times New Roman"/>
          <w:lang w:val="en-GB"/>
        </w:rPr>
        <w:t>ng</w:t>
      </w:r>
      <w:r w:rsidR="00B13C1A" w:rsidRPr="00B13C1A">
        <w:rPr>
          <w:rFonts w:ascii="Times New Roman" w:hAnsi="Times New Roman" w:cs="Times New Roman"/>
          <w:lang w:val="en-GB"/>
        </w:rPr>
        <w:t xml:space="preserve"> daily interpretation and translation of project documentation as well as administrative and</w:t>
      </w:r>
      <w:r w:rsidR="00164AA9">
        <w:rPr>
          <w:rFonts w:ascii="Times New Roman" w:hAnsi="Times New Roman" w:cs="Times New Roman"/>
          <w:lang w:val="en-GB"/>
        </w:rPr>
        <w:t xml:space="preserve"> </w:t>
      </w:r>
      <w:r w:rsidR="00B13C1A" w:rsidRPr="00B13C1A">
        <w:rPr>
          <w:rFonts w:ascii="Times New Roman" w:hAnsi="Times New Roman" w:cs="Times New Roman"/>
          <w:lang w:val="en-GB"/>
        </w:rPr>
        <w:t>organisational support to the Resident Twinning Advisor (RTA) and the short-term experts</w:t>
      </w:r>
      <w:r>
        <w:rPr>
          <w:rFonts w:ascii="Times New Roman" w:hAnsi="Times New Roman" w:cs="Times New Roman"/>
          <w:lang w:val="en-GB"/>
        </w:rPr>
        <w:t xml:space="preserve"> throughout the Twinning project implementation</w:t>
      </w:r>
      <w:r w:rsidR="00B13C1A" w:rsidRPr="00B13C1A">
        <w:rPr>
          <w:rFonts w:ascii="Times New Roman" w:hAnsi="Times New Roman" w:cs="Times New Roman"/>
          <w:lang w:val="en-GB"/>
        </w:rPr>
        <w:t>.</w:t>
      </w:r>
    </w:p>
    <w:p w:rsidR="00B13C1A" w:rsidRPr="00B13C1A" w:rsidRDefault="00B13C1A" w:rsidP="00B13C1A">
      <w:pPr>
        <w:rPr>
          <w:rFonts w:ascii="Times New Roman" w:hAnsi="Times New Roman" w:cs="Times New Roman"/>
          <w:lang w:val="en-GB"/>
        </w:rPr>
      </w:pPr>
      <w:r w:rsidRPr="00B13C1A">
        <w:rPr>
          <w:rFonts w:ascii="Times New Roman" w:hAnsi="Times New Roman" w:cs="Times New Roman"/>
          <w:lang w:val="en-GB"/>
        </w:rPr>
        <w:lastRenderedPageBreak/>
        <w:t>Profile</w:t>
      </w:r>
      <w:r w:rsidR="00A62D86">
        <w:rPr>
          <w:rFonts w:ascii="Times New Roman" w:hAnsi="Times New Roman" w:cs="Times New Roman"/>
          <w:lang w:val="en-GB"/>
        </w:rPr>
        <w:t xml:space="preserve"> and</w:t>
      </w:r>
      <w:r w:rsidR="00A62D86">
        <w:t xml:space="preserve"> </w:t>
      </w:r>
      <w:r w:rsidR="00A62D86">
        <w:rPr>
          <w:rFonts w:ascii="Times New Roman" w:hAnsi="Times New Roman" w:cs="Times New Roman"/>
          <w:lang w:val="en-GB"/>
        </w:rPr>
        <w:t>m</w:t>
      </w:r>
      <w:r w:rsidR="00A62D86" w:rsidRPr="00A62D86">
        <w:rPr>
          <w:rFonts w:ascii="Times New Roman" w:hAnsi="Times New Roman" w:cs="Times New Roman"/>
          <w:lang w:val="en-GB"/>
        </w:rPr>
        <w:t>a</w:t>
      </w:r>
      <w:r w:rsidR="00A62D86">
        <w:rPr>
          <w:rFonts w:ascii="Times New Roman" w:hAnsi="Times New Roman" w:cs="Times New Roman"/>
          <w:lang w:val="en-GB"/>
        </w:rPr>
        <w:t>ndatory requirements</w:t>
      </w:r>
      <w:r w:rsidRPr="00B13C1A">
        <w:rPr>
          <w:rFonts w:ascii="Times New Roman" w:hAnsi="Times New Roman" w:cs="Times New Roman"/>
          <w:lang w:val="en-GB"/>
        </w:rPr>
        <w:t>:</w:t>
      </w:r>
    </w:p>
    <w:p w:rsidR="00B13C1A" w:rsidRDefault="00B13C1A" w:rsidP="00386D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64AA9">
        <w:rPr>
          <w:rFonts w:ascii="Times New Roman" w:hAnsi="Times New Roman" w:cs="Times New Roman"/>
          <w:lang w:val="en-GB"/>
        </w:rPr>
        <w:t xml:space="preserve">Macedonian native speaker with outstanding </w:t>
      </w:r>
      <w:r w:rsidR="00B963DC">
        <w:rPr>
          <w:rFonts w:ascii="Times New Roman" w:hAnsi="Times New Roman" w:cs="Times New Roman"/>
          <w:lang w:val="en-GB"/>
        </w:rPr>
        <w:t xml:space="preserve">both written and spoken </w:t>
      </w:r>
      <w:r w:rsidRPr="00164AA9">
        <w:rPr>
          <w:rFonts w:ascii="Times New Roman" w:hAnsi="Times New Roman" w:cs="Times New Roman"/>
          <w:lang w:val="en-GB"/>
        </w:rPr>
        <w:t>English language skills;</w:t>
      </w:r>
      <w:r w:rsidR="00720B7F">
        <w:rPr>
          <w:rFonts w:ascii="Times New Roman" w:hAnsi="Times New Roman" w:cs="Times New Roman"/>
          <w:lang w:val="en-GB"/>
        </w:rPr>
        <w:t xml:space="preserve"> </w:t>
      </w:r>
      <w:r w:rsidR="00386D40" w:rsidRPr="00386D40">
        <w:rPr>
          <w:rFonts w:ascii="Times New Roman" w:hAnsi="Times New Roman" w:cs="Times New Roman"/>
          <w:lang w:val="en-GB"/>
        </w:rPr>
        <w:t>familiar with English terminology in field of public administration</w:t>
      </w:r>
    </w:p>
    <w:p w:rsidR="00B13C1A" w:rsidRDefault="00B13C1A" w:rsidP="00B13C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64AA9">
        <w:rPr>
          <w:rFonts w:ascii="Times New Roman" w:hAnsi="Times New Roman" w:cs="Times New Roman"/>
          <w:lang w:val="en-GB"/>
        </w:rPr>
        <w:t xml:space="preserve">Experience in translation </w:t>
      </w:r>
      <w:r w:rsidR="00164AA9">
        <w:rPr>
          <w:rFonts w:ascii="Times New Roman" w:hAnsi="Times New Roman" w:cs="Times New Roman"/>
          <w:lang w:val="en-GB"/>
        </w:rPr>
        <w:t xml:space="preserve">of documents </w:t>
      </w:r>
      <w:r w:rsidR="00720B7F">
        <w:rPr>
          <w:rFonts w:ascii="Times New Roman" w:hAnsi="Times New Roman" w:cs="Times New Roman"/>
          <w:lang w:val="en-GB"/>
        </w:rPr>
        <w:t>and</w:t>
      </w:r>
      <w:r w:rsidRPr="00164AA9">
        <w:rPr>
          <w:rFonts w:ascii="Times New Roman" w:hAnsi="Times New Roman" w:cs="Times New Roman"/>
          <w:lang w:val="en-GB"/>
        </w:rPr>
        <w:t xml:space="preserve"> interpretation</w:t>
      </w:r>
    </w:p>
    <w:p w:rsidR="00B13C1A" w:rsidRDefault="00B13C1A" w:rsidP="00B13C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64AA9">
        <w:rPr>
          <w:rFonts w:ascii="Times New Roman" w:hAnsi="Times New Roman" w:cs="Times New Roman"/>
          <w:lang w:val="en-GB"/>
        </w:rPr>
        <w:t xml:space="preserve">University degree preferably in </w:t>
      </w:r>
      <w:r w:rsidR="00164AA9" w:rsidRPr="00164AA9">
        <w:rPr>
          <w:rFonts w:ascii="Times New Roman" w:hAnsi="Times New Roman" w:cs="Times New Roman"/>
          <w:lang w:val="en-GB"/>
        </w:rPr>
        <w:t xml:space="preserve">relation </w:t>
      </w:r>
      <w:r w:rsidR="00164AA9">
        <w:rPr>
          <w:rFonts w:ascii="Times New Roman" w:hAnsi="Times New Roman" w:cs="Times New Roman"/>
          <w:lang w:val="en-GB"/>
        </w:rPr>
        <w:t xml:space="preserve">to </w:t>
      </w:r>
      <w:r w:rsidRPr="00164AA9">
        <w:rPr>
          <w:rFonts w:ascii="Times New Roman" w:hAnsi="Times New Roman" w:cs="Times New Roman"/>
          <w:lang w:val="en-GB"/>
        </w:rPr>
        <w:t xml:space="preserve">Linguistics </w:t>
      </w:r>
      <w:r w:rsidR="00164AA9">
        <w:rPr>
          <w:rFonts w:ascii="Times New Roman" w:hAnsi="Times New Roman" w:cs="Times New Roman"/>
          <w:lang w:val="en-GB"/>
        </w:rPr>
        <w:t>or Public Administration /</w:t>
      </w:r>
      <w:r w:rsidR="00B71EDF">
        <w:rPr>
          <w:rFonts w:ascii="Times New Roman" w:hAnsi="Times New Roman" w:cs="Times New Roman"/>
          <w:lang w:val="en-GB"/>
        </w:rPr>
        <w:t xml:space="preserve"> </w:t>
      </w:r>
      <w:r w:rsidR="00720B7F">
        <w:rPr>
          <w:rFonts w:ascii="Times New Roman" w:hAnsi="Times New Roman" w:cs="Times New Roman"/>
          <w:lang w:val="en-GB"/>
        </w:rPr>
        <w:t xml:space="preserve">Law </w:t>
      </w:r>
      <w:r w:rsidR="00B71EDF">
        <w:rPr>
          <w:rFonts w:ascii="Times New Roman" w:hAnsi="Times New Roman" w:cs="Times New Roman"/>
          <w:lang w:val="en-GB"/>
        </w:rPr>
        <w:t>Management /</w:t>
      </w:r>
      <w:r w:rsidR="00164AA9">
        <w:rPr>
          <w:rFonts w:ascii="Times New Roman" w:hAnsi="Times New Roman" w:cs="Times New Roman"/>
          <w:lang w:val="en-GB"/>
        </w:rPr>
        <w:t xml:space="preserve"> Economics </w:t>
      </w:r>
    </w:p>
    <w:p w:rsidR="00B13C1A" w:rsidRDefault="00B13C1A" w:rsidP="00B13C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64AA9">
        <w:rPr>
          <w:rFonts w:ascii="Times New Roman" w:hAnsi="Times New Roman" w:cs="Times New Roman"/>
          <w:lang w:val="en-GB"/>
        </w:rPr>
        <w:t>Experience in EU and/or other internationally funded projects</w:t>
      </w:r>
    </w:p>
    <w:p w:rsidR="00B13C1A" w:rsidRDefault="00B13C1A" w:rsidP="00B13C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64AA9">
        <w:rPr>
          <w:rFonts w:ascii="Times New Roman" w:hAnsi="Times New Roman" w:cs="Times New Roman"/>
          <w:lang w:val="en-GB"/>
        </w:rPr>
        <w:t>Knowle</w:t>
      </w:r>
      <w:r w:rsidR="001B561B">
        <w:rPr>
          <w:rFonts w:ascii="Times New Roman" w:hAnsi="Times New Roman" w:cs="Times New Roman"/>
          <w:lang w:val="en-GB"/>
        </w:rPr>
        <w:t xml:space="preserve">dge in the field of </w:t>
      </w:r>
      <w:r w:rsidRPr="00164AA9">
        <w:rPr>
          <w:rFonts w:ascii="Times New Roman" w:hAnsi="Times New Roman" w:cs="Times New Roman"/>
          <w:lang w:val="en-GB"/>
        </w:rPr>
        <w:t>public administration</w:t>
      </w:r>
      <w:r w:rsidR="001B561B">
        <w:rPr>
          <w:rFonts w:ascii="Times New Roman" w:hAnsi="Times New Roman" w:cs="Times New Roman"/>
          <w:lang w:val="en-GB"/>
        </w:rPr>
        <w:t>, public finances or</w:t>
      </w:r>
      <w:r w:rsidRPr="00164AA9">
        <w:rPr>
          <w:rFonts w:ascii="Times New Roman" w:hAnsi="Times New Roman" w:cs="Times New Roman"/>
          <w:lang w:val="en-GB"/>
        </w:rPr>
        <w:t xml:space="preserve"> issues</w:t>
      </w:r>
      <w:r w:rsidR="00164AA9">
        <w:rPr>
          <w:rFonts w:ascii="Times New Roman" w:hAnsi="Times New Roman" w:cs="Times New Roman"/>
          <w:lang w:val="en-GB"/>
        </w:rPr>
        <w:t xml:space="preserve"> related to the external audit</w:t>
      </w:r>
      <w:r w:rsidRPr="00164AA9">
        <w:rPr>
          <w:rFonts w:ascii="Times New Roman" w:hAnsi="Times New Roman" w:cs="Times New Roman"/>
          <w:lang w:val="en-GB"/>
        </w:rPr>
        <w:t xml:space="preserve"> is an asset</w:t>
      </w:r>
    </w:p>
    <w:p w:rsidR="00B13C1A" w:rsidRDefault="00B13C1A" w:rsidP="00B13C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164AA9">
        <w:rPr>
          <w:rFonts w:ascii="Times New Roman" w:hAnsi="Times New Roman" w:cs="Times New Roman"/>
          <w:lang w:val="en-GB"/>
        </w:rPr>
        <w:t>Excellent knowledge of MS Word, Excel, PowerPoint and very good internet skills</w:t>
      </w:r>
      <w:r w:rsidR="00720B7F">
        <w:rPr>
          <w:rFonts w:ascii="Times New Roman" w:hAnsi="Times New Roman" w:cs="Times New Roman"/>
          <w:lang w:val="en-GB"/>
        </w:rPr>
        <w:t xml:space="preserve"> as well as skills in using social media</w:t>
      </w:r>
    </w:p>
    <w:p w:rsidR="00B13C1A" w:rsidRDefault="005C07C2" w:rsidP="005C07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5C07C2">
        <w:rPr>
          <w:rFonts w:ascii="Times New Roman" w:hAnsi="Times New Roman" w:cs="Times New Roman"/>
          <w:lang w:val="en-GB"/>
        </w:rPr>
        <w:t>Strong interpersonal and communication skills</w:t>
      </w:r>
      <w:r>
        <w:rPr>
          <w:rFonts w:ascii="Times New Roman" w:hAnsi="Times New Roman" w:cs="Times New Roman"/>
          <w:lang w:val="en-GB"/>
        </w:rPr>
        <w:t xml:space="preserve"> </w:t>
      </w:r>
      <w:r w:rsidR="00B13C1A" w:rsidRPr="00164AA9">
        <w:rPr>
          <w:rFonts w:ascii="Times New Roman" w:hAnsi="Times New Roman" w:cs="Times New Roman"/>
          <w:lang w:val="en-GB"/>
        </w:rPr>
        <w:t>in an international setting</w:t>
      </w:r>
    </w:p>
    <w:p w:rsidR="005A2B5E" w:rsidRPr="00AA1562" w:rsidRDefault="00B13C1A" w:rsidP="00AA1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A62D86">
        <w:rPr>
          <w:rFonts w:ascii="Times New Roman" w:hAnsi="Times New Roman" w:cs="Times New Roman"/>
          <w:lang w:val="en-GB"/>
        </w:rPr>
        <w:t xml:space="preserve">Strong </w:t>
      </w:r>
      <w:r w:rsidR="00A62D86">
        <w:rPr>
          <w:rFonts w:ascii="Times New Roman" w:hAnsi="Times New Roman" w:cs="Times New Roman"/>
          <w:lang w:val="en-GB"/>
        </w:rPr>
        <w:t xml:space="preserve">communication and </w:t>
      </w:r>
      <w:r w:rsidRPr="00A62D86">
        <w:rPr>
          <w:rFonts w:ascii="Times New Roman" w:hAnsi="Times New Roman" w:cs="Times New Roman"/>
          <w:lang w:val="en-GB"/>
        </w:rPr>
        <w:t>organisational skills and ability to work autonomously as well as in a team</w:t>
      </w:r>
    </w:p>
    <w:p w:rsidR="00B13C1A" w:rsidRDefault="00B13C1A" w:rsidP="00B13C1A">
      <w:pPr>
        <w:rPr>
          <w:rFonts w:ascii="Times New Roman" w:hAnsi="Times New Roman" w:cs="Times New Roman"/>
          <w:lang w:val="en-GB"/>
        </w:rPr>
      </w:pPr>
    </w:p>
    <w:p w:rsidR="007A0663" w:rsidRDefault="007A0663" w:rsidP="00B13C1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Tasks</w:t>
      </w:r>
    </w:p>
    <w:p w:rsidR="00B13C1A" w:rsidRDefault="00B13C1A" w:rsidP="00B13C1A">
      <w:pPr>
        <w:rPr>
          <w:rFonts w:ascii="Times New Roman" w:hAnsi="Times New Roman" w:cs="Times New Roman"/>
          <w:lang w:val="en-GB"/>
        </w:rPr>
      </w:pPr>
    </w:p>
    <w:p w:rsidR="00B13C1A" w:rsidRDefault="00B13C1A" w:rsidP="00B13C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7A0663">
        <w:rPr>
          <w:rFonts w:ascii="Times New Roman" w:hAnsi="Times New Roman" w:cs="Times New Roman"/>
          <w:lang w:val="en-GB"/>
        </w:rPr>
        <w:t>Translation of project documentation from English into Macedonian</w:t>
      </w:r>
      <w:r w:rsidR="00720B7F">
        <w:rPr>
          <w:rFonts w:ascii="Times New Roman" w:hAnsi="Times New Roman" w:cs="Times New Roman"/>
          <w:lang w:val="en-GB"/>
        </w:rPr>
        <w:t>,</w:t>
      </w:r>
      <w:r w:rsidRPr="007A0663">
        <w:rPr>
          <w:rFonts w:ascii="Times New Roman" w:hAnsi="Times New Roman" w:cs="Times New Roman"/>
          <w:lang w:val="en-GB"/>
        </w:rPr>
        <w:t xml:space="preserve"> and vice versa as well as providing</w:t>
      </w:r>
      <w:r w:rsidR="007A0663">
        <w:rPr>
          <w:rFonts w:ascii="Times New Roman" w:hAnsi="Times New Roman" w:cs="Times New Roman"/>
          <w:lang w:val="en-GB"/>
        </w:rPr>
        <w:t xml:space="preserve"> </w:t>
      </w:r>
      <w:r w:rsidRPr="007A0663">
        <w:rPr>
          <w:rFonts w:ascii="Times New Roman" w:hAnsi="Times New Roman" w:cs="Times New Roman"/>
          <w:lang w:val="en-GB"/>
        </w:rPr>
        <w:t>simultaneous interpretation to the RTA and the project team</w:t>
      </w:r>
    </w:p>
    <w:p w:rsidR="00B13C1A" w:rsidRDefault="00B13C1A" w:rsidP="00B13C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7A0663">
        <w:rPr>
          <w:rFonts w:ascii="Times New Roman" w:hAnsi="Times New Roman" w:cs="Times New Roman"/>
          <w:lang w:val="en-GB"/>
        </w:rPr>
        <w:t>Interpretation during meetings, seminars, conferences and workshops, and during other oral conversations</w:t>
      </w:r>
      <w:r w:rsidR="007A0663">
        <w:rPr>
          <w:rFonts w:ascii="Times New Roman" w:hAnsi="Times New Roman" w:cs="Times New Roman"/>
          <w:lang w:val="en-GB"/>
        </w:rPr>
        <w:t xml:space="preserve"> </w:t>
      </w:r>
      <w:r w:rsidRPr="007A0663">
        <w:rPr>
          <w:rFonts w:ascii="Times New Roman" w:hAnsi="Times New Roman" w:cs="Times New Roman"/>
          <w:lang w:val="en-GB"/>
        </w:rPr>
        <w:t>from English to Macedonian and vice versa</w:t>
      </w:r>
    </w:p>
    <w:p w:rsidR="00B13C1A" w:rsidRDefault="00B13C1A" w:rsidP="00B13C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7A0663">
        <w:rPr>
          <w:rFonts w:ascii="Times New Roman" w:hAnsi="Times New Roman" w:cs="Times New Roman"/>
          <w:lang w:val="en-GB"/>
        </w:rPr>
        <w:t>Translation of documents, regulations, training materials, information materials and other written material</w:t>
      </w:r>
      <w:r w:rsidR="007A0663">
        <w:rPr>
          <w:rFonts w:ascii="Times New Roman" w:hAnsi="Times New Roman" w:cs="Times New Roman"/>
          <w:lang w:val="en-GB"/>
        </w:rPr>
        <w:t xml:space="preserve"> </w:t>
      </w:r>
      <w:r w:rsidRPr="007A0663">
        <w:rPr>
          <w:rFonts w:ascii="Times New Roman" w:hAnsi="Times New Roman" w:cs="Times New Roman"/>
          <w:lang w:val="en-GB"/>
        </w:rPr>
        <w:t>from English into Macedonian and vice versa</w:t>
      </w:r>
    </w:p>
    <w:p w:rsidR="00B13C1A" w:rsidRDefault="00B13C1A" w:rsidP="00B13C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5A2B5E">
        <w:rPr>
          <w:rFonts w:ascii="Times New Roman" w:hAnsi="Times New Roman" w:cs="Times New Roman"/>
          <w:lang w:val="en-GB"/>
        </w:rPr>
        <w:t>Day-to-day administrative support to the Resident Twinning Advisor (RTA) in overall project management,</w:t>
      </w:r>
      <w:r w:rsidR="005A2B5E">
        <w:rPr>
          <w:rFonts w:ascii="Times New Roman" w:hAnsi="Times New Roman" w:cs="Times New Roman"/>
          <w:lang w:val="en-GB"/>
        </w:rPr>
        <w:t xml:space="preserve"> </w:t>
      </w:r>
      <w:r w:rsidRPr="005A2B5E">
        <w:rPr>
          <w:rFonts w:ascii="Times New Roman" w:hAnsi="Times New Roman" w:cs="Times New Roman"/>
          <w:lang w:val="en-GB"/>
        </w:rPr>
        <w:t>correspondence, arranging meetings, etc.</w:t>
      </w:r>
    </w:p>
    <w:p w:rsidR="00B13C1A" w:rsidRDefault="00B13C1A" w:rsidP="00B13C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5A2B5E">
        <w:rPr>
          <w:rFonts w:ascii="Times New Roman" w:hAnsi="Times New Roman" w:cs="Times New Roman"/>
          <w:lang w:val="en-GB"/>
        </w:rPr>
        <w:lastRenderedPageBreak/>
        <w:t>Support to the RTA in various technical tasks such as organisation of the assignments of the project experts</w:t>
      </w:r>
    </w:p>
    <w:p w:rsidR="00B71EDF" w:rsidRDefault="00B71EDF" w:rsidP="00B13C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Close cooperation with RTA Assistant</w:t>
      </w:r>
    </w:p>
    <w:p w:rsidR="005A2B5E" w:rsidRPr="005A2B5E" w:rsidRDefault="005A2B5E" w:rsidP="00B963DC">
      <w:pPr>
        <w:pStyle w:val="ListParagraph"/>
        <w:rPr>
          <w:rFonts w:ascii="Times New Roman" w:hAnsi="Times New Roman" w:cs="Times New Roman"/>
          <w:lang w:val="en-GB"/>
        </w:rPr>
      </w:pPr>
    </w:p>
    <w:p w:rsidR="005A2B5E" w:rsidRDefault="005A2B5E" w:rsidP="00B13C1A">
      <w:pPr>
        <w:rPr>
          <w:rFonts w:ascii="Times New Roman" w:hAnsi="Times New Roman" w:cs="Times New Roman"/>
          <w:lang w:val="en-GB"/>
        </w:rPr>
      </w:pPr>
    </w:p>
    <w:p w:rsidR="00B13C1A" w:rsidRDefault="00B13C1A" w:rsidP="00B13C1A">
      <w:pPr>
        <w:rPr>
          <w:rFonts w:ascii="Times New Roman" w:hAnsi="Times New Roman" w:cs="Times New Roman"/>
          <w:lang w:val="en-GB"/>
        </w:rPr>
      </w:pPr>
      <w:r w:rsidRPr="00B13C1A">
        <w:rPr>
          <w:rFonts w:ascii="Times New Roman" w:hAnsi="Times New Roman" w:cs="Times New Roman"/>
          <w:lang w:val="en-GB"/>
        </w:rPr>
        <w:t>Expected</w:t>
      </w:r>
      <w:r w:rsidR="005A2B5E">
        <w:rPr>
          <w:rFonts w:ascii="Times New Roman" w:hAnsi="Times New Roman" w:cs="Times New Roman"/>
          <w:lang w:val="en-GB"/>
        </w:rPr>
        <w:t xml:space="preserve"> start and end of assignment: from </w:t>
      </w:r>
      <w:r w:rsidR="00A37078" w:rsidRPr="000127CF">
        <w:rPr>
          <w:rFonts w:ascii="Times New Roman" w:hAnsi="Times New Roman" w:cs="Times New Roman"/>
          <w:lang w:val="en-GB"/>
        </w:rPr>
        <w:t>mid-Janu</w:t>
      </w:r>
      <w:r w:rsidR="00AA1562" w:rsidRPr="000127CF">
        <w:rPr>
          <w:rFonts w:ascii="Times New Roman" w:hAnsi="Times New Roman" w:cs="Times New Roman"/>
          <w:lang w:val="en-GB"/>
        </w:rPr>
        <w:t xml:space="preserve">ary </w:t>
      </w:r>
      <w:r w:rsidR="00A37078" w:rsidRPr="000127CF">
        <w:rPr>
          <w:rFonts w:ascii="Times New Roman" w:hAnsi="Times New Roman" w:cs="Times New Roman"/>
          <w:lang w:val="en-GB"/>
        </w:rPr>
        <w:t>2022</w:t>
      </w:r>
      <w:r w:rsidR="005A2B5E" w:rsidRPr="000127CF">
        <w:rPr>
          <w:rFonts w:ascii="Times New Roman" w:hAnsi="Times New Roman" w:cs="Times New Roman"/>
          <w:lang w:val="en-GB"/>
        </w:rPr>
        <w:t>. to</w:t>
      </w:r>
      <w:r w:rsidR="005A2B5E">
        <w:rPr>
          <w:rFonts w:ascii="Times New Roman" w:hAnsi="Times New Roman" w:cs="Times New Roman"/>
          <w:lang w:val="en-GB"/>
        </w:rPr>
        <w:t xml:space="preserve"> 31.10.2022.</w:t>
      </w:r>
    </w:p>
    <w:p w:rsidR="00A62D86" w:rsidRPr="00B13C1A" w:rsidRDefault="00A62D86" w:rsidP="00B13C1A">
      <w:pPr>
        <w:rPr>
          <w:rFonts w:ascii="Times New Roman" w:hAnsi="Times New Roman" w:cs="Times New Roman"/>
          <w:lang w:val="en-GB"/>
        </w:rPr>
      </w:pPr>
    </w:p>
    <w:p w:rsidR="00B13C1A" w:rsidRPr="000127CF" w:rsidRDefault="00B13C1A" w:rsidP="00B963DC">
      <w:pPr>
        <w:jc w:val="both"/>
        <w:rPr>
          <w:rFonts w:ascii="Times New Roman" w:hAnsi="Times New Roman" w:cs="Times New Roman"/>
          <w:lang w:val="en-GB"/>
        </w:rPr>
      </w:pPr>
      <w:r w:rsidRPr="00B13C1A">
        <w:rPr>
          <w:rFonts w:ascii="Times New Roman" w:hAnsi="Times New Roman" w:cs="Times New Roman"/>
          <w:lang w:val="en-GB"/>
        </w:rPr>
        <w:t xml:space="preserve">In case of </w:t>
      </w:r>
      <w:r w:rsidR="00B71EDF">
        <w:rPr>
          <w:rFonts w:ascii="Times New Roman" w:hAnsi="Times New Roman" w:cs="Times New Roman"/>
          <w:lang w:val="en-GB"/>
        </w:rPr>
        <w:t>interest, please send your motivation l</w:t>
      </w:r>
      <w:r w:rsidRPr="00B13C1A">
        <w:rPr>
          <w:rFonts w:ascii="Times New Roman" w:hAnsi="Times New Roman" w:cs="Times New Roman"/>
          <w:lang w:val="en-GB"/>
        </w:rPr>
        <w:t>etter and resume (CV) in English in Europass format to the following email</w:t>
      </w:r>
      <w:r w:rsidR="00A62D86">
        <w:rPr>
          <w:rFonts w:ascii="Times New Roman" w:hAnsi="Times New Roman" w:cs="Times New Roman"/>
          <w:lang w:val="en-GB"/>
        </w:rPr>
        <w:t xml:space="preserve"> </w:t>
      </w:r>
      <w:r w:rsidRPr="00B13C1A">
        <w:rPr>
          <w:rFonts w:ascii="Times New Roman" w:hAnsi="Times New Roman" w:cs="Times New Roman"/>
          <w:lang w:val="en-GB"/>
        </w:rPr>
        <w:t xml:space="preserve">addresses </w:t>
      </w:r>
      <w:hyperlink r:id="rId12" w:history="1">
        <w:r w:rsidR="00B71EDF" w:rsidRPr="00AA1562">
          <w:rPr>
            <w:rStyle w:val="Hyperlink"/>
            <w:rFonts w:ascii="Times New Roman" w:hAnsi="Times New Roman" w:cs="Times New Roman"/>
            <w:lang w:val="en-GB"/>
          </w:rPr>
          <w:t>kord.kordic@dzr.gov.mk</w:t>
        </w:r>
      </w:hyperlink>
      <w:r w:rsidR="00B71EDF" w:rsidRPr="00AA1562">
        <w:rPr>
          <w:rFonts w:ascii="Times New Roman" w:hAnsi="Times New Roman" w:cs="Times New Roman"/>
          <w:lang w:val="en-GB"/>
        </w:rPr>
        <w:t xml:space="preserve"> and </w:t>
      </w:r>
      <w:hyperlink r:id="rId13" w:history="1">
        <w:r w:rsidR="00AA1562" w:rsidRPr="0093593F">
          <w:rPr>
            <w:rStyle w:val="Hyperlink"/>
            <w:rFonts w:ascii="Times New Roman" w:hAnsi="Times New Roman" w:cs="Times New Roman"/>
            <w:lang w:val="en-GB"/>
          </w:rPr>
          <w:t>martina.jurjevic@revizia.hr</w:t>
        </w:r>
      </w:hyperlink>
      <w:r w:rsidR="00AA1562">
        <w:rPr>
          <w:rFonts w:ascii="Times New Roman" w:hAnsi="Times New Roman" w:cs="Times New Roman"/>
          <w:lang w:val="en-GB"/>
        </w:rPr>
        <w:t xml:space="preserve"> </w:t>
      </w:r>
      <w:r w:rsidRPr="00B13C1A">
        <w:rPr>
          <w:rFonts w:ascii="Times New Roman" w:hAnsi="Times New Roman" w:cs="Times New Roman"/>
          <w:lang w:val="en-GB"/>
        </w:rPr>
        <w:t>with referenc</w:t>
      </w:r>
      <w:r w:rsidR="00B963DC">
        <w:rPr>
          <w:rFonts w:ascii="Times New Roman" w:hAnsi="Times New Roman" w:cs="Times New Roman"/>
          <w:lang w:val="en-GB"/>
        </w:rPr>
        <w:t xml:space="preserve">e to the position RTA </w:t>
      </w:r>
      <w:r w:rsidRPr="00B13C1A">
        <w:rPr>
          <w:rFonts w:ascii="Times New Roman" w:hAnsi="Times New Roman" w:cs="Times New Roman"/>
          <w:lang w:val="en-GB"/>
        </w:rPr>
        <w:t>Language Assistant</w:t>
      </w:r>
      <w:r w:rsidR="00B963DC">
        <w:rPr>
          <w:rFonts w:ascii="Times New Roman" w:hAnsi="Times New Roman" w:cs="Times New Roman"/>
          <w:lang w:val="en-GB"/>
        </w:rPr>
        <w:t xml:space="preserve"> </w:t>
      </w:r>
      <w:r w:rsidR="00B963DC" w:rsidRPr="000127CF">
        <w:rPr>
          <w:rFonts w:ascii="Times New Roman" w:hAnsi="Times New Roman" w:cs="Times New Roman"/>
          <w:lang w:val="en-GB"/>
        </w:rPr>
        <w:t xml:space="preserve">before </w:t>
      </w:r>
      <w:r w:rsidR="000D7A49" w:rsidRPr="000127CF">
        <w:rPr>
          <w:rFonts w:ascii="Times New Roman" w:hAnsi="Times New Roman" w:cs="Times New Roman"/>
          <w:lang w:val="en-GB"/>
        </w:rPr>
        <w:t>10</w:t>
      </w:r>
      <w:r w:rsidR="00B963DC" w:rsidRPr="000127CF">
        <w:rPr>
          <w:rFonts w:ascii="Times New Roman" w:hAnsi="Times New Roman" w:cs="Times New Roman"/>
          <w:lang w:val="en-GB"/>
        </w:rPr>
        <w:t>.</w:t>
      </w:r>
      <w:r w:rsidR="000D7A49" w:rsidRPr="000127CF">
        <w:rPr>
          <w:rFonts w:ascii="Times New Roman" w:hAnsi="Times New Roman" w:cs="Times New Roman"/>
          <w:lang w:val="en-GB"/>
        </w:rPr>
        <w:t>01.2022</w:t>
      </w:r>
      <w:r w:rsidRPr="000127CF">
        <w:rPr>
          <w:rFonts w:ascii="Times New Roman" w:hAnsi="Times New Roman" w:cs="Times New Roman"/>
          <w:lang w:val="en-GB"/>
        </w:rPr>
        <w:t>.</w:t>
      </w:r>
    </w:p>
    <w:p w:rsidR="00B963DC" w:rsidRPr="000127CF" w:rsidRDefault="00B963DC" w:rsidP="00B963DC">
      <w:pPr>
        <w:jc w:val="both"/>
        <w:rPr>
          <w:rFonts w:ascii="Times New Roman" w:hAnsi="Times New Roman" w:cs="Times New Roman"/>
          <w:lang w:val="en-GB"/>
        </w:rPr>
      </w:pPr>
    </w:p>
    <w:p w:rsidR="00B13C1A" w:rsidRDefault="00B13C1A" w:rsidP="00B963DC">
      <w:pPr>
        <w:jc w:val="both"/>
        <w:rPr>
          <w:rFonts w:ascii="Times New Roman" w:hAnsi="Times New Roman" w:cs="Times New Roman"/>
          <w:lang w:val="en-GB"/>
        </w:rPr>
      </w:pPr>
      <w:r w:rsidRPr="000127CF">
        <w:rPr>
          <w:rFonts w:ascii="Times New Roman" w:hAnsi="Times New Roman" w:cs="Times New Roman"/>
          <w:lang w:val="en-GB"/>
        </w:rPr>
        <w:t>We reserve our right to contact only short-listed candidates. Interviews are expected to take place virtually (online)</w:t>
      </w:r>
      <w:r w:rsidR="00B963DC" w:rsidRPr="000127CF">
        <w:rPr>
          <w:rFonts w:ascii="Times New Roman" w:hAnsi="Times New Roman" w:cs="Times New Roman"/>
          <w:lang w:val="en-GB"/>
        </w:rPr>
        <w:t xml:space="preserve"> </w:t>
      </w:r>
      <w:r w:rsidRPr="000127CF">
        <w:rPr>
          <w:rFonts w:ascii="Times New Roman" w:hAnsi="Times New Roman" w:cs="Times New Roman"/>
          <w:lang w:val="en-GB"/>
        </w:rPr>
        <w:t xml:space="preserve">in </w:t>
      </w:r>
      <w:r w:rsidR="000D7A49" w:rsidRPr="000127CF">
        <w:rPr>
          <w:rFonts w:ascii="Times New Roman" w:hAnsi="Times New Roman" w:cs="Times New Roman"/>
          <w:lang w:val="en-GB"/>
        </w:rPr>
        <w:t>mid-January 2022</w:t>
      </w:r>
      <w:r w:rsidRPr="000127CF">
        <w:rPr>
          <w:rFonts w:ascii="Times New Roman" w:hAnsi="Times New Roman" w:cs="Times New Roman"/>
          <w:lang w:val="en-GB"/>
        </w:rPr>
        <w:t xml:space="preserve"> and, if necessary, additionally</w:t>
      </w:r>
      <w:r w:rsidRPr="00B13C1A">
        <w:rPr>
          <w:rFonts w:ascii="Times New Roman" w:hAnsi="Times New Roman" w:cs="Times New Roman"/>
          <w:lang w:val="en-GB"/>
        </w:rPr>
        <w:t xml:space="preserve"> as a final person</w:t>
      </w:r>
      <w:r w:rsidR="00B963DC">
        <w:rPr>
          <w:rFonts w:ascii="Times New Roman" w:hAnsi="Times New Roman" w:cs="Times New Roman"/>
          <w:lang w:val="en-GB"/>
        </w:rPr>
        <w:t>al interview.</w:t>
      </w:r>
    </w:p>
    <w:p w:rsidR="00B963DC" w:rsidRPr="00B13C1A" w:rsidRDefault="00B963DC" w:rsidP="00B963DC">
      <w:pPr>
        <w:jc w:val="both"/>
        <w:rPr>
          <w:rFonts w:ascii="Times New Roman" w:hAnsi="Times New Roman" w:cs="Times New Roman"/>
          <w:lang w:val="en-GB"/>
        </w:rPr>
      </w:pPr>
    </w:p>
    <w:p w:rsidR="00B13C1A" w:rsidRPr="00B13C1A" w:rsidRDefault="00B13C1A" w:rsidP="00B963DC">
      <w:pPr>
        <w:jc w:val="both"/>
        <w:rPr>
          <w:rFonts w:ascii="Times New Roman" w:hAnsi="Times New Roman" w:cs="Times New Roman"/>
          <w:lang w:val="en-GB"/>
        </w:rPr>
      </w:pPr>
      <w:r w:rsidRPr="00B13C1A">
        <w:rPr>
          <w:rFonts w:ascii="Times New Roman" w:hAnsi="Times New Roman" w:cs="Times New Roman"/>
          <w:lang w:val="en-GB"/>
        </w:rPr>
        <w:t>Legal nature of the contract:</w:t>
      </w:r>
    </w:p>
    <w:p w:rsidR="00B616C9" w:rsidRPr="00B616C9" w:rsidRDefault="00B13C1A" w:rsidP="00B963DC">
      <w:pPr>
        <w:jc w:val="both"/>
        <w:rPr>
          <w:rFonts w:ascii="Times New Roman" w:hAnsi="Times New Roman" w:cs="Times New Roman"/>
          <w:lang w:val="en-GB"/>
        </w:rPr>
      </w:pPr>
      <w:r w:rsidRPr="00B13C1A">
        <w:rPr>
          <w:rFonts w:ascii="Times New Roman" w:hAnsi="Times New Roman" w:cs="Times New Roman"/>
          <w:lang w:val="en-GB"/>
        </w:rPr>
        <w:t>Independent activity based on a service contract. The provider should therefore be registered as a service provider</w:t>
      </w:r>
      <w:r w:rsidR="00B963DC">
        <w:rPr>
          <w:rFonts w:ascii="Times New Roman" w:hAnsi="Times New Roman" w:cs="Times New Roman"/>
          <w:lang w:val="en-GB"/>
        </w:rPr>
        <w:t xml:space="preserve"> </w:t>
      </w:r>
      <w:r w:rsidRPr="00B13C1A">
        <w:rPr>
          <w:rFonts w:ascii="Times New Roman" w:hAnsi="Times New Roman" w:cs="Times New Roman"/>
          <w:lang w:val="en-GB"/>
        </w:rPr>
        <w:t>and will be responsible of the payment of all taxes, and</w:t>
      </w:r>
      <w:r w:rsidR="00B963DC">
        <w:rPr>
          <w:rFonts w:ascii="Times New Roman" w:hAnsi="Times New Roman" w:cs="Times New Roman"/>
          <w:lang w:val="en-GB"/>
        </w:rPr>
        <w:t xml:space="preserve"> </w:t>
      </w:r>
      <w:r w:rsidRPr="00B13C1A">
        <w:rPr>
          <w:rFonts w:ascii="Times New Roman" w:hAnsi="Times New Roman" w:cs="Times New Roman"/>
          <w:lang w:val="en-GB"/>
        </w:rPr>
        <w:t>insurances policies in relation with his activity</w:t>
      </w:r>
      <w:r w:rsidR="00D3087B">
        <w:rPr>
          <w:rFonts w:ascii="Times New Roman" w:hAnsi="Times New Roman" w:cs="Times New Roman"/>
          <w:lang w:val="en-GB"/>
        </w:rPr>
        <w:t>.</w:t>
      </w:r>
    </w:p>
    <w:sectPr w:rsidR="00B616C9" w:rsidRPr="00B616C9" w:rsidSect="00952B09">
      <w:footerReference w:type="default" r:id="rId14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3A" w:rsidRDefault="0071593A" w:rsidP="00D3087B">
      <w:r>
        <w:separator/>
      </w:r>
    </w:p>
  </w:endnote>
  <w:endnote w:type="continuationSeparator" w:id="0">
    <w:p w:rsidR="0071593A" w:rsidRDefault="0071593A" w:rsidP="00D3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87B" w:rsidRDefault="00D3087B" w:rsidP="00D3087B">
    <w:pPr>
      <w:tabs>
        <w:tab w:val="left" w:pos="900"/>
        <w:tab w:val="left" w:pos="3225"/>
        <w:tab w:val="center" w:pos="6480"/>
        <w:tab w:val="left" w:pos="11715"/>
      </w:tabs>
      <w:spacing w:line="276" w:lineRule="auto"/>
      <w:rPr>
        <w:rFonts w:cs="Arial"/>
        <w:b/>
        <w:i/>
        <w:color w:val="2F5496" w:themeColor="accent5" w:themeShade="BF"/>
        <w:sz w:val="14"/>
        <w:szCs w:val="18"/>
      </w:rPr>
    </w:pPr>
    <w:r>
      <w:rPr>
        <w:rFonts w:cs="Arial"/>
        <w:i/>
        <w:noProof/>
        <w:sz w:val="18"/>
        <w:szCs w:val="18"/>
        <w:lang w:val="en-GB" w:eastAsia="en-GB"/>
      </w:rPr>
      <w:drawing>
        <wp:anchor distT="0" distB="0" distL="114300" distR="114300" simplePos="0" relativeHeight="251660288" behindDoc="0" locked="0" layoutInCell="1" allowOverlap="1" wp14:anchorId="0754F3C2" wp14:editId="61181A70">
          <wp:simplePos x="0" y="0"/>
          <wp:positionH relativeFrom="margin">
            <wp:posOffset>5458460</wp:posOffset>
          </wp:positionH>
          <wp:positionV relativeFrom="margin">
            <wp:posOffset>8975090</wp:posOffset>
          </wp:positionV>
          <wp:extent cx="857250" cy="857250"/>
          <wp:effectExtent l="19050" t="0" r="0" b="0"/>
          <wp:wrapSquare wrapText="bothSides"/>
          <wp:docPr id="5" name="Picture 1" descr="C:\Users\elena.kicevska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.kicevska\Desktop\downloa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711AC">
      <w:rPr>
        <w:rFonts w:cs="Arial"/>
        <w:b/>
        <w:i/>
        <w:noProof/>
        <w:color w:val="2F5496" w:themeColor="accent5" w:themeShade="BF"/>
        <w:sz w:val="14"/>
        <w:szCs w:val="18"/>
        <w:lang w:val="en-GB" w:eastAsia="en-GB"/>
      </w:rPr>
      <w:drawing>
        <wp:anchor distT="0" distB="0" distL="114300" distR="114300" simplePos="0" relativeHeight="251662336" behindDoc="1" locked="0" layoutInCell="1" allowOverlap="1" wp14:anchorId="42BADFBE" wp14:editId="162656EA">
          <wp:simplePos x="0" y="0"/>
          <wp:positionH relativeFrom="column">
            <wp:posOffset>-182880</wp:posOffset>
          </wp:positionH>
          <wp:positionV relativeFrom="paragraph">
            <wp:posOffset>154305</wp:posOffset>
          </wp:positionV>
          <wp:extent cx="654050" cy="419100"/>
          <wp:effectExtent l="38100" t="57150" r="69850" b="0"/>
          <wp:wrapTight wrapText="bothSides">
            <wp:wrapPolygon edited="0">
              <wp:start x="-1258" y="-2945"/>
              <wp:lineTo x="0" y="21600"/>
              <wp:lineTo x="22649" y="21600"/>
              <wp:lineTo x="23278" y="21600"/>
              <wp:lineTo x="23907" y="15709"/>
              <wp:lineTo x="23907" y="-2945"/>
              <wp:lineTo x="-1258" y="-2945"/>
            </wp:wrapPolygon>
          </wp:wrapTight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px-Flag_of_Europe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0" cy="419100"/>
                  </a:xfrm>
                  <a:prstGeom prst="rect">
                    <a:avLst/>
                  </a:prstGeom>
                  <a:effectLst>
                    <a:outerShdw blurRad="50800" dist="38100" dir="18900000" algn="b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>
      <w:rPr>
        <w:rFonts w:cs="Arial"/>
        <w:b/>
        <w:i/>
        <w:noProof/>
        <w:color w:val="2F5496" w:themeColor="accent5" w:themeShade="BF"/>
        <w:sz w:val="14"/>
        <w:szCs w:val="18"/>
        <w:lang w:val="en-GB" w:eastAsia="en-GB"/>
      </w:rPr>
      <w:drawing>
        <wp:anchor distT="0" distB="0" distL="114300" distR="114300" simplePos="0" relativeHeight="251661312" behindDoc="0" locked="0" layoutInCell="1" allowOverlap="1" wp14:anchorId="57E10F25" wp14:editId="700EEADC">
          <wp:simplePos x="0" y="0"/>
          <wp:positionH relativeFrom="margin">
            <wp:posOffset>7791450</wp:posOffset>
          </wp:positionH>
          <wp:positionV relativeFrom="margin">
            <wp:posOffset>5791200</wp:posOffset>
          </wp:positionV>
          <wp:extent cx="723900" cy="723900"/>
          <wp:effectExtent l="19050" t="0" r="0" b="0"/>
          <wp:wrapSquare wrapText="bothSides"/>
          <wp:docPr id="7" name="Picture 1" descr="C:\Users\elena.kicevska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.kicevska\Desktop\downloa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i/>
        <w:color w:val="2F5496" w:themeColor="accent5" w:themeShade="BF"/>
        <w:sz w:val="14"/>
        <w:szCs w:val="18"/>
      </w:rPr>
      <w:tab/>
      <w:t xml:space="preserve"> </w:t>
    </w:r>
  </w:p>
  <w:p w:rsidR="00D3087B" w:rsidRDefault="00D3087B" w:rsidP="00D3087B">
    <w:pPr>
      <w:tabs>
        <w:tab w:val="left" w:pos="900"/>
        <w:tab w:val="left" w:pos="3225"/>
        <w:tab w:val="center" w:pos="6480"/>
        <w:tab w:val="left" w:pos="11715"/>
      </w:tabs>
      <w:spacing w:line="276" w:lineRule="auto"/>
      <w:rPr>
        <w:rFonts w:cs="Arial"/>
        <w:b/>
        <w:i/>
        <w:color w:val="2F5496" w:themeColor="accent5" w:themeShade="BF"/>
        <w:sz w:val="14"/>
        <w:szCs w:val="18"/>
      </w:rPr>
    </w:pPr>
    <w:r>
      <w:rPr>
        <w:rFonts w:cs="Arial"/>
        <w:b/>
        <w:i/>
        <w:color w:val="2F5496" w:themeColor="accent5" w:themeShade="BF"/>
        <w:sz w:val="14"/>
        <w:szCs w:val="18"/>
      </w:rPr>
      <w:t xml:space="preserve"> </w:t>
    </w:r>
  </w:p>
  <w:p w:rsidR="00D3087B" w:rsidRPr="003319EB" w:rsidRDefault="00D3087B" w:rsidP="00D3087B">
    <w:pPr>
      <w:tabs>
        <w:tab w:val="left" w:pos="900"/>
        <w:tab w:val="left" w:pos="3225"/>
        <w:tab w:val="center" w:pos="6480"/>
        <w:tab w:val="left" w:pos="11715"/>
      </w:tabs>
      <w:spacing w:line="276" w:lineRule="auto"/>
      <w:rPr>
        <w:rFonts w:cs="Arial"/>
        <w:i/>
        <w:sz w:val="18"/>
        <w:szCs w:val="18"/>
      </w:rPr>
    </w:pPr>
    <w:r>
      <w:rPr>
        <w:rFonts w:cs="Arial"/>
        <w:b/>
        <w:sz w:val="16"/>
        <w:szCs w:val="16"/>
      </w:rPr>
      <w:t xml:space="preserve">                                            T</w:t>
    </w:r>
    <w:r w:rsidRPr="003319EB">
      <w:rPr>
        <w:rFonts w:cs="Arial"/>
        <w:b/>
        <w:sz w:val="16"/>
        <w:szCs w:val="16"/>
      </w:rPr>
      <w:t>his Project is funded by the European Union</w:t>
    </w:r>
    <w:r>
      <w:rPr>
        <w:rFonts w:cs="Arial"/>
        <w:b/>
        <w:sz w:val="16"/>
        <w:szCs w:val="16"/>
      </w:rPr>
      <w:tab/>
    </w:r>
  </w:p>
  <w:p w:rsidR="00D3087B" w:rsidRDefault="00D30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3A" w:rsidRDefault="0071593A" w:rsidP="00D3087B">
      <w:r>
        <w:separator/>
      </w:r>
    </w:p>
  </w:footnote>
  <w:footnote w:type="continuationSeparator" w:id="0">
    <w:p w:rsidR="0071593A" w:rsidRDefault="0071593A" w:rsidP="00D30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6A2"/>
    <w:multiLevelType w:val="hybridMultilevel"/>
    <w:tmpl w:val="98823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71BC"/>
    <w:multiLevelType w:val="hybridMultilevel"/>
    <w:tmpl w:val="2E4C6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616C9"/>
    <w:rsid w:val="00010829"/>
    <w:rsid w:val="000127CF"/>
    <w:rsid w:val="000D7A49"/>
    <w:rsid w:val="001008C4"/>
    <w:rsid w:val="00164AA9"/>
    <w:rsid w:val="001B561B"/>
    <w:rsid w:val="001E6320"/>
    <w:rsid w:val="00383C9E"/>
    <w:rsid w:val="00386D40"/>
    <w:rsid w:val="003B7BCE"/>
    <w:rsid w:val="004040D1"/>
    <w:rsid w:val="004169C2"/>
    <w:rsid w:val="00524857"/>
    <w:rsid w:val="005A2B5E"/>
    <w:rsid w:val="005A649E"/>
    <w:rsid w:val="005C07C2"/>
    <w:rsid w:val="005C615B"/>
    <w:rsid w:val="00712187"/>
    <w:rsid w:val="0071593A"/>
    <w:rsid w:val="00720B7F"/>
    <w:rsid w:val="007A0663"/>
    <w:rsid w:val="009335E9"/>
    <w:rsid w:val="00952B09"/>
    <w:rsid w:val="009F6E17"/>
    <w:rsid w:val="00A359BC"/>
    <w:rsid w:val="00A37078"/>
    <w:rsid w:val="00A62D86"/>
    <w:rsid w:val="00AA1562"/>
    <w:rsid w:val="00B13C1A"/>
    <w:rsid w:val="00B616C9"/>
    <w:rsid w:val="00B71EDF"/>
    <w:rsid w:val="00B81B0F"/>
    <w:rsid w:val="00B963DC"/>
    <w:rsid w:val="00D3087B"/>
    <w:rsid w:val="00FA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35F73-6250-498F-B17F-77B17037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C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C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C1A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ListParagraph">
    <w:name w:val="List Paragraph"/>
    <w:basedOn w:val="Normal"/>
    <w:uiPriority w:val="34"/>
    <w:qFormat/>
    <w:rsid w:val="00164A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E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1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1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8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87B"/>
  </w:style>
  <w:style w:type="paragraph" w:styleId="Footer">
    <w:name w:val="footer"/>
    <w:basedOn w:val="Normal"/>
    <w:link w:val="FooterChar"/>
    <w:uiPriority w:val="99"/>
    <w:unhideWhenUsed/>
    <w:rsid w:val="00D308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artina.jurjevic@revizi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ord.kordic@dzr.gov.m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4013</Characters>
  <Application>Microsoft Office Word</Application>
  <DocSecurity>0</DocSecurity>
  <Lines>89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 Kordic</dc:creator>
  <cp:keywords/>
  <dc:description/>
  <cp:lastModifiedBy>POPOSKA Eleonora (EEAS-SKOPJE)</cp:lastModifiedBy>
  <cp:revision>2</cp:revision>
  <cp:lastPrinted>2021-02-03T09:09:00Z</cp:lastPrinted>
  <dcterms:created xsi:type="dcterms:W3CDTF">2021-12-23T10:21:00Z</dcterms:created>
  <dcterms:modified xsi:type="dcterms:W3CDTF">2021-12-23T10:21:00Z</dcterms:modified>
</cp:coreProperties>
</file>