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8E" w:rsidRDefault="00503D8E" w:rsidP="002E6FF7">
      <w:pPr>
        <w:pStyle w:val="Heading1"/>
        <w:spacing w:before="0" w:line="240" w:lineRule="auto"/>
        <w:ind w:left="709"/>
        <w:rPr>
          <w:szCs w:val="32"/>
          <w:lang w:val="en-GB"/>
        </w:rPr>
      </w:pPr>
      <w:r>
        <w:rPr>
          <w:noProof/>
          <w:szCs w:val="32"/>
          <w:lang w:val="en-GB"/>
        </w:rPr>
        <w:drawing>
          <wp:inline distT="0" distB="0" distL="0" distR="0" wp14:anchorId="13825A83" wp14:editId="0AD70113">
            <wp:extent cx="1144270" cy="762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4270" cy="762635"/>
                    </a:xfrm>
                    <a:prstGeom prst="rect">
                      <a:avLst/>
                    </a:prstGeom>
                    <a:noFill/>
                  </pic:spPr>
                </pic:pic>
              </a:graphicData>
            </a:graphic>
          </wp:inline>
        </w:drawing>
      </w:r>
      <w:r w:rsidRPr="00833798">
        <w:rPr>
          <w:szCs w:val="32"/>
          <w:lang w:val="en-GB"/>
        </w:rPr>
        <w:t>PRESS RELEASE</w:t>
      </w:r>
    </w:p>
    <w:p w:rsidR="005D6927" w:rsidRDefault="005D6927" w:rsidP="00D578EA">
      <w:pPr>
        <w:pStyle w:val="Heading2"/>
        <w:rPr>
          <w:lang w:val="en-GB"/>
        </w:rPr>
      </w:pPr>
    </w:p>
    <w:p w:rsidR="00D578EA" w:rsidRDefault="00AF1BC5" w:rsidP="00AF1BC5">
      <w:pPr>
        <w:pStyle w:val="Heading2"/>
        <w:jc w:val="center"/>
        <w:rPr>
          <w:rFonts w:ascii="Arial" w:hAnsi="Arial" w:cs="Arial"/>
          <w:b/>
          <w:bCs/>
          <w:color w:val="auto"/>
          <w:sz w:val="24"/>
          <w:szCs w:val="24"/>
          <w:lang w:val="en-GB"/>
        </w:rPr>
      </w:pPr>
      <w:r w:rsidRPr="00AF1BC5">
        <w:rPr>
          <w:rFonts w:ascii="Arial" w:hAnsi="Arial" w:cs="Arial"/>
          <w:b/>
          <w:bCs/>
          <w:color w:val="auto"/>
          <w:sz w:val="24"/>
          <w:szCs w:val="24"/>
          <w:lang w:val="en-GB"/>
        </w:rPr>
        <w:t>EU Finances IGAD Region’s Combat Against COVID-19 – First Shipment of Medical Supplies Arrives at Bole Airport for Handover to Ministry of Health</w:t>
      </w:r>
    </w:p>
    <w:p w:rsidR="00AF1BC5" w:rsidRPr="00AF1BC5" w:rsidRDefault="00AF1BC5" w:rsidP="00AF1BC5">
      <w:pPr>
        <w:rPr>
          <w:lang w:val="en-GB"/>
        </w:rPr>
      </w:pPr>
    </w:p>
    <w:p w:rsidR="00B25383" w:rsidRPr="005D6927" w:rsidRDefault="00D578EA" w:rsidP="00B25383">
      <w:pPr>
        <w:pStyle w:val="Heading2"/>
        <w:jc w:val="both"/>
        <w:rPr>
          <w:rFonts w:ascii="Arial" w:hAnsi="Arial" w:cs="Arial"/>
          <w:color w:val="auto"/>
          <w:sz w:val="22"/>
          <w:szCs w:val="22"/>
          <w:lang w:val="en-GB"/>
        </w:rPr>
      </w:pPr>
      <w:bookmarkStart w:id="0" w:name="_GoBack"/>
      <w:r w:rsidRPr="005D6927">
        <w:rPr>
          <w:rFonts w:ascii="Arial" w:hAnsi="Arial" w:cs="Arial"/>
          <w:color w:val="auto"/>
          <w:sz w:val="22"/>
          <w:szCs w:val="22"/>
          <w:lang w:val="en-GB"/>
        </w:rPr>
        <w:t>(Addis Ababa, 31 August</w:t>
      </w:r>
      <w:r w:rsidR="00503D8E" w:rsidRPr="005D6927">
        <w:rPr>
          <w:rFonts w:ascii="Arial" w:hAnsi="Arial" w:cs="Arial"/>
          <w:color w:val="auto"/>
          <w:sz w:val="22"/>
          <w:szCs w:val="22"/>
          <w:lang w:val="en-GB"/>
        </w:rPr>
        <w:t xml:space="preserve"> 2020) </w:t>
      </w:r>
      <w:r w:rsidR="002511A5" w:rsidRPr="00102C68">
        <w:rPr>
          <w:rFonts w:ascii="Arial" w:hAnsi="Arial" w:cs="Arial"/>
          <w:b/>
          <w:color w:val="auto"/>
          <w:sz w:val="22"/>
          <w:szCs w:val="22"/>
          <w:lang w:val="en-GB"/>
        </w:rPr>
        <w:t>The European Union (</w:t>
      </w:r>
      <w:r w:rsidRPr="00102C68">
        <w:rPr>
          <w:rFonts w:ascii="Arial" w:hAnsi="Arial" w:cs="Arial"/>
          <w:b/>
          <w:color w:val="auto"/>
          <w:sz w:val="22"/>
          <w:szCs w:val="22"/>
          <w:lang w:val="en-GB"/>
        </w:rPr>
        <w:t>EU</w:t>
      </w:r>
      <w:r w:rsidR="002511A5" w:rsidRPr="00102C68">
        <w:rPr>
          <w:rFonts w:ascii="Arial" w:hAnsi="Arial" w:cs="Arial"/>
          <w:b/>
          <w:color w:val="auto"/>
          <w:sz w:val="22"/>
          <w:szCs w:val="22"/>
          <w:lang w:val="en-GB"/>
        </w:rPr>
        <w:t>)</w:t>
      </w:r>
      <w:r w:rsidRPr="00102C68">
        <w:rPr>
          <w:rFonts w:ascii="Arial" w:hAnsi="Arial" w:cs="Arial"/>
          <w:b/>
          <w:color w:val="auto"/>
          <w:sz w:val="22"/>
          <w:szCs w:val="22"/>
          <w:lang w:val="en-GB"/>
        </w:rPr>
        <w:t xml:space="preserve"> </w:t>
      </w:r>
      <w:r w:rsidR="002511A5" w:rsidRPr="00102C68">
        <w:rPr>
          <w:rFonts w:ascii="Arial" w:hAnsi="Arial" w:cs="Arial"/>
          <w:b/>
          <w:color w:val="auto"/>
          <w:sz w:val="22"/>
          <w:szCs w:val="22"/>
          <w:lang w:val="en-GB"/>
        </w:rPr>
        <w:t>supports the</w:t>
      </w:r>
      <w:r w:rsidRPr="00102C68">
        <w:rPr>
          <w:rFonts w:ascii="Arial" w:hAnsi="Arial" w:cs="Arial"/>
          <w:b/>
          <w:color w:val="auto"/>
          <w:sz w:val="22"/>
          <w:szCs w:val="22"/>
          <w:lang w:val="en-GB"/>
        </w:rPr>
        <w:t xml:space="preserve"> IGAD region</w:t>
      </w:r>
      <w:r w:rsidR="002511A5" w:rsidRPr="00102C68">
        <w:rPr>
          <w:rFonts w:ascii="Arial" w:hAnsi="Arial" w:cs="Arial"/>
          <w:b/>
          <w:color w:val="auto"/>
          <w:sz w:val="22"/>
          <w:szCs w:val="22"/>
          <w:lang w:val="en-GB"/>
        </w:rPr>
        <w:t xml:space="preserve"> with 60 mil</w:t>
      </w:r>
      <w:r w:rsidR="000601DA">
        <w:rPr>
          <w:rFonts w:ascii="Arial" w:hAnsi="Arial" w:cs="Arial"/>
          <w:b/>
          <w:color w:val="auto"/>
          <w:sz w:val="22"/>
          <w:szCs w:val="22"/>
          <w:lang w:val="en-GB"/>
        </w:rPr>
        <w:t>lion Euro (2.5 billion</w:t>
      </w:r>
      <w:r w:rsidR="002511A5" w:rsidRPr="00102C68">
        <w:rPr>
          <w:rFonts w:ascii="Arial" w:hAnsi="Arial" w:cs="Arial"/>
          <w:b/>
          <w:color w:val="auto"/>
          <w:sz w:val="22"/>
          <w:szCs w:val="22"/>
          <w:lang w:val="en-GB"/>
        </w:rPr>
        <w:t xml:space="preserve"> Birr) </w:t>
      </w:r>
      <w:r w:rsidRPr="00102C68">
        <w:rPr>
          <w:rFonts w:ascii="Arial" w:hAnsi="Arial" w:cs="Arial"/>
          <w:b/>
          <w:color w:val="auto"/>
          <w:sz w:val="22"/>
          <w:szCs w:val="22"/>
          <w:lang w:val="en-GB"/>
        </w:rPr>
        <w:t>to address the health and socio-economic impact of COVID-19.</w:t>
      </w:r>
      <w:r w:rsidRPr="005D6927">
        <w:rPr>
          <w:rFonts w:ascii="Arial" w:hAnsi="Arial" w:cs="Arial"/>
          <w:color w:val="auto"/>
          <w:sz w:val="22"/>
          <w:szCs w:val="22"/>
          <w:lang w:val="en-GB"/>
        </w:rPr>
        <w:t xml:space="preserve"> This programme </w:t>
      </w:r>
      <w:r w:rsidR="002511A5">
        <w:rPr>
          <w:rFonts w:ascii="Arial" w:hAnsi="Arial" w:cs="Arial"/>
          <w:color w:val="auto"/>
          <w:sz w:val="22"/>
          <w:szCs w:val="22"/>
          <w:lang w:val="en-GB"/>
        </w:rPr>
        <w:t>will</w:t>
      </w:r>
      <w:r w:rsidRPr="005D6927">
        <w:rPr>
          <w:rFonts w:ascii="Arial" w:hAnsi="Arial" w:cs="Arial"/>
          <w:color w:val="auto"/>
          <w:sz w:val="22"/>
          <w:szCs w:val="22"/>
          <w:lang w:val="en-GB"/>
        </w:rPr>
        <w:t xml:space="preserve"> mitigate the impact of COVID 19 pandemic by providing coordinated, coherent, and comprehensive actions across the Horn of Africa.</w:t>
      </w:r>
      <w:r w:rsidR="00B25383" w:rsidRPr="005D6927">
        <w:rPr>
          <w:rFonts w:ascii="Arial" w:hAnsi="Arial" w:cs="Arial"/>
          <w:color w:val="auto"/>
          <w:sz w:val="22"/>
          <w:szCs w:val="22"/>
          <w:lang w:val="en-GB"/>
        </w:rPr>
        <w:t xml:space="preserve"> It comes as a response to a call for International support made by the Intergovernmental Authority on Development (IGAD) and is part of the Team Europe Global Response package to support partner countries face the pandemic and its consequences.</w:t>
      </w:r>
    </w:p>
    <w:bookmarkEnd w:id="0"/>
    <w:p w:rsidR="00B25383" w:rsidRPr="005D6927" w:rsidRDefault="00B25383" w:rsidP="00D578EA">
      <w:pPr>
        <w:pStyle w:val="Heading2"/>
        <w:jc w:val="both"/>
        <w:rPr>
          <w:rFonts w:ascii="Arial" w:hAnsi="Arial" w:cs="Arial"/>
          <w:color w:val="auto"/>
          <w:sz w:val="22"/>
          <w:szCs w:val="22"/>
          <w:lang w:val="en-GB"/>
        </w:rPr>
      </w:pPr>
    </w:p>
    <w:p w:rsidR="00503D8E" w:rsidRPr="005D6927" w:rsidRDefault="002511A5" w:rsidP="00D578EA">
      <w:pPr>
        <w:pStyle w:val="Heading2"/>
        <w:jc w:val="both"/>
        <w:rPr>
          <w:rFonts w:ascii="Arial" w:hAnsi="Arial" w:cs="Arial"/>
          <w:color w:val="auto"/>
          <w:sz w:val="22"/>
          <w:szCs w:val="22"/>
          <w:lang w:val="en-GB"/>
        </w:rPr>
      </w:pPr>
      <w:r>
        <w:rPr>
          <w:rFonts w:ascii="Arial" w:hAnsi="Arial" w:cs="Arial"/>
          <w:color w:val="auto"/>
          <w:sz w:val="22"/>
          <w:szCs w:val="22"/>
          <w:lang w:val="en-GB"/>
        </w:rPr>
        <w:t>The</w:t>
      </w:r>
      <w:r w:rsidR="00B25383" w:rsidRPr="005D6927">
        <w:rPr>
          <w:rFonts w:ascii="Arial" w:hAnsi="Arial" w:cs="Arial"/>
          <w:color w:val="auto"/>
          <w:sz w:val="22"/>
          <w:szCs w:val="22"/>
          <w:lang w:val="en-GB"/>
        </w:rPr>
        <w:t xml:space="preserve"> programme will </w:t>
      </w:r>
      <w:r w:rsidR="00B25383" w:rsidRPr="00102C68">
        <w:rPr>
          <w:rFonts w:ascii="Arial" w:hAnsi="Arial" w:cs="Arial"/>
          <w:b/>
          <w:color w:val="auto"/>
          <w:sz w:val="22"/>
          <w:szCs w:val="22"/>
          <w:lang w:val="en-GB"/>
        </w:rPr>
        <w:t>support vulnerable groups, including migrants, refugees, internal displaced persons and cross-border communities</w:t>
      </w:r>
      <w:r w:rsidR="00B25383" w:rsidRPr="005D6927">
        <w:rPr>
          <w:rFonts w:ascii="Arial" w:hAnsi="Arial" w:cs="Arial"/>
          <w:color w:val="auto"/>
          <w:sz w:val="22"/>
          <w:szCs w:val="22"/>
          <w:lang w:val="en-GB"/>
        </w:rPr>
        <w:t>.</w:t>
      </w:r>
      <w:r w:rsidR="004610E1" w:rsidRPr="005D6927">
        <w:rPr>
          <w:rFonts w:ascii="Arial" w:hAnsi="Arial" w:cs="Arial"/>
          <w:color w:val="auto"/>
          <w:sz w:val="22"/>
          <w:szCs w:val="22"/>
          <w:lang w:val="en-GB"/>
        </w:rPr>
        <w:t xml:space="preserve"> </w:t>
      </w:r>
      <w:r w:rsidRPr="002511A5">
        <w:rPr>
          <w:rFonts w:ascii="Arial" w:hAnsi="Arial" w:cs="Arial"/>
          <w:b/>
          <w:color w:val="auto"/>
          <w:sz w:val="22"/>
          <w:szCs w:val="22"/>
          <w:lang w:val="en-GB"/>
        </w:rPr>
        <w:t>Thanks to the EU,</w:t>
      </w:r>
      <w:r w:rsidR="004610E1" w:rsidRPr="002511A5">
        <w:rPr>
          <w:rFonts w:ascii="Arial" w:hAnsi="Arial" w:cs="Arial"/>
          <w:b/>
          <w:color w:val="auto"/>
          <w:sz w:val="22"/>
          <w:szCs w:val="22"/>
          <w:lang w:val="en-GB"/>
        </w:rPr>
        <w:t xml:space="preserve"> </w:t>
      </w:r>
      <w:r w:rsidR="00102C68">
        <w:rPr>
          <w:rFonts w:ascii="Arial" w:hAnsi="Arial" w:cs="Arial"/>
          <w:b/>
          <w:color w:val="auto"/>
          <w:sz w:val="22"/>
          <w:szCs w:val="22"/>
          <w:lang w:val="en-GB"/>
        </w:rPr>
        <w:t xml:space="preserve">the region will also receive </w:t>
      </w:r>
      <w:r w:rsidR="004610E1" w:rsidRPr="002511A5">
        <w:rPr>
          <w:rFonts w:ascii="Arial" w:hAnsi="Arial" w:cs="Arial"/>
          <w:b/>
          <w:color w:val="auto"/>
          <w:sz w:val="22"/>
          <w:szCs w:val="22"/>
          <w:lang w:val="en-GB"/>
        </w:rPr>
        <w:t xml:space="preserve">medical equipment, including 3.5 million surgical masks, 24 ambulances, 8 mobile labs and 70,000 test kits. </w:t>
      </w:r>
      <w:r>
        <w:rPr>
          <w:rFonts w:ascii="Arial" w:hAnsi="Arial" w:cs="Arial"/>
          <w:color w:val="auto"/>
          <w:sz w:val="22"/>
          <w:szCs w:val="22"/>
          <w:lang w:val="en-GB"/>
        </w:rPr>
        <w:t>The programme will also</w:t>
      </w:r>
      <w:r w:rsidR="004610E1" w:rsidRPr="005D6927">
        <w:rPr>
          <w:rFonts w:ascii="Arial" w:hAnsi="Arial" w:cs="Arial"/>
          <w:color w:val="auto"/>
          <w:sz w:val="22"/>
          <w:szCs w:val="22"/>
          <w:lang w:val="en-GB"/>
        </w:rPr>
        <w:t xml:space="preserve"> </w:t>
      </w:r>
      <w:r w:rsidR="004610E1" w:rsidRPr="00102C68">
        <w:rPr>
          <w:rFonts w:ascii="Arial" w:hAnsi="Arial" w:cs="Arial"/>
          <w:b/>
          <w:color w:val="auto"/>
          <w:sz w:val="22"/>
          <w:szCs w:val="22"/>
          <w:lang w:val="en-GB"/>
        </w:rPr>
        <w:t xml:space="preserve">ensure </w:t>
      </w:r>
      <w:r w:rsidRPr="00102C68">
        <w:rPr>
          <w:rFonts w:ascii="Arial" w:hAnsi="Arial" w:cs="Arial"/>
          <w:b/>
          <w:color w:val="auto"/>
          <w:sz w:val="22"/>
          <w:szCs w:val="22"/>
          <w:lang w:val="en-GB"/>
        </w:rPr>
        <w:t xml:space="preserve">that </w:t>
      </w:r>
      <w:r w:rsidR="004610E1" w:rsidRPr="00102C68">
        <w:rPr>
          <w:rFonts w:ascii="Arial" w:hAnsi="Arial" w:cs="Arial"/>
          <w:b/>
          <w:color w:val="auto"/>
          <w:sz w:val="22"/>
          <w:szCs w:val="22"/>
          <w:lang w:val="en-GB"/>
        </w:rPr>
        <w:t>borders and critical supply chain are safe for trade, and promote digital solutions to monitor the crisis</w:t>
      </w:r>
      <w:r w:rsidR="004610E1" w:rsidRPr="005D6927">
        <w:rPr>
          <w:rFonts w:ascii="Arial" w:hAnsi="Arial" w:cs="Arial"/>
          <w:color w:val="auto"/>
          <w:sz w:val="22"/>
          <w:szCs w:val="22"/>
          <w:lang w:val="en-GB"/>
        </w:rPr>
        <w:t>.</w:t>
      </w:r>
    </w:p>
    <w:p w:rsidR="005D6927" w:rsidRPr="005D6927" w:rsidRDefault="005D6927" w:rsidP="00D578EA">
      <w:pPr>
        <w:pStyle w:val="Heading2"/>
        <w:jc w:val="both"/>
        <w:rPr>
          <w:rFonts w:ascii="Arial" w:hAnsi="Arial" w:cs="Arial"/>
          <w:color w:val="auto"/>
          <w:sz w:val="22"/>
          <w:szCs w:val="22"/>
          <w:lang w:val="en-GB"/>
        </w:rPr>
      </w:pPr>
    </w:p>
    <w:p w:rsidR="00D578EA" w:rsidRPr="005D6927" w:rsidRDefault="004610E1" w:rsidP="00D578EA">
      <w:pPr>
        <w:pStyle w:val="Heading2"/>
        <w:jc w:val="both"/>
        <w:rPr>
          <w:rFonts w:ascii="Arial" w:hAnsi="Arial" w:cs="Arial"/>
          <w:color w:val="auto"/>
          <w:sz w:val="22"/>
          <w:szCs w:val="22"/>
          <w:lang w:val="en-GB"/>
        </w:rPr>
      </w:pPr>
      <w:r w:rsidRPr="005D6927">
        <w:rPr>
          <w:rFonts w:ascii="Arial" w:hAnsi="Arial" w:cs="Arial"/>
          <w:color w:val="auto"/>
          <w:sz w:val="22"/>
          <w:szCs w:val="22"/>
          <w:lang w:val="en-GB"/>
        </w:rPr>
        <w:t>The programme will be implemented by UNOPS, UNICEF, GIZ, IOM and Trade Mark East Africa and benefit Djibouti, Ethiopia, Eritrea, Kenya, Somalia, The Sudan, South Sudan and Uganda.</w:t>
      </w:r>
    </w:p>
    <w:p w:rsidR="004610E1" w:rsidRPr="005D6927" w:rsidRDefault="00752F94" w:rsidP="00752F94">
      <w:pPr>
        <w:jc w:val="both"/>
        <w:rPr>
          <w:rFonts w:ascii="Arial" w:hAnsi="Arial" w:cs="Arial"/>
          <w:sz w:val="22"/>
          <w:szCs w:val="22"/>
          <w:lang w:val="en-GB"/>
        </w:rPr>
      </w:pPr>
      <w:r>
        <w:rPr>
          <w:rFonts w:ascii="Arial" w:hAnsi="Arial" w:cs="Arial"/>
          <w:sz w:val="22"/>
          <w:szCs w:val="22"/>
          <w:lang w:val="en-GB"/>
        </w:rPr>
        <w:t>In a ceremony held today</w:t>
      </w:r>
      <w:r w:rsidR="00AF1BC5">
        <w:rPr>
          <w:rFonts w:ascii="Arial" w:hAnsi="Arial" w:cs="Arial"/>
          <w:sz w:val="22"/>
          <w:szCs w:val="22"/>
          <w:lang w:val="en-GB"/>
        </w:rPr>
        <w:t xml:space="preserve"> Monday 31 August 2020</w:t>
      </w:r>
      <w:r>
        <w:rPr>
          <w:rFonts w:ascii="Arial" w:hAnsi="Arial" w:cs="Arial"/>
          <w:sz w:val="22"/>
          <w:szCs w:val="22"/>
          <w:lang w:val="en-GB"/>
        </w:rPr>
        <w:t xml:space="preserve"> at Bole International Airport, Dr. Workeneh Gebeyehu, Secretary General of IGAD received the </w:t>
      </w:r>
      <w:r w:rsidR="00AF1BC5">
        <w:rPr>
          <w:rFonts w:ascii="Arial" w:hAnsi="Arial" w:cs="Arial"/>
          <w:sz w:val="22"/>
          <w:szCs w:val="22"/>
          <w:lang w:val="en-GB"/>
        </w:rPr>
        <w:t xml:space="preserve">first consignment of procured health supplies and handed over to the Ministry of Health. </w:t>
      </w:r>
    </w:p>
    <w:p w:rsidR="00102C68" w:rsidRDefault="005D6927" w:rsidP="005D6927">
      <w:pPr>
        <w:pStyle w:val="Heading2"/>
        <w:jc w:val="both"/>
        <w:rPr>
          <w:rFonts w:ascii="Arial" w:hAnsi="Arial" w:cs="Arial"/>
          <w:color w:val="auto"/>
          <w:sz w:val="22"/>
          <w:szCs w:val="22"/>
          <w:lang w:val="en-GB"/>
        </w:rPr>
      </w:pPr>
      <w:r w:rsidRPr="005D6927">
        <w:rPr>
          <w:rFonts w:ascii="Arial" w:hAnsi="Arial" w:cs="Arial"/>
          <w:color w:val="auto"/>
          <w:sz w:val="22"/>
          <w:szCs w:val="22"/>
          <w:lang w:val="en-GB"/>
        </w:rPr>
        <w:t xml:space="preserve">Ambassador Johan Borgstam, Head of the </w:t>
      </w:r>
      <w:r w:rsidR="00102C68">
        <w:rPr>
          <w:rFonts w:ascii="Arial" w:hAnsi="Arial" w:cs="Arial"/>
          <w:color w:val="auto"/>
          <w:sz w:val="22"/>
          <w:szCs w:val="22"/>
          <w:lang w:val="en-GB"/>
        </w:rPr>
        <w:t>EU Delegation to Ethiopia said:</w:t>
      </w:r>
    </w:p>
    <w:p w:rsidR="00102C68" w:rsidRDefault="00102C68" w:rsidP="005D6927">
      <w:pPr>
        <w:pStyle w:val="Heading2"/>
        <w:jc w:val="both"/>
        <w:rPr>
          <w:rFonts w:ascii="Arial" w:hAnsi="Arial" w:cs="Arial"/>
          <w:color w:val="auto"/>
          <w:sz w:val="22"/>
          <w:szCs w:val="22"/>
          <w:lang w:val="en-GB"/>
        </w:rPr>
      </w:pPr>
    </w:p>
    <w:p w:rsidR="005D6927" w:rsidRDefault="005D6927" w:rsidP="00D578EA">
      <w:pPr>
        <w:pStyle w:val="Heading2"/>
        <w:jc w:val="both"/>
        <w:rPr>
          <w:rFonts w:ascii="Arial" w:hAnsi="Arial" w:cs="Arial"/>
          <w:color w:val="auto"/>
          <w:sz w:val="22"/>
          <w:szCs w:val="22"/>
          <w:lang w:val="en-GB"/>
        </w:rPr>
      </w:pPr>
      <w:r w:rsidRPr="005D6927">
        <w:rPr>
          <w:rFonts w:ascii="Arial" w:hAnsi="Arial" w:cs="Arial"/>
          <w:color w:val="auto"/>
          <w:sz w:val="22"/>
          <w:szCs w:val="22"/>
          <w:lang w:val="en-GB"/>
        </w:rPr>
        <w:t xml:space="preserve">“The EU has mobilised massively in support to the global COVID response. </w:t>
      </w:r>
      <w:r w:rsidR="00102C68">
        <w:rPr>
          <w:rFonts w:ascii="Arial" w:hAnsi="Arial" w:cs="Arial"/>
          <w:color w:val="auto"/>
          <w:sz w:val="22"/>
          <w:szCs w:val="22"/>
          <w:lang w:val="en-GB"/>
        </w:rPr>
        <w:t>So far we have</w:t>
      </w:r>
      <w:r w:rsidRPr="005D6927">
        <w:rPr>
          <w:rFonts w:ascii="Arial" w:hAnsi="Arial" w:cs="Arial"/>
          <w:color w:val="auto"/>
          <w:sz w:val="22"/>
          <w:szCs w:val="22"/>
          <w:lang w:val="en-GB"/>
        </w:rPr>
        <w:t xml:space="preserve"> raised more than EUR 22 billion to address the health and ec</w:t>
      </w:r>
      <w:r w:rsidR="00102C68">
        <w:rPr>
          <w:rFonts w:ascii="Arial" w:hAnsi="Arial" w:cs="Arial"/>
          <w:color w:val="auto"/>
          <w:sz w:val="22"/>
          <w:szCs w:val="22"/>
          <w:lang w:val="en-GB"/>
        </w:rPr>
        <w:t>onomic consequences of the crisi</w:t>
      </w:r>
      <w:r w:rsidRPr="005D6927">
        <w:rPr>
          <w:rFonts w:ascii="Arial" w:hAnsi="Arial" w:cs="Arial"/>
          <w:color w:val="auto"/>
          <w:sz w:val="22"/>
          <w:szCs w:val="22"/>
          <w:lang w:val="en-GB"/>
        </w:rPr>
        <w:t>s. In the Horn of Africa this included EUR 767 million (EUR 287 million for Health and E</w:t>
      </w:r>
      <w:r w:rsidR="002E6FF7">
        <w:rPr>
          <w:rFonts w:ascii="Arial" w:hAnsi="Arial" w:cs="Arial"/>
          <w:color w:val="auto"/>
          <w:sz w:val="22"/>
          <w:szCs w:val="22"/>
          <w:lang w:val="en-GB"/>
        </w:rPr>
        <w:t xml:space="preserve">UR 480 million to mitigate the </w:t>
      </w:r>
      <w:r w:rsidRPr="005D6927">
        <w:rPr>
          <w:rFonts w:ascii="Arial" w:hAnsi="Arial" w:cs="Arial"/>
          <w:color w:val="auto"/>
          <w:sz w:val="22"/>
          <w:szCs w:val="22"/>
          <w:lang w:val="en-GB"/>
        </w:rPr>
        <w:t>economic consequences</w:t>
      </w:r>
      <w:r w:rsidR="00102C68">
        <w:rPr>
          <w:rFonts w:ascii="Arial" w:hAnsi="Arial" w:cs="Arial"/>
          <w:color w:val="auto"/>
          <w:sz w:val="22"/>
          <w:szCs w:val="22"/>
          <w:lang w:val="en-GB"/>
        </w:rPr>
        <w:t>)</w:t>
      </w:r>
      <w:r w:rsidRPr="005D6927">
        <w:rPr>
          <w:rFonts w:ascii="Arial" w:hAnsi="Arial" w:cs="Arial"/>
          <w:color w:val="auto"/>
          <w:sz w:val="22"/>
          <w:szCs w:val="22"/>
          <w:lang w:val="en-GB"/>
        </w:rPr>
        <w:t xml:space="preserve">.  The European Union and its Member States, acting together as ‘Team Europe’, are working closely with </w:t>
      </w:r>
      <w:r w:rsidRPr="005D6927" w:rsidDel="00C24F5E">
        <w:rPr>
          <w:rFonts w:ascii="Arial" w:hAnsi="Arial" w:cs="Arial"/>
          <w:color w:val="auto"/>
          <w:sz w:val="22"/>
          <w:szCs w:val="22"/>
          <w:lang w:val="en-GB"/>
        </w:rPr>
        <w:t xml:space="preserve">partner countries to identify their main needs. </w:t>
      </w:r>
      <w:r w:rsidRPr="005D6927">
        <w:rPr>
          <w:rFonts w:ascii="Arial" w:hAnsi="Arial" w:cs="Arial"/>
          <w:color w:val="auto"/>
          <w:sz w:val="22"/>
          <w:szCs w:val="22"/>
          <w:lang w:val="en-GB"/>
        </w:rPr>
        <w:t xml:space="preserve"> I am specifically proud of the programme we are launching today in support to the IGAD Coordinated Regional COVID Response. The programme </w:t>
      </w:r>
      <w:r w:rsidR="00102C68">
        <w:rPr>
          <w:rFonts w:ascii="Arial" w:hAnsi="Arial" w:cs="Arial"/>
          <w:color w:val="auto"/>
          <w:sz w:val="22"/>
          <w:szCs w:val="22"/>
          <w:lang w:val="en-GB"/>
        </w:rPr>
        <w:t>will benefit all IGAD countries”</w:t>
      </w:r>
      <w:r w:rsidRPr="005D6927">
        <w:rPr>
          <w:rFonts w:ascii="Arial" w:hAnsi="Arial" w:cs="Arial"/>
          <w:color w:val="auto"/>
          <w:sz w:val="22"/>
          <w:szCs w:val="22"/>
          <w:lang w:val="en-GB"/>
        </w:rPr>
        <w:t>.</w:t>
      </w:r>
      <w:r w:rsidR="00102C68">
        <w:rPr>
          <w:rFonts w:ascii="Arial" w:hAnsi="Arial" w:cs="Arial"/>
          <w:color w:val="auto"/>
          <w:sz w:val="22"/>
          <w:szCs w:val="22"/>
          <w:lang w:val="en-GB"/>
        </w:rPr>
        <w:t xml:space="preserve"> </w:t>
      </w:r>
      <w:r w:rsidR="002E6FF7">
        <w:rPr>
          <w:rFonts w:ascii="Arial" w:hAnsi="Arial" w:cs="Arial"/>
          <w:color w:val="auto"/>
          <w:sz w:val="22"/>
          <w:szCs w:val="22"/>
          <w:lang w:val="en-GB"/>
        </w:rPr>
        <w:t>END</w:t>
      </w:r>
    </w:p>
    <w:p w:rsidR="000601DA" w:rsidRPr="000601DA" w:rsidRDefault="000601DA" w:rsidP="000601DA">
      <w:pPr>
        <w:rPr>
          <w:lang w:val="en-GB"/>
        </w:rPr>
      </w:pPr>
    </w:p>
    <w:p w:rsidR="002E6FF7" w:rsidRDefault="002E6FF7" w:rsidP="002E6FF7">
      <w:pPr>
        <w:pStyle w:val="NoSpacing"/>
        <w:jc w:val="right"/>
        <w:rPr>
          <w:lang w:val="en-GB"/>
        </w:rPr>
      </w:pPr>
      <w:r>
        <w:rPr>
          <w:lang w:val="en-GB"/>
        </w:rPr>
        <w:t xml:space="preserve">               </w:t>
      </w:r>
      <w:r w:rsidR="00503D8E" w:rsidRPr="00B2106E">
        <w:rPr>
          <w:lang w:val="en-GB"/>
        </w:rPr>
        <w:t xml:space="preserve">For more information, please contact: </w:t>
      </w:r>
    </w:p>
    <w:p w:rsidR="00503D8E" w:rsidRPr="00B2106E" w:rsidRDefault="00503D8E" w:rsidP="002E6FF7">
      <w:pPr>
        <w:pStyle w:val="NoSpacing"/>
        <w:jc w:val="right"/>
        <w:rPr>
          <w:bCs/>
          <w:lang w:val="en-GB"/>
        </w:rPr>
      </w:pPr>
      <w:r w:rsidRPr="00B2106E">
        <w:rPr>
          <w:bCs/>
          <w:lang w:val="en-GB"/>
        </w:rPr>
        <w:t xml:space="preserve">Mr. Solomon Kebede </w:t>
      </w:r>
    </w:p>
    <w:p w:rsidR="00503D8E" w:rsidRPr="00B2106E" w:rsidRDefault="00503D8E" w:rsidP="002E6FF7">
      <w:pPr>
        <w:pStyle w:val="NoSpacing"/>
        <w:jc w:val="right"/>
        <w:rPr>
          <w:szCs w:val="18"/>
          <w:lang w:val="en-GB"/>
        </w:rPr>
      </w:pPr>
      <w:r w:rsidRPr="00B2106E">
        <w:rPr>
          <w:szCs w:val="18"/>
          <w:lang w:val="en-GB"/>
        </w:rPr>
        <w:t>Press and Information officer</w:t>
      </w:r>
    </w:p>
    <w:p w:rsidR="00503D8E" w:rsidRPr="00B2106E" w:rsidRDefault="00503D8E" w:rsidP="002E6FF7">
      <w:pPr>
        <w:pStyle w:val="NoSpacing"/>
        <w:jc w:val="right"/>
        <w:rPr>
          <w:szCs w:val="18"/>
          <w:lang w:val="en-GB"/>
        </w:rPr>
      </w:pPr>
      <w:r w:rsidRPr="00B2106E">
        <w:rPr>
          <w:szCs w:val="18"/>
          <w:lang w:val="en-GB"/>
        </w:rPr>
        <w:t>Delegation of the European Union in Ethiopia</w:t>
      </w:r>
    </w:p>
    <w:p w:rsidR="00503D8E" w:rsidRPr="00B2106E" w:rsidRDefault="00503D8E" w:rsidP="002E6FF7">
      <w:pPr>
        <w:pStyle w:val="NoSpacing"/>
        <w:jc w:val="right"/>
        <w:rPr>
          <w:lang w:val="en-GB"/>
        </w:rPr>
      </w:pPr>
      <w:r w:rsidRPr="00B2106E">
        <w:rPr>
          <w:szCs w:val="18"/>
          <w:lang w:val="en-GB"/>
        </w:rPr>
        <w:t xml:space="preserve">Phone: </w:t>
      </w:r>
      <w:r w:rsidRPr="00B2106E">
        <w:rPr>
          <w:lang w:val="en-GB"/>
        </w:rPr>
        <w:t>251 116 612 511</w:t>
      </w:r>
      <w:r>
        <w:rPr>
          <w:lang w:val="en-GB"/>
        </w:rPr>
        <w:t>/ 0911 684101</w:t>
      </w:r>
    </w:p>
    <w:p w:rsidR="00503D8E" w:rsidRPr="00B2106E" w:rsidRDefault="00503D8E" w:rsidP="002E6FF7">
      <w:pPr>
        <w:pStyle w:val="NoSpacing"/>
        <w:jc w:val="right"/>
        <w:rPr>
          <w:szCs w:val="18"/>
          <w:lang w:val="en-GB"/>
        </w:rPr>
      </w:pPr>
      <w:r w:rsidRPr="00B2106E">
        <w:rPr>
          <w:lang w:val="en-GB"/>
        </w:rPr>
        <w:t xml:space="preserve">Fax: 251 116 612 877 </w:t>
      </w:r>
    </w:p>
    <w:p w:rsidR="00503D8E" w:rsidRPr="00B2106E" w:rsidRDefault="00503D8E" w:rsidP="002E6FF7">
      <w:pPr>
        <w:pStyle w:val="NoSpacing"/>
        <w:jc w:val="right"/>
        <w:rPr>
          <w:lang w:val="en-GB"/>
        </w:rPr>
      </w:pPr>
      <w:r w:rsidRPr="00B2106E">
        <w:rPr>
          <w:lang w:val="en-GB"/>
        </w:rPr>
        <w:t>delegation-ethiopia@eeas.europa.eu</w:t>
      </w:r>
      <w:r w:rsidRPr="00B2106E" w:rsidDel="00DA0DDB">
        <w:rPr>
          <w:lang w:val="en-GB"/>
        </w:rPr>
        <w:t xml:space="preserve"> </w:t>
      </w:r>
    </w:p>
    <w:p w:rsidR="008A0922" w:rsidRPr="002E6FF7" w:rsidRDefault="00503D8E" w:rsidP="002E6FF7">
      <w:pPr>
        <w:pStyle w:val="NoSpacing"/>
        <w:jc w:val="right"/>
        <w:rPr>
          <w:bCs/>
          <w:szCs w:val="18"/>
          <w:lang w:val="fr-BE"/>
        </w:rPr>
      </w:pPr>
      <w:r w:rsidRPr="00B2106E">
        <w:rPr>
          <w:lang w:val="fr-BE"/>
        </w:rPr>
        <w:lastRenderedPageBreak/>
        <w:t xml:space="preserve">eeas.europa.eu/delegations/ethiopia </w:t>
      </w:r>
    </w:p>
    <w:sectPr w:rsidR="008A0922" w:rsidRPr="002E6FF7">
      <w:pgSz w:w="11906" w:h="16838"/>
      <w:pgMar w:top="1247" w:right="1418" w:bottom="1418" w:left="1985" w:header="709" w:footer="992" w:gutter="0"/>
      <w:pgBorders w:zOrder="back">
        <w:top w:val="single" w:sz="6" w:space="16" w:color="002671"/>
        <w:left w:val="single" w:sz="6" w:space="31" w:color="002671"/>
        <w:bottom w:val="single" w:sz="6" w:space="9" w:color="002671"/>
        <w:right w:val="single" w:sz="6" w:space="23" w:color="002671"/>
      </w:pgBorders>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3D8E"/>
    <w:rsid w:val="000601DA"/>
    <w:rsid w:val="00102C68"/>
    <w:rsid w:val="00133E3F"/>
    <w:rsid w:val="001E2FF7"/>
    <w:rsid w:val="002511A5"/>
    <w:rsid w:val="002E6FF7"/>
    <w:rsid w:val="004610E1"/>
    <w:rsid w:val="00503D8E"/>
    <w:rsid w:val="005478AD"/>
    <w:rsid w:val="005D6927"/>
    <w:rsid w:val="00752F94"/>
    <w:rsid w:val="007E326B"/>
    <w:rsid w:val="008A0922"/>
    <w:rsid w:val="00AF1BC5"/>
    <w:rsid w:val="00B25383"/>
    <w:rsid w:val="00D57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604AE-38BD-49AD-AD63-5F3A9BC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D8E"/>
    <w:pPr>
      <w:widowControl w:val="0"/>
      <w:spacing w:before="100" w:after="0" w:line="280" w:lineRule="exact"/>
    </w:pPr>
    <w:rPr>
      <w:rFonts w:ascii="Verdana" w:eastAsia="Times" w:hAnsi="Verdana" w:cs="Times New Roman"/>
      <w:sz w:val="18"/>
      <w:szCs w:val="20"/>
      <w:lang w:val="fr-FR" w:eastAsia="en-GB"/>
    </w:rPr>
  </w:style>
  <w:style w:type="paragraph" w:styleId="Heading1">
    <w:name w:val="heading 1"/>
    <w:basedOn w:val="Normal"/>
    <w:next w:val="Normal"/>
    <w:link w:val="Heading1Char"/>
    <w:qFormat/>
    <w:rsid w:val="00503D8E"/>
    <w:pPr>
      <w:keepNext/>
      <w:outlineLvl w:val="0"/>
    </w:pPr>
    <w:rPr>
      <w:b/>
      <w:sz w:val="32"/>
    </w:rPr>
  </w:style>
  <w:style w:type="paragraph" w:styleId="Heading2">
    <w:name w:val="heading 2"/>
    <w:basedOn w:val="Normal"/>
    <w:next w:val="Normal"/>
    <w:link w:val="Heading2Char"/>
    <w:uiPriority w:val="9"/>
    <w:unhideWhenUsed/>
    <w:qFormat/>
    <w:rsid w:val="00D578E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D8E"/>
    <w:rPr>
      <w:rFonts w:ascii="Verdana" w:eastAsia="Times" w:hAnsi="Verdana" w:cs="Times New Roman"/>
      <w:b/>
      <w:sz w:val="32"/>
      <w:szCs w:val="20"/>
      <w:lang w:val="fr-FR" w:eastAsia="en-GB"/>
    </w:rPr>
  </w:style>
  <w:style w:type="paragraph" w:styleId="NormalWeb">
    <w:name w:val="Normal (Web)"/>
    <w:basedOn w:val="Normal"/>
    <w:uiPriority w:val="99"/>
    <w:rsid w:val="00503D8E"/>
    <w:pPr>
      <w:widowControl/>
      <w:spacing w:beforeAutospacing="1" w:after="100" w:afterAutospacing="1" w:line="240" w:lineRule="auto"/>
    </w:pPr>
    <w:rPr>
      <w:rFonts w:ascii="Times New Roman" w:eastAsia="Times New Roman" w:hAnsi="Times New Roman"/>
      <w:color w:val="000080"/>
      <w:sz w:val="20"/>
      <w:lang w:val="en-GB"/>
    </w:rPr>
  </w:style>
  <w:style w:type="paragraph" w:customStyle="1" w:styleId="Default">
    <w:name w:val="Default"/>
    <w:rsid w:val="00503D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D578EA"/>
    <w:rPr>
      <w:rFonts w:asciiTheme="majorHAnsi" w:eastAsiaTheme="majorEastAsia" w:hAnsiTheme="majorHAnsi" w:cstheme="majorBidi"/>
      <w:color w:val="2E74B5" w:themeColor="accent1" w:themeShade="BF"/>
      <w:sz w:val="26"/>
      <w:szCs w:val="26"/>
      <w:lang w:val="fr-FR" w:eastAsia="en-GB"/>
    </w:rPr>
  </w:style>
  <w:style w:type="paragraph" w:styleId="NoSpacing">
    <w:name w:val="No Spacing"/>
    <w:uiPriority w:val="1"/>
    <w:qFormat/>
    <w:rsid w:val="005D6927"/>
    <w:pPr>
      <w:widowControl w:val="0"/>
      <w:spacing w:after="0" w:line="240" w:lineRule="auto"/>
    </w:pPr>
    <w:rPr>
      <w:rFonts w:ascii="Verdana" w:eastAsia="Times" w:hAnsi="Verdana" w:cs="Times New Roman"/>
      <w:sz w:val="18"/>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KEBEDE Solomon (EEAS-ADDIS ABABA)</dc:creator>
  <cp:keywords/>
  <dc:description/>
  <cp:lastModifiedBy>TARREKEGN Elsabeth (EEAS-ADDIS ABABA)</cp:lastModifiedBy>
  <cp:revision>2</cp:revision>
  <dcterms:created xsi:type="dcterms:W3CDTF">2020-08-31T16:49:00Z</dcterms:created>
  <dcterms:modified xsi:type="dcterms:W3CDTF">2020-08-31T16:49:00Z</dcterms:modified>
</cp:coreProperties>
</file>